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CBFFA" w14:textId="26B74D3C" w:rsidR="00235808" w:rsidRDefault="00235808" w:rsidP="00235808">
      <w:pPr>
        <w:rPr>
          <w:b/>
          <w:bCs/>
        </w:rPr>
      </w:pPr>
      <w:r>
        <w:rPr>
          <w:b/>
          <w:bCs/>
        </w:rPr>
        <w:t xml:space="preserve">Hearing </w:t>
      </w:r>
      <w:r w:rsidR="00714E17">
        <w:rPr>
          <w:b/>
          <w:bCs/>
        </w:rPr>
        <w:t>d</w:t>
      </w:r>
      <w:r>
        <w:rPr>
          <w:b/>
          <w:bCs/>
        </w:rPr>
        <w:t>ate:</w:t>
      </w:r>
      <w:r w:rsidR="00CF75D6">
        <w:rPr>
          <w:b/>
          <w:bCs/>
        </w:rPr>
        <w:t xml:space="preserve"> </w:t>
      </w:r>
      <w:r w:rsidR="001618FA">
        <w:rPr>
          <w:b/>
          <w:bCs/>
        </w:rPr>
        <w:t>22/08/2025</w:t>
      </w:r>
    </w:p>
    <w:p w14:paraId="6E3DC950" w14:textId="77777777" w:rsidR="00235808" w:rsidRDefault="00235808" w:rsidP="00235808">
      <w:pPr>
        <w:rPr>
          <w:b/>
          <w:bCs/>
        </w:rPr>
      </w:pPr>
      <w:r>
        <w:rPr>
          <w:b/>
          <w:bCs/>
        </w:rPr>
        <w:t>Question taken on notice</w:t>
      </w:r>
    </w:p>
    <w:p w14:paraId="5360E6B1" w14:textId="7580B6E8" w:rsidR="00235808" w:rsidRDefault="00235808" w:rsidP="00235808">
      <w:pPr>
        <w:rPr>
          <w:b/>
          <w:bCs/>
        </w:rPr>
      </w:pPr>
      <w:r>
        <w:rPr>
          <w:b/>
          <w:bCs/>
        </w:rPr>
        <w:t xml:space="preserve">Directed to: </w:t>
      </w:r>
      <w:r w:rsidR="009523D1">
        <w:t>Sara Bice</w:t>
      </w:r>
      <w:r w:rsidR="00036A20">
        <w:t>,</w:t>
      </w:r>
      <w:r w:rsidR="00036A20" w:rsidRPr="00036A20">
        <w:rPr>
          <w:rFonts w:ascii="Aptos Narrow" w:hAnsi="Aptos Narrow" w:cs="Calibri"/>
          <w:color w:val="000000"/>
        </w:rPr>
        <w:t xml:space="preserve"> </w:t>
      </w:r>
      <w:r w:rsidR="00036A20" w:rsidRPr="00036A20">
        <w:t>Co-founder and Director Next Generation Engagement</w:t>
      </w:r>
    </w:p>
    <w:p w14:paraId="477EEC0B" w14:textId="72695309" w:rsidR="00235808" w:rsidRDefault="00235808" w:rsidP="00235808">
      <w:r>
        <w:rPr>
          <w:b/>
          <w:bCs/>
        </w:rPr>
        <w:t xml:space="preserve">Received </w:t>
      </w:r>
      <w:r w:rsidR="00066C8E">
        <w:rPr>
          <w:b/>
          <w:bCs/>
        </w:rPr>
        <w:t>d</w:t>
      </w:r>
      <w:r>
        <w:rPr>
          <w:b/>
          <w:bCs/>
        </w:rPr>
        <w:t>ate:</w:t>
      </w:r>
      <w:r w:rsidR="00AE3AE3">
        <w:rPr>
          <w:b/>
          <w:bCs/>
        </w:rPr>
        <w:t xml:space="preserve"> </w:t>
      </w:r>
      <w:r w:rsidR="00164DC3">
        <w:t>15/09/2025</w:t>
      </w:r>
      <w:r w:rsidRPr="00114C23">
        <w:t xml:space="preserve"> </w:t>
      </w:r>
    </w:p>
    <w:p w14:paraId="6B32305E" w14:textId="77777777" w:rsidR="00235808" w:rsidRPr="00FA4234" w:rsidRDefault="00235808" w:rsidP="00235808">
      <w:pPr>
        <w:rPr>
          <w:b/>
          <w:bCs/>
          <w:sz w:val="24"/>
          <w:szCs w:val="24"/>
        </w:rPr>
      </w:pPr>
    </w:p>
    <w:p w14:paraId="09616271" w14:textId="496C230B" w:rsidR="00FA1EE4" w:rsidRPr="00FA4234" w:rsidRDefault="00FA1EE4" w:rsidP="00FA1EE4">
      <w:pPr>
        <w:pStyle w:val="ListParagraph"/>
        <w:numPr>
          <w:ilvl w:val="0"/>
          <w:numId w:val="15"/>
        </w:numPr>
        <w:spacing w:line="278" w:lineRule="auto"/>
        <w:rPr>
          <w:b/>
          <w:bCs/>
        </w:rPr>
      </w:pPr>
      <w:r w:rsidRPr="00FA4234">
        <w:rPr>
          <w:b/>
          <w:bCs/>
        </w:rPr>
        <w:t>p.</w:t>
      </w:r>
      <w:r w:rsidR="001E5363">
        <w:rPr>
          <w:b/>
          <w:bCs/>
        </w:rPr>
        <w:t>2</w:t>
      </w:r>
      <w:r w:rsidR="00B01412">
        <w:rPr>
          <w:b/>
          <w:bCs/>
        </w:rPr>
        <w:t>9</w:t>
      </w:r>
      <w:r w:rsidRPr="00FA4234">
        <w:rPr>
          <w:b/>
          <w:bCs/>
        </w:rPr>
        <w:t xml:space="preserve"> </w:t>
      </w:r>
      <w:r w:rsidR="00B01412">
        <w:rPr>
          <w:b/>
          <w:bCs/>
        </w:rPr>
        <w:t>–</w:t>
      </w:r>
      <w:r w:rsidRPr="00FA4234">
        <w:rPr>
          <w:b/>
          <w:bCs/>
        </w:rPr>
        <w:t xml:space="preserve"> </w:t>
      </w:r>
      <w:r w:rsidR="001E5363">
        <w:rPr>
          <w:b/>
          <w:bCs/>
        </w:rPr>
        <w:t>Melina Bath</w:t>
      </w:r>
    </w:p>
    <w:p w14:paraId="0B03BAC1" w14:textId="14DEDBA7" w:rsidR="00E06E88" w:rsidRPr="0039463E" w:rsidRDefault="00FA1EE4" w:rsidP="00E06E88">
      <w:pPr>
        <w:pStyle w:val="ListParagraph"/>
        <w:numPr>
          <w:ilvl w:val="0"/>
          <w:numId w:val="0"/>
        </w:numPr>
        <w:ind w:left="720"/>
      </w:pPr>
      <w:r w:rsidRPr="00FA4234">
        <w:rPr>
          <w:b/>
          <w:bCs/>
        </w:rPr>
        <w:t>Question:</w:t>
      </w:r>
      <w:r w:rsidR="00FA0466">
        <w:rPr>
          <w:b/>
          <w:bCs/>
        </w:rPr>
        <w:t xml:space="preserve"> </w:t>
      </w:r>
      <w:r w:rsidR="00E06E88" w:rsidRPr="0039463E">
        <w:t>- I am interested in non-disclosure agreements. I am trying to get my head around: do you have any analysis of the quantum of their use and the level? Where a Parliament inquiry is making recommendations to the Victorian state government, how widespread are they? Where do we see them most? -</w:t>
      </w:r>
    </w:p>
    <w:p w14:paraId="19BF87EE" w14:textId="1096A499" w:rsidR="00FA1EE4" w:rsidRDefault="00E06E88" w:rsidP="00753354">
      <w:pPr>
        <w:pStyle w:val="ListParagraph"/>
        <w:numPr>
          <w:ilvl w:val="0"/>
          <w:numId w:val="0"/>
        </w:numPr>
        <w:ind w:left="720"/>
      </w:pPr>
      <w:r w:rsidRPr="0039463E">
        <w:rPr>
          <w:b/>
          <w:bCs/>
        </w:rPr>
        <w:t xml:space="preserve">Sara BICE: </w:t>
      </w:r>
      <w:r w:rsidRPr="0039463E">
        <w:t>That one we would have to take on notice.</w:t>
      </w:r>
    </w:p>
    <w:p w14:paraId="5D748D43" w14:textId="77777777" w:rsidR="00753354" w:rsidRPr="00FA4234" w:rsidRDefault="00753354" w:rsidP="00753354">
      <w:pPr>
        <w:pStyle w:val="ListParagraph"/>
        <w:numPr>
          <w:ilvl w:val="0"/>
          <w:numId w:val="0"/>
        </w:numPr>
        <w:ind w:left="720"/>
      </w:pPr>
    </w:p>
    <w:p w14:paraId="6C2CC27F" w14:textId="0434D3C5" w:rsidR="009C70F3" w:rsidRDefault="00FA1EE4" w:rsidP="00FA1EE4">
      <w:pPr>
        <w:pStyle w:val="ListParagraph"/>
        <w:numPr>
          <w:ilvl w:val="0"/>
          <w:numId w:val="0"/>
        </w:numPr>
        <w:ind w:left="720"/>
      </w:pPr>
      <w:r w:rsidRPr="00FA4234">
        <w:rPr>
          <w:b/>
          <w:bCs/>
        </w:rPr>
        <w:t xml:space="preserve">Response: </w:t>
      </w:r>
      <w:r w:rsidR="009C70F3">
        <w:rPr>
          <w:b/>
          <w:bCs/>
        </w:rPr>
        <w:t xml:space="preserve"> </w:t>
      </w:r>
      <w:r w:rsidR="00D05B83">
        <w:rPr>
          <w:b/>
          <w:bCs/>
        </w:rPr>
        <w:br/>
        <w:t xml:space="preserve">a) Quantum, use and level: </w:t>
      </w:r>
      <w:r w:rsidR="009C70F3">
        <w:t>Since speaking at the inquiry, I have searched for other academics’ peer-reviewed publications or trustworthy reports on this topic. There appears to be no readily available answer to this important question. This is not surprising, given the very nature of NDAs. Organisations (mostly private sector) making use of them do not have to disclose their use and the individuals or organisations bound by them are unable to make disclosures.</w:t>
      </w:r>
      <w:r w:rsidR="0051001F">
        <w:t xml:space="preserve"> </w:t>
      </w:r>
    </w:p>
    <w:p w14:paraId="6F1FF737" w14:textId="77777777" w:rsidR="009C70F3" w:rsidRDefault="009C70F3" w:rsidP="00FA1EE4">
      <w:pPr>
        <w:pStyle w:val="ListParagraph"/>
        <w:numPr>
          <w:ilvl w:val="0"/>
          <w:numId w:val="0"/>
        </w:numPr>
        <w:ind w:left="720"/>
      </w:pPr>
    </w:p>
    <w:p w14:paraId="02E9D65A" w14:textId="3DA1B136" w:rsidR="00FA1EE4" w:rsidRDefault="009C70F3" w:rsidP="00FA1EE4">
      <w:pPr>
        <w:pStyle w:val="ListParagraph"/>
        <w:numPr>
          <w:ilvl w:val="0"/>
          <w:numId w:val="0"/>
        </w:numPr>
        <w:ind w:left="720"/>
      </w:pPr>
      <w:r>
        <w:t>Please note that my area of expertise is not law. My research team at the ANU and I have not completed an analysis of the ‘quantum of non-disclosure agreement (NDA) use and level</w:t>
      </w:r>
      <w:r w:rsidR="007B7CDC">
        <w:t>’</w:t>
      </w:r>
      <w:r>
        <w:t>.</w:t>
      </w:r>
      <w:r w:rsidR="007B7CDC">
        <w:t xml:space="preserve"> Having given the question good consideration, we believe it would be very challenging to do so, as there is no register of NDAs. </w:t>
      </w:r>
    </w:p>
    <w:p w14:paraId="4056C3F0" w14:textId="77777777" w:rsidR="005156D2" w:rsidRDefault="005156D2" w:rsidP="00FA1EE4">
      <w:pPr>
        <w:pStyle w:val="ListParagraph"/>
        <w:numPr>
          <w:ilvl w:val="0"/>
          <w:numId w:val="0"/>
        </w:numPr>
        <w:ind w:left="720"/>
        <w:rPr>
          <w:b/>
          <w:bCs/>
        </w:rPr>
      </w:pPr>
    </w:p>
    <w:p w14:paraId="1428AB5A" w14:textId="10621766" w:rsidR="00394286" w:rsidRDefault="00D05B83" w:rsidP="00FA1EE4">
      <w:pPr>
        <w:pStyle w:val="ListParagraph"/>
        <w:numPr>
          <w:ilvl w:val="0"/>
          <w:numId w:val="0"/>
        </w:numPr>
        <w:ind w:left="720"/>
      </w:pPr>
      <w:r w:rsidRPr="00D13070">
        <w:rPr>
          <w:b/>
          <w:bCs/>
        </w:rPr>
        <w:t xml:space="preserve">b) </w:t>
      </w:r>
      <w:r w:rsidR="00D13070" w:rsidRPr="00D13070">
        <w:rPr>
          <w:b/>
          <w:bCs/>
        </w:rPr>
        <w:t>How widespread?</w:t>
      </w:r>
      <w:r w:rsidR="00394286">
        <w:rPr>
          <w:b/>
          <w:bCs/>
        </w:rPr>
        <w:t xml:space="preserve"> Where do we see them most? </w:t>
      </w:r>
      <w:r w:rsidR="00D13070">
        <w:t xml:space="preserve"> As above, it is impossible to determine exactly how widespread NDAs are, due to their very nature. </w:t>
      </w:r>
      <w:r w:rsidR="005156D2">
        <w:t>The use of NDAs in community consultations in Victoria</w:t>
      </w:r>
      <w:r w:rsidR="00D13070">
        <w:t>, however,</w:t>
      </w:r>
      <w:r w:rsidR="005156D2">
        <w:t xml:space="preserve"> appears</w:t>
      </w:r>
      <w:r w:rsidR="00623AE2">
        <w:t xml:space="preserve"> to be widespread enough that community members and organisations have raised it in their public submissions to the Inquiry. Based </w:t>
      </w:r>
      <w:r w:rsidR="005156D2">
        <w:t xml:space="preserve">on anecdotal evidence and the public submissions made to the Inquiry, </w:t>
      </w:r>
      <w:r w:rsidR="00E05739">
        <w:t xml:space="preserve">it appears that NDAs are being used largely in relation to Victoria’s </w:t>
      </w:r>
      <w:r w:rsidR="005156D2">
        <w:t xml:space="preserve">renewable energy developments. This is not surprising. The majority of Australia’s renewable energy </w:t>
      </w:r>
      <w:r w:rsidR="00B3691F">
        <w:t xml:space="preserve">build is occurring via the private sector. It appears to be regular practice by private firms in the renewable energy sector to request landholders to sign an NDA, usually </w:t>
      </w:r>
      <w:r w:rsidR="00C64F9C">
        <w:lastRenderedPageBreak/>
        <w:t>granting that company exclusive land access/use rights for a certain number of years. NDAs may also cover any payment amounts made to landholders, etc.</w:t>
      </w:r>
    </w:p>
    <w:p w14:paraId="4593A047" w14:textId="77777777" w:rsidR="00394286" w:rsidRDefault="00394286" w:rsidP="00FA1EE4">
      <w:pPr>
        <w:pStyle w:val="ListParagraph"/>
        <w:numPr>
          <w:ilvl w:val="0"/>
          <w:numId w:val="0"/>
        </w:numPr>
        <w:ind w:left="720"/>
      </w:pPr>
    </w:p>
    <w:p w14:paraId="48285A43" w14:textId="77424D12" w:rsidR="005156D2" w:rsidRPr="005156D2" w:rsidRDefault="00C64F9C" w:rsidP="00FA1EE4">
      <w:pPr>
        <w:pStyle w:val="ListParagraph"/>
        <w:numPr>
          <w:ilvl w:val="0"/>
          <w:numId w:val="0"/>
        </w:numPr>
        <w:ind w:left="720"/>
      </w:pPr>
      <w:r>
        <w:t xml:space="preserve"> </w:t>
      </w:r>
    </w:p>
    <w:p w14:paraId="61FE232C" w14:textId="77777777" w:rsidR="00FA1EE4" w:rsidRPr="00FA4234" w:rsidRDefault="00FA1EE4" w:rsidP="00FA1EE4">
      <w:pPr>
        <w:pStyle w:val="ListParagraph"/>
        <w:numPr>
          <w:ilvl w:val="0"/>
          <w:numId w:val="0"/>
        </w:numPr>
        <w:ind w:left="720"/>
        <w:rPr>
          <w:b/>
          <w:bCs/>
        </w:rPr>
      </w:pPr>
    </w:p>
    <w:p w14:paraId="58345E57" w14:textId="77777777" w:rsidR="00FA4234" w:rsidRPr="00FA4234" w:rsidRDefault="00FA4234" w:rsidP="00FA4234">
      <w:pPr>
        <w:pStyle w:val="ListParagraph"/>
        <w:numPr>
          <w:ilvl w:val="0"/>
          <w:numId w:val="0"/>
        </w:numPr>
        <w:ind w:left="720"/>
        <w:rPr>
          <w:b/>
          <w:bCs/>
          <w:sz w:val="20"/>
          <w:szCs w:val="20"/>
        </w:rPr>
      </w:pPr>
    </w:p>
    <w:p w14:paraId="35C0112E" w14:textId="77777777" w:rsidR="00FA4234" w:rsidRPr="00FA4234" w:rsidRDefault="00FA4234" w:rsidP="00FA1EE4">
      <w:pPr>
        <w:pStyle w:val="ListParagraph"/>
        <w:numPr>
          <w:ilvl w:val="0"/>
          <w:numId w:val="0"/>
        </w:numPr>
        <w:ind w:left="720"/>
        <w:rPr>
          <w:b/>
          <w:bCs/>
          <w:sz w:val="20"/>
          <w:szCs w:val="20"/>
        </w:rPr>
      </w:pPr>
    </w:p>
    <w:p w14:paraId="4F1E9E55" w14:textId="77777777" w:rsidR="00C7768D" w:rsidRDefault="00C7768D" w:rsidP="00C7768D">
      <w:pPr>
        <w:rPr>
          <w:b/>
          <w:bCs/>
        </w:rPr>
      </w:pPr>
    </w:p>
    <w:p w14:paraId="5D2E1C15" w14:textId="77777777" w:rsidR="00C7768D" w:rsidRPr="00C7768D" w:rsidRDefault="00C7768D" w:rsidP="00C7768D">
      <w:pPr>
        <w:rPr>
          <w:b/>
          <w:bCs/>
        </w:rPr>
      </w:pPr>
    </w:p>
    <w:p w14:paraId="3A6AEE40" w14:textId="74852927" w:rsidR="00FA696B" w:rsidRPr="00FA696B" w:rsidRDefault="00FA696B" w:rsidP="00B82F64">
      <w:pPr>
        <w:pStyle w:val="ListParagraph"/>
        <w:numPr>
          <w:ilvl w:val="0"/>
          <w:numId w:val="0"/>
        </w:numPr>
        <w:spacing w:line="256" w:lineRule="auto"/>
        <w:ind w:left="360"/>
        <w:rPr>
          <w:b/>
          <w:bCs/>
        </w:rPr>
      </w:pPr>
    </w:p>
    <w:p w14:paraId="24DC9ABE" w14:textId="77777777" w:rsidR="00FA696B" w:rsidRDefault="00FA696B" w:rsidP="00FA696B">
      <w:pPr>
        <w:pStyle w:val="ListParagraph"/>
        <w:numPr>
          <w:ilvl w:val="0"/>
          <w:numId w:val="0"/>
        </w:numPr>
        <w:spacing w:line="256" w:lineRule="auto"/>
        <w:ind w:left="360"/>
      </w:pPr>
    </w:p>
    <w:p w14:paraId="353942FA" w14:textId="77777777" w:rsidR="00FA696B" w:rsidRDefault="00FA696B" w:rsidP="00FA696B">
      <w:pPr>
        <w:pStyle w:val="ListParagraph"/>
        <w:numPr>
          <w:ilvl w:val="0"/>
          <w:numId w:val="0"/>
        </w:numPr>
        <w:spacing w:line="256" w:lineRule="auto"/>
        <w:ind w:left="360"/>
      </w:pPr>
    </w:p>
    <w:p w14:paraId="3DC8F76F" w14:textId="77777777" w:rsidR="00FA696B" w:rsidRDefault="00FA696B" w:rsidP="00FA696B">
      <w:pPr>
        <w:pStyle w:val="ListParagraph"/>
        <w:numPr>
          <w:ilvl w:val="0"/>
          <w:numId w:val="0"/>
        </w:numPr>
        <w:spacing w:line="256" w:lineRule="auto"/>
        <w:ind w:left="360"/>
      </w:pPr>
    </w:p>
    <w:p w14:paraId="2687DEFB" w14:textId="70CB2EA2" w:rsidR="00E440D2" w:rsidRPr="00FD362C" w:rsidRDefault="00FD059D" w:rsidP="00FA696B">
      <w:pPr>
        <w:pStyle w:val="ListParagraph"/>
        <w:numPr>
          <w:ilvl w:val="0"/>
          <w:numId w:val="0"/>
        </w:numPr>
        <w:spacing w:line="256" w:lineRule="auto"/>
        <w:ind w:left="360"/>
        <w:rPr>
          <w:b/>
          <w:bCs/>
        </w:rPr>
      </w:pPr>
      <w:r>
        <w:br/>
      </w:r>
    </w:p>
    <w:p w14:paraId="45820F89" w14:textId="7BCFE176" w:rsidR="00FD059D" w:rsidRPr="00706448" w:rsidRDefault="00FD059D" w:rsidP="00706448">
      <w:pPr>
        <w:ind w:left="720" w:hanging="360"/>
        <w:rPr>
          <w:b/>
          <w:bCs/>
        </w:rPr>
      </w:pPr>
    </w:p>
    <w:sectPr w:rsidR="00FD059D" w:rsidRPr="00706448" w:rsidSect="00F11505">
      <w:headerReference w:type="even" r:id="rId11"/>
      <w:headerReference w:type="default" r:id="rId12"/>
      <w:footerReference w:type="even" r:id="rId13"/>
      <w:footerReference w:type="default" r:id="rId14"/>
      <w:headerReference w:type="first" r:id="rId15"/>
      <w:footerReference w:type="first" r:id="rId16"/>
      <w:pgSz w:w="11906" w:h="16838" w:code="9"/>
      <w:pgMar w:top="2835" w:right="1361" w:bottom="2041"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F4D0D" w14:textId="77777777" w:rsidR="00EA767D" w:rsidRDefault="00EA767D" w:rsidP="008C3927">
      <w:pPr>
        <w:spacing w:after="0" w:line="240" w:lineRule="auto"/>
      </w:pPr>
      <w:r>
        <w:separator/>
      </w:r>
    </w:p>
  </w:endnote>
  <w:endnote w:type="continuationSeparator" w:id="0">
    <w:p w14:paraId="2E2E10E8" w14:textId="77777777" w:rsidR="00EA767D" w:rsidRDefault="00EA767D" w:rsidP="008C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panose1 w:val="00000000000000000000"/>
    <w:charset w:val="00"/>
    <w:family w:val="auto"/>
    <w:pitch w:val="variable"/>
    <w:sig w:usb0="A00000FF" w:usb1="5000E07B" w:usb2="00000000" w:usb3="00000000" w:csb0="00000193" w:csb1="00000000"/>
  </w:font>
  <w:font w:name="Aptos Narrow">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6AE0A" w14:textId="77777777" w:rsidR="00190F04" w:rsidRDefault="00190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7436498"/>
      <w:docPartObj>
        <w:docPartGallery w:val="Page Numbers (Bottom of Page)"/>
        <w:docPartUnique/>
      </w:docPartObj>
    </w:sdtPr>
    <w:sdtEndPr/>
    <w:sdtContent>
      <w:p w14:paraId="5E886B48" w14:textId="77777777" w:rsidR="001463FF" w:rsidRPr="001463FF" w:rsidRDefault="001463FF" w:rsidP="001463FF">
        <w:pPr>
          <w:pStyle w:val="Footer"/>
        </w:pPr>
        <w:r w:rsidRPr="001463FF">
          <w:fldChar w:fldCharType="begin"/>
        </w:r>
        <w:r w:rsidRPr="001463FF">
          <w:instrText xml:space="preserve"> PAGE   \* MERGEFORMAT </w:instrText>
        </w:r>
        <w:r w:rsidRPr="001463FF">
          <w:fldChar w:fldCharType="separate"/>
        </w:r>
        <w:r w:rsidRPr="001463FF">
          <w:t>2</w:t>
        </w:r>
        <w:r w:rsidRPr="001463FF">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D3B65" w14:textId="77777777" w:rsidR="00190F04" w:rsidRDefault="00190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EB914" w14:textId="77777777" w:rsidR="00EA767D" w:rsidRDefault="00EA767D" w:rsidP="008C3927">
      <w:pPr>
        <w:spacing w:after="0" w:line="240" w:lineRule="auto"/>
      </w:pPr>
      <w:r>
        <w:separator/>
      </w:r>
    </w:p>
  </w:footnote>
  <w:footnote w:type="continuationSeparator" w:id="0">
    <w:p w14:paraId="4E0DF090" w14:textId="77777777" w:rsidR="00EA767D" w:rsidRDefault="00EA767D" w:rsidP="008C3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34F31" w14:textId="77777777" w:rsidR="00190F04" w:rsidRDefault="00190F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F26D0" w14:textId="77777777" w:rsidR="001463FF" w:rsidRDefault="001463FF">
    <w:pPr>
      <w:pStyle w:val="Header"/>
    </w:pPr>
    <w:r>
      <w:rPr>
        <w:noProof/>
        <w:lang w:eastAsia="en-AU"/>
      </w:rPr>
      <w:drawing>
        <wp:anchor distT="0" distB="0" distL="114300" distR="114300" simplePos="0" relativeHeight="251658240" behindDoc="1" locked="0" layoutInCell="1" allowOverlap="1" wp14:anchorId="5D92C6CC" wp14:editId="62E179A4">
          <wp:simplePos x="0" y="0"/>
          <wp:positionH relativeFrom="page">
            <wp:align>left</wp:align>
          </wp:positionH>
          <wp:positionV relativeFrom="page">
            <wp:align>top</wp:align>
          </wp:positionV>
          <wp:extent cx="7559531" cy="10693079"/>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9531" cy="1069307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149AA" w14:textId="77777777" w:rsidR="005B71B3" w:rsidRDefault="005B71B3">
    <w:pPr>
      <w:pStyle w:val="Header"/>
    </w:pPr>
    <w:r>
      <w:rPr>
        <w:noProof/>
        <w:lang w:eastAsia="en-AU"/>
      </w:rPr>
      <w:drawing>
        <wp:anchor distT="0" distB="0" distL="114300" distR="114300" simplePos="0" relativeHeight="251659264" behindDoc="1" locked="0" layoutInCell="1" allowOverlap="1" wp14:anchorId="7F047A3E" wp14:editId="69D28B6A">
          <wp:simplePos x="0" y="0"/>
          <wp:positionH relativeFrom="page">
            <wp:align>left</wp:align>
          </wp:positionH>
          <wp:positionV relativeFrom="page">
            <wp:align>top</wp:align>
          </wp:positionV>
          <wp:extent cx="7559532" cy="10693079"/>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532" cy="106930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4A29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02B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36D7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3E63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04F6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5025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1833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662E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CC94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7A76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794A9C"/>
    <w:multiLevelType w:val="hybridMultilevel"/>
    <w:tmpl w:val="29E226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49561E56"/>
    <w:multiLevelType w:val="hybridMultilevel"/>
    <w:tmpl w:val="C7F213E6"/>
    <w:lvl w:ilvl="0" w:tplc="C988002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470061"/>
    <w:multiLevelType w:val="hybridMultilevel"/>
    <w:tmpl w:val="BA56F6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E5068E7"/>
    <w:multiLevelType w:val="hybridMultilevel"/>
    <w:tmpl w:val="49C0E174"/>
    <w:lvl w:ilvl="0" w:tplc="ECE8185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71713744">
    <w:abstractNumId w:val="11"/>
  </w:num>
  <w:num w:numId="2" w16cid:durableId="972901257">
    <w:abstractNumId w:val="9"/>
  </w:num>
  <w:num w:numId="3" w16cid:durableId="988873169">
    <w:abstractNumId w:val="7"/>
  </w:num>
  <w:num w:numId="4" w16cid:durableId="565188456">
    <w:abstractNumId w:val="6"/>
  </w:num>
  <w:num w:numId="5" w16cid:durableId="1777216769">
    <w:abstractNumId w:val="5"/>
  </w:num>
  <w:num w:numId="6" w16cid:durableId="1025131265">
    <w:abstractNumId w:val="4"/>
  </w:num>
  <w:num w:numId="7" w16cid:durableId="1817406420">
    <w:abstractNumId w:val="8"/>
  </w:num>
  <w:num w:numId="8" w16cid:durableId="2046782982">
    <w:abstractNumId w:val="3"/>
  </w:num>
  <w:num w:numId="9" w16cid:durableId="2092502842">
    <w:abstractNumId w:val="2"/>
  </w:num>
  <w:num w:numId="10" w16cid:durableId="662583354">
    <w:abstractNumId w:val="1"/>
  </w:num>
  <w:num w:numId="11" w16cid:durableId="412312246">
    <w:abstractNumId w:val="0"/>
  </w:num>
  <w:num w:numId="12" w16cid:durableId="369497981">
    <w:abstractNumId w:val="11"/>
  </w:num>
  <w:num w:numId="13" w16cid:durableId="17615572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6919130">
    <w:abstractNumId w:val="13"/>
  </w:num>
  <w:num w:numId="15" w16cid:durableId="21056816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1A"/>
    <w:rsid w:val="00032D9F"/>
    <w:rsid w:val="00036A20"/>
    <w:rsid w:val="000452C3"/>
    <w:rsid w:val="00050BF0"/>
    <w:rsid w:val="00066C8E"/>
    <w:rsid w:val="00073299"/>
    <w:rsid w:val="0008716F"/>
    <w:rsid w:val="00092BF3"/>
    <w:rsid w:val="001005A2"/>
    <w:rsid w:val="00114C23"/>
    <w:rsid w:val="00132455"/>
    <w:rsid w:val="001463FF"/>
    <w:rsid w:val="001618FA"/>
    <w:rsid w:val="00164DC3"/>
    <w:rsid w:val="00190F04"/>
    <w:rsid w:val="00197719"/>
    <w:rsid w:val="001C5A99"/>
    <w:rsid w:val="001E43BD"/>
    <w:rsid w:val="001E5363"/>
    <w:rsid w:val="001E676F"/>
    <w:rsid w:val="001F17BA"/>
    <w:rsid w:val="001F48AE"/>
    <w:rsid w:val="001F5A9A"/>
    <w:rsid w:val="00235808"/>
    <w:rsid w:val="0024422A"/>
    <w:rsid w:val="002A5329"/>
    <w:rsid w:val="002F2390"/>
    <w:rsid w:val="002F7EAB"/>
    <w:rsid w:val="003160FF"/>
    <w:rsid w:val="00383298"/>
    <w:rsid w:val="00394286"/>
    <w:rsid w:val="004046D4"/>
    <w:rsid w:val="0045201A"/>
    <w:rsid w:val="00466BB2"/>
    <w:rsid w:val="00472C00"/>
    <w:rsid w:val="004B1303"/>
    <w:rsid w:val="0050689F"/>
    <w:rsid w:val="0051001F"/>
    <w:rsid w:val="0051077E"/>
    <w:rsid w:val="005156D2"/>
    <w:rsid w:val="00544B64"/>
    <w:rsid w:val="0054664A"/>
    <w:rsid w:val="00571CC0"/>
    <w:rsid w:val="0059179A"/>
    <w:rsid w:val="005B71B3"/>
    <w:rsid w:val="006009C2"/>
    <w:rsid w:val="00623AE2"/>
    <w:rsid w:val="0065749F"/>
    <w:rsid w:val="006A5697"/>
    <w:rsid w:val="006B00EC"/>
    <w:rsid w:val="00706448"/>
    <w:rsid w:val="00707DC8"/>
    <w:rsid w:val="00714E17"/>
    <w:rsid w:val="0072208F"/>
    <w:rsid w:val="00733D55"/>
    <w:rsid w:val="00753354"/>
    <w:rsid w:val="00755C0D"/>
    <w:rsid w:val="00786D52"/>
    <w:rsid w:val="00796BFE"/>
    <w:rsid w:val="007A1B52"/>
    <w:rsid w:val="007A6BAE"/>
    <w:rsid w:val="007A7249"/>
    <w:rsid w:val="007B7CDC"/>
    <w:rsid w:val="0082577C"/>
    <w:rsid w:val="0085169E"/>
    <w:rsid w:val="008654C1"/>
    <w:rsid w:val="008848E6"/>
    <w:rsid w:val="008C3927"/>
    <w:rsid w:val="008F2749"/>
    <w:rsid w:val="008F5F47"/>
    <w:rsid w:val="009136AF"/>
    <w:rsid w:val="009523D1"/>
    <w:rsid w:val="00964961"/>
    <w:rsid w:val="009962DB"/>
    <w:rsid w:val="009A5781"/>
    <w:rsid w:val="009C70F3"/>
    <w:rsid w:val="009F6993"/>
    <w:rsid w:val="00A433D7"/>
    <w:rsid w:val="00A62062"/>
    <w:rsid w:val="00A71E4D"/>
    <w:rsid w:val="00A735CD"/>
    <w:rsid w:val="00AA7023"/>
    <w:rsid w:val="00AB18C3"/>
    <w:rsid w:val="00AE3AE3"/>
    <w:rsid w:val="00AE3AE8"/>
    <w:rsid w:val="00AF4402"/>
    <w:rsid w:val="00B01412"/>
    <w:rsid w:val="00B01DF2"/>
    <w:rsid w:val="00B33684"/>
    <w:rsid w:val="00B35090"/>
    <w:rsid w:val="00B3691F"/>
    <w:rsid w:val="00B75A2F"/>
    <w:rsid w:val="00B82F64"/>
    <w:rsid w:val="00B872E8"/>
    <w:rsid w:val="00BD0734"/>
    <w:rsid w:val="00C16872"/>
    <w:rsid w:val="00C26EF1"/>
    <w:rsid w:val="00C64F9C"/>
    <w:rsid w:val="00C7768D"/>
    <w:rsid w:val="00C93D1A"/>
    <w:rsid w:val="00CB275D"/>
    <w:rsid w:val="00CC6808"/>
    <w:rsid w:val="00CF75D6"/>
    <w:rsid w:val="00D05B83"/>
    <w:rsid w:val="00D13070"/>
    <w:rsid w:val="00D42F99"/>
    <w:rsid w:val="00D66197"/>
    <w:rsid w:val="00DB5632"/>
    <w:rsid w:val="00DD23F3"/>
    <w:rsid w:val="00DD4623"/>
    <w:rsid w:val="00E05739"/>
    <w:rsid w:val="00E06E88"/>
    <w:rsid w:val="00E440D2"/>
    <w:rsid w:val="00E54C5D"/>
    <w:rsid w:val="00E624E3"/>
    <w:rsid w:val="00E81BCC"/>
    <w:rsid w:val="00E84597"/>
    <w:rsid w:val="00EA767D"/>
    <w:rsid w:val="00EC5136"/>
    <w:rsid w:val="00ED378C"/>
    <w:rsid w:val="00F11505"/>
    <w:rsid w:val="00F226E2"/>
    <w:rsid w:val="00F5361F"/>
    <w:rsid w:val="00FA0466"/>
    <w:rsid w:val="00FA1EE4"/>
    <w:rsid w:val="00FA4234"/>
    <w:rsid w:val="00FA4E8D"/>
    <w:rsid w:val="00FA696B"/>
    <w:rsid w:val="00FD059D"/>
    <w:rsid w:val="00FD362C"/>
    <w:rsid w:val="00FD6F64"/>
    <w:rsid w:val="00FF58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3602B"/>
  <w15:chartTrackingRefBased/>
  <w15:docId w15:val="{9C84519B-F4EB-4768-A68A-31C38568D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719"/>
    <w:rPr>
      <w:rFonts w:ascii="Work Sans" w:hAnsi="Work Sans"/>
    </w:rPr>
  </w:style>
  <w:style w:type="paragraph" w:styleId="Heading1">
    <w:name w:val="heading 1"/>
    <w:basedOn w:val="Normal"/>
    <w:next w:val="Normal"/>
    <w:link w:val="Heading1Char"/>
    <w:uiPriority w:val="9"/>
    <w:qFormat/>
    <w:rsid w:val="00472C00"/>
    <w:pPr>
      <w:outlineLvl w:val="0"/>
    </w:pPr>
    <w:rPr>
      <w:rFonts w:ascii="Work Sans SemiBold" w:hAnsi="Work Sans SemiBold"/>
      <w:bCs/>
      <w:sz w:val="28"/>
      <w:szCs w:val="28"/>
    </w:rPr>
  </w:style>
  <w:style w:type="paragraph" w:styleId="Heading2">
    <w:name w:val="heading 2"/>
    <w:basedOn w:val="Normal"/>
    <w:next w:val="Normal"/>
    <w:link w:val="Heading2Char"/>
    <w:uiPriority w:val="9"/>
    <w:unhideWhenUsed/>
    <w:qFormat/>
    <w:rsid w:val="00ED378C"/>
    <w:pPr>
      <w:outlineLvl w:val="1"/>
    </w:pPr>
    <w:rPr>
      <w:color w:val="961E4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C00"/>
    <w:rPr>
      <w:rFonts w:ascii="Work Sans SemiBold" w:hAnsi="Work Sans SemiBold"/>
      <w:bCs/>
      <w:sz w:val="28"/>
      <w:szCs w:val="28"/>
    </w:rPr>
  </w:style>
  <w:style w:type="paragraph" w:styleId="ListParagraph">
    <w:name w:val="List Paragraph"/>
    <w:basedOn w:val="Normal"/>
    <w:uiPriority w:val="34"/>
    <w:qFormat/>
    <w:rsid w:val="003160FF"/>
    <w:pPr>
      <w:numPr>
        <w:numId w:val="1"/>
      </w:numPr>
      <w:contextualSpacing/>
    </w:pPr>
  </w:style>
  <w:style w:type="character" w:styleId="Strong">
    <w:name w:val="Strong"/>
    <w:basedOn w:val="DefaultParagraphFont"/>
    <w:uiPriority w:val="22"/>
    <w:qFormat/>
    <w:rsid w:val="003160FF"/>
    <w:rPr>
      <w:b/>
      <w:bCs/>
    </w:rPr>
  </w:style>
  <w:style w:type="paragraph" w:styleId="Quote">
    <w:name w:val="Quote"/>
    <w:basedOn w:val="Normal"/>
    <w:next w:val="Normal"/>
    <w:link w:val="QuoteChar"/>
    <w:uiPriority w:val="29"/>
    <w:qFormat/>
    <w:rsid w:val="001005A2"/>
    <w:pPr>
      <w:spacing w:before="200"/>
      <w:ind w:left="357" w:right="357"/>
    </w:pPr>
    <w:rPr>
      <w:color w:val="404040" w:themeColor="text1" w:themeTint="BF"/>
    </w:rPr>
  </w:style>
  <w:style w:type="character" w:customStyle="1" w:styleId="QuoteChar">
    <w:name w:val="Quote Char"/>
    <w:basedOn w:val="DefaultParagraphFont"/>
    <w:link w:val="Quote"/>
    <w:uiPriority w:val="29"/>
    <w:rsid w:val="001005A2"/>
    <w:rPr>
      <w:rFonts w:ascii="Work Sans" w:hAnsi="Work Sans"/>
      <w:color w:val="404040" w:themeColor="text1" w:themeTint="BF"/>
    </w:rPr>
  </w:style>
  <w:style w:type="character" w:styleId="Hyperlink">
    <w:name w:val="Hyperlink"/>
    <w:basedOn w:val="DefaultParagraphFont"/>
    <w:uiPriority w:val="99"/>
    <w:unhideWhenUsed/>
    <w:rsid w:val="00A71E4D"/>
    <w:rPr>
      <w:color w:val="465CC8"/>
      <w:u w:val="single"/>
    </w:rPr>
  </w:style>
  <w:style w:type="character" w:customStyle="1" w:styleId="Heading2Char">
    <w:name w:val="Heading 2 Char"/>
    <w:basedOn w:val="DefaultParagraphFont"/>
    <w:link w:val="Heading2"/>
    <w:uiPriority w:val="9"/>
    <w:rsid w:val="00ED378C"/>
    <w:rPr>
      <w:rFonts w:ascii="Work Sans" w:hAnsi="Work Sans"/>
      <w:color w:val="961E4E"/>
      <w:sz w:val="24"/>
      <w:szCs w:val="24"/>
    </w:rPr>
  </w:style>
  <w:style w:type="paragraph" w:styleId="Header">
    <w:name w:val="header"/>
    <w:basedOn w:val="Normal"/>
    <w:link w:val="HeaderChar"/>
    <w:uiPriority w:val="99"/>
    <w:unhideWhenUsed/>
    <w:rsid w:val="008C3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927"/>
    <w:rPr>
      <w:rFonts w:ascii="Work Sans" w:hAnsi="Work Sans"/>
    </w:rPr>
  </w:style>
  <w:style w:type="paragraph" w:styleId="Footer">
    <w:name w:val="footer"/>
    <w:basedOn w:val="Normal"/>
    <w:link w:val="FooterChar"/>
    <w:uiPriority w:val="99"/>
    <w:unhideWhenUsed/>
    <w:rsid w:val="001463FF"/>
    <w:pPr>
      <w:tabs>
        <w:tab w:val="center" w:pos="4513"/>
        <w:tab w:val="right" w:pos="9026"/>
      </w:tabs>
      <w:spacing w:after="0" w:line="240" w:lineRule="auto"/>
      <w:jc w:val="right"/>
    </w:pPr>
    <w:rPr>
      <w:sz w:val="16"/>
      <w:szCs w:val="16"/>
    </w:rPr>
  </w:style>
  <w:style w:type="character" w:customStyle="1" w:styleId="FooterChar">
    <w:name w:val="Footer Char"/>
    <w:basedOn w:val="DefaultParagraphFont"/>
    <w:link w:val="Footer"/>
    <w:uiPriority w:val="99"/>
    <w:rsid w:val="001463FF"/>
    <w:rPr>
      <w:rFonts w:ascii="Work Sans" w:hAnsi="Work Sans"/>
      <w:sz w:val="16"/>
      <w:szCs w:val="16"/>
    </w:rPr>
  </w:style>
  <w:style w:type="character" w:customStyle="1" w:styleId="UnresolvedMention1">
    <w:name w:val="Unresolved Mention1"/>
    <w:basedOn w:val="DefaultParagraphFont"/>
    <w:uiPriority w:val="99"/>
    <w:semiHidden/>
    <w:unhideWhenUsed/>
    <w:rsid w:val="00996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03626">
      <w:bodyDiv w:val="1"/>
      <w:marLeft w:val="0"/>
      <w:marRight w:val="0"/>
      <w:marTop w:val="0"/>
      <w:marBottom w:val="0"/>
      <w:divBdr>
        <w:top w:val="none" w:sz="0" w:space="0" w:color="auto"/>
        <w:left w:val="none" w:sz="0" w:space="0" w:color="auto"/>
        <w:bottom w:val="none" w:sz="0" w:space="0" w:color="auto"/>
        <w:right w:val="none" w:sz="0" w:space="0" w:color="auto"/>
      </w:divBdr>
    </w:div>
    <w:div w:id="521749269">
      <w:bodyDiv w:val="1"/>
      <w:marLeft w:val="0"/>
      <w:marRight w:val="0"/>
      <w:marTop w:val="0"/>
      <w:marBottom w:val="0"/>
      <w:divBdr>
        <w:top w:val="none" w:sz="0" w:space="0" w:color="auto"/>
        <w:left w:val="none" w:sz="0" w:space="0" w:color="auto"/>
        <w:bottom w:val="none" w:sz="0" w:space="0" w:color="auto"/>
        <w:right w:val="none" w:sz="0" w:space="0" w:color="auto"/>
      </w:divBdr>
    </w:div>
    <w:div w:id="145747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c61757-ad04-49d5-a16a-4020ae46aeb3">
      <Value>82</Value>
      <Value>232</Value>
      <Value>1</Value>
      <Value>42</Value>
    </TaxCatchAll>
    <Business_x005f_x0020_Identifier xmlns="46c61757-ad04-49d5-a16a-4020ae46aeb3">11567</Business_x005f_x0020_Identifier>
    <MemberTaxHTField0 xmlns="c35bed46-8fc3-45b8-8dd6-aacfd9839516">
      <Terms xmlns="http://schemas.microsoft.com/office/infopath/2007/PartnerControls"/>
    </MemberTaxHTField0>
    <Witness_x005f_x0020_Id xmlns="46c61757-ad04-49d5-a16a-4020ae46aeb3">13088,13089</Witness_x005f_x0020_Id>
    <Committee_x0020_Start_x0020_Date xmlns="46c61757-ad04-49d5-a16a-4020ae46aeb3">2011-02-08T00:00:00+00:00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Council Environment and Planning Committee</TermName>
          <TermId xmlns="http://schemas.microsoft.com/office/infopath/2007/PartnerControls">5c1aadbd-d16d-4f7e-b4fb-2ea7c0a1159f</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6c85d7f4-b2da-4436-92e1-7df20d4cb55e</TermId>
        </TermInfo>
      </Terms>
    </m3eeb9610e9c4640880ac1fecc69d01a>
    <Committee_x0020_Inquiry_x0020_Start_x0020_Date xmlns="46c61757-ad04-49d5-a16a-4020ae46aeb3">2024-07-31T00:00:00+00:00</Committee_x0020_Inquiry_x0020_Start_x0020_Date>
    <Committee_x0020_Inquiry_x0020_End_x0020_Date xmlns="46c61757-ad04-49d5-a16a-4020ae46aeb3" xsi:nil="true"/>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Community Consultation Practices</TermName>
          <TermId xmlns="http://schemas.microsoft.com/office/infopath/2007/PartnerControls">d51bd2cc-6cef-4633-af9c-00c5c233f731</TermId>
        </TermInfo>
      </Terms>
    </pf0be3ffd4e84049b08b651cf27bfd30>
    <DocumentKey xmlns="46c61757-ad04-49d5-a16a-4020ae46aeb3">witness-transcripts</DocumentKey>
    <_dlc_DocId xmlns="c35bed46-8fc3-45b8-8dd6-aacfd9839516">HKNRK37FCK6T-1016873845-7875</_dlc_DocId>
    <_dlc_DocIdUrl xmlns="c35bed46-8fc3-45b8-8dd6-aacfd9839516">
      <Url>https://pims-docs.parliament.vic.gov.au/lcdocs/_layouts/15/DocIdRedir.aspx?ID=HKNRK37FCK6T-1016873845-7875</Url>
      <Description>HKNRK37FCK6T-1016873845-7875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C0720D9A5485ED45ADC2FF5EDE309FA7" ma:contentTypeVersion="36" ma:contentTypeDescription="Create a new document." ma:contentTypeScope="" ma:versionID="e52877d7feab36bfeddb7f8cc9f5d553">
  <xsd:schema xmlns:xsd="http://www.w3.org/2001/XMLSchema" xmlns:xs="http://www.w3.org/2001/XMLSchema" xmlns:p="http://schemas.microsoft.com/office/2006/metadata/properties" xmlns:ns2="46c61757-ad04-49d5-a16a-4020ae46aeb3" xmlns:ns3="c35bed46-8fc3-45b8-8dd6-aacfd9839516" targetNamespace="http://schemas.microsoft.com/office/2006/metadata/properties" ma:root="true" ma:fieldsID="5fb501309d8927c6d13cd514116a9ed7" ns2:_="" ns3:_="">
    <xsd:import namespace="46c61757-ad04-49d5-a16a-4020ae46aeb3"/>
    <xsd:import namespace="c35bed46-8fc3-45b8-8dd6-aacfd9839516"/>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4609796-0e07-4ed4-af15-6fdaafe780e0}" ma:internalName="TaxCatchAll" ma:showField="CatchAllData" ma:web="c35bed46-8fc3-45b8-8dd6-aacfd983951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4609796-0e07-4ed4-af15-6fdaafe780e0}" ma:internalName="TaxCatchAllLabel" ma:readOnly="true" ma:showField="CatchAllDataLabel" ma:web="c35bed46-8fc3-45b8-8dd6-aacfd9839516">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5bed46-8fc3-45b8-8dd6-aacfd9839516"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4323c1c-cbf1-4b15-a593-91e189a21d22" ContentTypeId="0x010100A6113086DC73B842B7D060591F1D1F2D020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A71298-867B-4E82-AD08-4787DAE6E84B}">
  <ds:schemaRefs>
    <ds:schemaRef ds:uri="http://schemas.openxmlformats.org/officeDocument/2006/bibliography"/>
  </ds:schemaRefs>
</ds:datastoreItem>
</file>

<file path=customXml/itemProps2.xml><?xml version="1.0" encoding="utf-8"?>
<ds:datastoreItem xmlns:ds="http://schemas.openxmlformats.org/officeDocument/2006/customXml" ds:itemID="{682BF9B5-F6A0-4756-B6D1-DB36CADF4A44}">
  <ds:schemaRefs>
    <ds:schemaRef ds:uri="http://schemas.microsoft.com/sharepoint/v3/contenttype/forms"/>
  </ds:schemaRefs>
</ds:datastoreItem>
</file>

<file path=customXml/itemProps3.xml><?xml version="1.0" encoding="utf-8"?>
<ds:datastoreItem xmlns:ds="http://schemas.openxmlformats.org/officeDocument/2006/customXml" ds:itemID="{333EA969-3D43-4ED8-A9DC-E2F15229D218}">
  <ds:schemaRefs>
    <ds:schemaRef ds:uri="http://schemas.microsoft.com/office/2006/metadata/properties"/>
    <ds:schemaRef ds:uri="http://schemas.microsoft.com/office/infopath/2007/PartnerControls"/>
    <ds:schemaRef ds:uri="e2387f99-12d8-4d4d-8e9d-88ecf3c7b58b"/>
    <ds:schemaRef ds:uri="6f1e67c3-403c-4e57-93a5-59a3bba3f7cd"/>
    <ds:schemaRef ds:uri="c30e2885-58e1-4e94-9dc7-f83158e7ef28"/>
    <ds:schemaRef ds:uri="9bfd01fa-f6d8-4952-997c-53a8316f79d2"/>
  </ds:schemaRefs>
</ds:datastoreItem>
</file>

<file path=customXml/itemProps4.xml><?xml version="1.0" encoding="utf-8"?>
<ds:datastoreItem xmlns:ds="http://schemas.openxmlformats.org/officeDocument/2006/customXml" ds:itemID="{D4EF62CB-D792-4403-9167-9DA9F16C9903}"/>
</file>

<file path=customXml/itemProps5.xml><?xml version="1.0" encoding="utf-8"?>
<ds:datastoreItem xmlns:ds="http://schemas.openxmlformats.org/officeDocument/2006/customXml" ds:itemID="{9973D9EF-7926-476C-9290-6319B117CB3E}"/>
</file>

<file path=customXml/itemProps6.xml><?xml version="1.0" encoding="utf-8"?>
<ds:datastoreItem xmlns:ds="http://schemas.openxmlformats.org/officeDocument/2006/customXml" ds:itemID="{7BA552A0-911B-4464-9E01-285A96E8D767}"/>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Parliament of Victoria</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Sylvette Bassy</dc:creator>
  <cp:keywords/>
  <dc:description/>
  <cp:lastModifiedBy>Monique Riordan Hill</cp:lastModifiedBy>
  <cp:revision>3</cp:revision>
  <dcterms:created xsi:type="dcterms:W3CDTF">2025-09-16T23:26:00Z</dcterms:created>
  <dcterms:modified xsi:type="dcterms:W3CDTF">2025-09-16T23:27:00Z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0x010100A6113086DC73B842B7D060591F1D1F2D020200C0720D9A5485ED45ADC2FF5EDE309FA7</vt:lpwstr>
  </property>
  <property fmtid="{D5CDD505-2E9C-101B-9397-08002B2CF9AE}" pid="3" name="MediaServiceImageTags">
    <vt:lpwstr/>
  </property>
  <property fmtid="{D5CDD505-2E9C-101B-9397-08002B2CF9AE}" pid="4" name="MSIP_Label_8a08ad45-dad0-46e6-a1a7-ccd1e28ec645_Enabled">
    <vt:lpwstr>true</vt:lpwstr>
  </property>
  <property fmtid="{D5CDD505-2E9C-101B-9397-08002B2CF9AE}" pid="5" name="MSIP_Label_8a08ad45-dad0-46e6-a1a7-ccd1e28ec645_SetDate">
    <vt:lpwstr>2024-09-04T05:24:32Z</vt:lpwstr>
  </property>
  <property fmtid="{D5CDD505-2E9C-101B-9397-08002B2CF9AE}" pid="6" name="MSIP_Label_8a08ad45-dad0-46e6-a1a7-ccd1e28ec645_Method">
    <vt:lpwstr>Standard</vt:lpwstr>
  </property>
  <property fmtid="{D5CDD505-2E9C-101B-9397-08002B2CF9AE}" pid="7" name="MSIP_Label_8a08ad45-dad0-46e6-a1a7-ccd1e28ec645_Name">
    <vt:lpwstr>Internal</vt:lpwstr>
  </property>
  <property fmtid="{D5CDD505-2E9C-101B-9397-08002B2CF9AE}" pid="8" name="MSIP_Label_8a08ad45-dad0-46e6-a1a7-ccd1e28ec645_SiteId">
    <vt:lpwstr>821af0ec-3140-4137-af0e-6690286fb673</vt:lpwstr>
  </property>
  <property fmtid="{D5CDD505-2E9C-101B-9397-08002B2CF9AE}" pid="9" name="MSIP_Label_8a08ad45-dad0-46e6-a1a7-ccd1e28ec645_ActionId">
    <vt:lpwstr>6726f689-1aed-44b2-8025-4abf762fa554</vt:lpwstr>
  </property>
  <property fmtid="{D5CDD505-2E9C-101B-9397-08002B2CF9AE}" pid="10" name="MSIP_Label_8a08ad45-dad0-46e6-a1a7-ccd1e28ec645_ContentBits">
    <vt:lpwstr>0</vt:lpwstr>
  </property>
  <property fmtid="{D5CDD505-2E9C-101B-9397-08002B2CF9AE}" pid="11" name="Hansard Member">
    <vt:lpwstr/>
  </property>
  <property fmtid="{D5CDD505-2E9C-101B-9397-08002B2CF9AE}" pid="12" name="Committee Inquiry">
    <vt:lpwstr>232;#Inquiry into Community Consultation Practices|d51bd2cc-6cef-4633-af9c-00c5c233f731</vt:lpwstr>
  </property>
  <property fmtid="{D5CDD505-2E9C-101B-9397-08002B2CF9AE}" pid="13" name="House">
    <vt:lpwstr>1;#Legislative Council|6c85d7f4-b2da-4436-92e1-7df20d4cb55e</vt:lpwstr>
  </property>
  <property fmtid="{D5CDD505-2E9C-101B-9397-08002B2CF9AE}" pid="14" name="Committee">
    <vt:lpwstr>42;#Legislative Council Environment and Planning Committee|5c1aadbd-d16d-4f7e-b4fb-2ea7c0a1159f</vt:lpwstr>
  </property>
  <property fmtid="{D5CDD505-2E9C-101B-9397-08002B2CF9AE}" pid="15" name="Committee Type">
    <vt:lpwstr>82;#Standing|c6eac104-10be-430c-9143-8ced1c7c473c</vt:lpwstr>
  </property>
  <property fmtid="{D5CDD505-2E9C-101B-9397-08002B2CF9AE}" pid="16" name="_dlc_DocIdItemGuid">
    <vt:lpwstr>fca35cf5-9656-4b14-82aa-e9b95e2cb4b1</vt:lpwstr>
  </property>
</Properties>
</file>