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587E2" w14:textId="5DB5FFA2" w:rsidR="009E3E77" w:rsidRPr="007F62C9" w:rsidRDefault="009E3E77" w:rsidP="009E3E77">
      <w:pPr>
        <w:pStyle w:val="NormalBlockAfter"/>
        <w:jc w:val="center"/>
        <w:rPr>
          <w:lang w:val="en-US"/>
        </w:rPr>
      </w:pPr>
      <w:r w:rsidRPr="007F62C9">
        <w:rPr>
          <w:noProof/>
          <w:lang w:eastAsia="en-AU"/>
        </w:rPr>
        <w:drawing>
          <wp:inline distT="0" distB="0" distL="0" distR="0" wp14:anchorId="3869F4D7" wp14:editId="32CA140F">
            <wp:extent cx="847725" cy="1028700"/>
            <wp:effectExtent l="0" t="0" r="0" b="0"/>
            <wp:docPr id="1" name="Picture 1" descr="POVBW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VBWP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725" cy="1028700"/>
                    </a:xfrm>
                    <a:prstGeom prst="rect">
                      <a:avLst/>
                    </a:prstGeom>
                    <a:noFill/>
                    <a:ln>
                      <a:noFill/>
                    </a:ln>
                  </pic:spPr>
                </pic:pic>
              </a:graphicData>
            </a:graphic>
          </wp:inline>
        </w:drawing>
      </w:r>
    </w:p>
    <w:p w14:paraId="622AB381" w14:textId="77777777" w:rsidR="009E3E77" w:rsidRPr="007F62C9" w:rsidRDefault="009E3E77" w:rsidP="009E3E77">
      <w:pPr>
        <w:pStyle w:val="NormalBlockAfter"/>
        <w:jc w:val="center"/>
        <w:rPr>
          <w:b/>
          <w:sz w:val="28"/>
          <w:szCs w:val="28"/>
          <w:lang w:val="en-US"/>
        </w:rPr>
      </w:pPr>
    </w:p>
    <w:p w14:paraId="1B3543DE" w14:textId="77777777" w:rsidR="009E3E77" w:rsidRPr="007F62C9" w:rsidRDefault="009E3E77" w:rsidP="009E3E77">
      <w:pPr>
        <w:pStyle w:val="NormalBlockAfter"/>
        <w:jc w:val="center"/>
        <w:rPr>
          <w:b/>
          <w:sz w:val="36"/>
          <w:szCs w:val="36"/>
          <w:lang w:val="en-US"/>
        </w:rPr>
      </w:pPr>
      <w:r w:rsidRPr="007F62C9">
        <w:rPr>
          <w:b/>
          <w:sz w:val="36"/>
          <w:szCs w:val="36"/>
          <w:lang w:val="en-US"/>
        </w:rPr>
        <w:t>LEGISLATIVE COUNCIL</w:t>
      </w:r>
    </w:p>
    <w:p w14:paraId="1FF29253" w14:textId="78725C96" w:rsidR="00AD00E6" w:rsidRPr="00AB2933" w:rsidRDefault="00AD00E6" w:rsidP="00AD00E6">
      <w:pPr>
        <w:pStyle w:val="NormalBlockAfter"/>
        <w:spacing w:before="240"/>
        <w:jc w:val="center"/>
        <w:rPr>
          <w:rFonts w:cs="Arial"/>
          <w:b/>
          <w:sz w:val="32"/>
          <w:szCs w:val="32"/>
          <w:lang w:val="en-US"/>
        </w:rPr>
      </w:pPr>
      <w:r w:rsidRPr="00AB2933">
        <w:rPr>
          <w:rFonts w:cs="Arial"/>
          <w:b/>
          <w:sz w:val="32"/>
          <w:szCs w:val="32"/>
          <w:lang w:val="en-US"/>
        </w:rPr>
        <w:t xml:space="preserve">NOTICE PAPER No. </w:t>
      </w:r>
      <w:r w:rsidR="000E1E6D">
        <w:rPr>
          <w:rFonts w:cs="Arial"/>
          <w:b/>
          <w:sz w:val="32"/>
          <w:szCs w:val="32"/>
          <w:lang w:val="en-US"/>
        </w:rPr>
        <w:t>1</w:t>
      </w:r>
      <w:r w:rsidR="00D226B2">
        <w:rPr>
          <w:rFonts w:cs="Arial"/>
          <w:b/>
          <w:sz w:val="32"/>
          <w:szCs w:val="32"/>
          <w:lang w:val="en-US"/>
        </w:rPr>
        <w:t>5</w:t>
      </w:r>
      <w:r w:rsidR="0004430D">
        <w:rPr>
          <w:rFonts w:cs="Arial"/>
          <w:b/>
          <w:sz w:val="32"/>
          <w:szCs w:val="32"/>
          <w:lang w:val="en-US"/>
        </w:rPr>
        <w:t>3</w:t>
      </w:r>
    </w:p>
    <w:p w14:paraId="37E4319A" w14:textId="63D34194" w:rsidR="00AD00E6" w:rsidRPr="005E1C98" w:rsidRDefault="0004430D" w:rsidP="00AD00E6">
      <w:pPr>
        <w:pStyle w:val="NormalBlockAfter"/>
        <w:ind w:left="0" w:firstLine="0"/>
        <w:jc w:val="center"/>
        <w:rPr>
          <w:rFonts w:cs="Arial"/>
          <w:b/>
          <w:sz w:val="32"/>
          <w:szCs w:val="32"/>
          <w:lang w:val="en-US"/>
        </w:rPr>
      </w:pPr>
      <w:r>
        <w:rPr>
          <w:rFonts w:cs="Arial"/>
          <w:b/>
          <w:sz w:val="32"/>
          <w:szCs w:val="32"/>
          <w:lang w:val="en-US"/>
        </w:rPr>
        <w:t>Tue</w:t>
      </w:r>
      <w:r w:rsidR="005D2C0B">
        <w:rPr>
          <w:rFonts w:cs="Arial"/>
          <w:b/>
          <w:sz w:val="32"/>
          <w:szCs w:val="32"/>
          <w:lang w:val="en-US"/>
        </w:rPr>
        <w:t>s</w:t>
      </w:r>
      <w:r w:rsidR="00B84F0E">
        <w:rPr>
          <w:rFonts w:cs="Arial"/>
          <w:b/>
          <w:sz w:val="32"/>
          <w:szCs w:val="32"/>
          <w:lang w:val="en-US"/>
        </w:rPr>
        <w:t>day</w:t>
      </w:r>
      <w:r w:rsidR="00AD00E6" w:rsidRPr="005E1C98">
        <w:rPr>
          <w:rFonts w:cs="Arial"/>
          <w:b/>
          <w:sz w:val="32"/>
          <w:szCs w:val="32"/>
          <w:lang w:val="en-US"/>
        </w:rPr>
        <w:t>,</w:t>
      </w:r>
      <w:r w:rsidR="00424CD7" w:rsidRPr="005E1C98">
        <w:rPr>
          <w:rFonts w:cs="Arial"/>
          <w:b/>
          <w:sz w:val="32"/>
          <w:szCs w:val="32"/>
          <w:lang w:val="en-US"/>
        </w:rPr>
        <w:t xml:space="preserve"> </w:t>
      </w:r>
      <w:r>
        <w:rPr>
          <w:rFonts w:cs="Arial"/>
          <w:b/>
          <w:sz w:val="32"/>
          <w:szCs w:val="32"/>
          <w:lang w:val="en-US"/>
        </w:rPr>
        <w:t>10 May</w:t>
      </w:r>
      <w:r w:rsidR="00AD00E6" w:rsidRPr="005E1C98">
        <w:rPr>
          <w:rFonts w:cs="Arial"/>
          <w:b/>
          <w:sz w:val="32"/>
          <w:szCs w:val="32"/>
          <w:lang w:val="en-US"/>
        </w:rPr>
        <w:t xml:space="preserve"> 202</w:t>
      </w:r>
      <w:r w:rsidR="00255FCE">
        <w:rPr>
          <w:rFonts w:cs="Arial"/>
          <w:b/>
          <w:sz w:val="32"/>
          <w:szCs w:val="32"/>
          <w:lang w:val="en-US"/>
        </w:rPr>
        <w:t>2</w:t>
      </w:r>
    </w:p>
    <w:p w14:paraId="484FA44E" w14:textId="77777777" w:rsidR="00AD00E6" w:rsidRPr="005E1C98" w:rsidRDefault="00AD00E6" w:rsidP="00AD00E6">
      <w:pPr>
        <w:pStyle w:val="Default"/>
      </w:pPr>
    </w:p>
    <w:p w14:paraId="52D08C9C" w14:textId="0D11C4B8" w:rsidR="00B91B8C" w:rsidRDefault="00A93EF0" w:rsidP="00B91B8C">
      <w:pPr>
        <w:jc w:val="center"/>
        <w:rPr>
          <w:rFonts w:ascii="Times New Roman" w:hAnsi="Times New Roman"/>
          <w:lang w:eastAsia="en-AU"/>
        </w:rPr>
      </w:pPr>
      <w:r>
        <w:rPr>
          <w:i/>
          <w:iCs/>
          <w:sz w:val="22"/>
          <w:szCs w:val="22"/>
        </w:rPr>
        <w:t xml:space="preserve">The President takes the Chair at </w:t>
      </w:r>
      <w:r w:rsidR="00D54A6A">
        <w:rPr>
          <w:i/>
          <w:iCs/>
          <w:sz w:val="22"/>
          <w:szCs w:val="22"/>
        </w:rPr>
        <w:t>1</w:t>
      </w:r>
      <w:r w:rsidR="00C3219C">
        <w:rPr>
          <w:i/>
          <w:iCs/>
          <w:sz w:val="22"/>
          <w:szCs w:val="22"/>
        </w:rPr>
        <w:t>1</w:t>
      </w:r>
      <w:r w:rsidR="00BC718D">
        <w:rPr>
          <w:i/>
          <w:iCs/>
          <w:sz w:val="22"/>
          <w:szCs w:val="22"/>
        </w:rPr>
        <w:t>.</w:t>
      </w:r>
      <w:r w:rsidR="00C3219C">
        <w:rPr>
          <w:i/>
          <w:iCs/>
          <w:sz w:val="22"/>
          <w:szCs w:val="22"/>
        </w:rPr>
        <w:t>3</w:t>
      </w:r>
      <w:r w:rsidR="0047059D">
        <w:rPr>
          <w:i/>
          <w:iCs/>
          <w:sz w:val="22"/>
          <w:szCs w:val="22"/>
        </w:rPr>
        <w:t>0</w:t>
      </w:r>
      <w:r>
        <w:rPr>
          <w:i/>
          <w:iCs/>
          <w:sz w:val="22"/>
          <w:szCs w:val="22"/>
        </w:rPr>
        <w:t xml:space="preserve"> a.m</w:t>
      </w:r>
      <w:r w:rsidR="00F36CC0">
        <w:rPr>
          <w:i/>
          <w:iCs/>
          <w:sz w:val="22"/>
          <w:szCs w:val="22"/>
        </w:rPr>
        <w:t>.</w:t>
      </w:r>
      <w:r w:rsidR="00153325" w:rsidRPr="00153325">
        <w:rPr>
          <w:rStyle w:val="FootnoteReference"/>
          <w:rFonts w:cs="Arial"/>
          <w:sz w:val="12"/>
          <w:szCs w:val="12"/>
          <w:lang w:eastAsia="en-AU"/>
        </w:rPr>
        <w:t xml:space="preserve"> </w:t>
      </w:r>
      <w:r w:rsidR="00153325">
        <w:rPr>
          <w:rStyle w:val="FootnoteReference"/>
          <w:rFonts w:cs="Arial"/>
          <w:sz w:val="12"/>
          <w:szCs w:val="12"/>
          <w:lang w:eastAsia="en-AU"/>
        </w:rPr>
        <w:footnoteReference w:customMarkFollows="1" w:id="1"/>
        <w:sym w:font="Symbol" w:char="F0E0"/>
      </w:r>
    </w:p>
    <w:p w14:paraId="14A0F6A6" w14:textId="77777777" w:rsidR="0042726A" w:rsidRPr="007F62C9" w:rsidRDefault="0042726A" w:rsidP="002E1699">
      <w:pPr>
        <w:pStyle w:val="NormalBlockAfter"/>
        <w:pBdr>
          <w:bottom w:val="single" w:sz="18" w:space="1" w:color="auto"/>
        </w:pBdr>
        <w:ind w:left="0" w:firstLine="0"/>
        <w:rPr>
          <w:sz w:val="20"/>
          <w:szCs w:val="20"/>
          <w:lang w:val="en-US"/>
        </w:rPr>
      </w:pPr>
    </w:p>
    <w:p w14:paraId="6CB0C320" w14:textId="77777777" w:rsidR="00CA47F5" w:rsidRPr="007229CF" w:rsidRDefault="00CA47F5" w:rsidP="00CA47F5">
      <w:pPr>
        <w:pStyle w:val="MainHeading"/>
        <w:tabs>
          <w:tab w:val="left" w:pos="90"/>
        </w:tabs>
        <w:spacing w:before="480" w:after="40"/>
        <w:outlineLvl w:val="0"/>
        <w:rPr>
          <w:rFonts w:ascii="Arial" w:hAnsi="Arial" w:cs="Arial"/>
          <w:sz w:val="26"/>
          <w:szCs w:val="26"/>
        </w:rPr>
      </w:pPr>
      <w:r w:rsidRPr="007229CF">
        <w:rPr>
          <w:rFonts w:ascii="Arial" w:hAnsi="Arial" w:cs="Arial"/>
          <w:sz w:val="26"/>
          <w:szCs w:val="26"/>
        </w:rPr>
        <w:t>GOVERNMENT BUSINESS</w:t>
      </w:r>
    </w:p>
    <w:p w14:paraId="543A8E25" w14:textId="77777777" w:rsidR="00CA47F5" w:rsidRPr="007229CF" w:rsidRDefault="00CA47F5" w:rsidP="00CA47F5">
      <w:pPr>
        <w:pStyle w:val="MainHeading"/>
        <w:tabs>
          <w:tab w:val="left" w:pos="90"/>
        </w:tabs>
        <w:spacing w:before="360"/>
        <w:jc w:val="both"/>
        <w:outlineLvl w:val="0"/>
        <w:rPr>
          <w:rFonts w:ascii="Arial" w:hAnsi="Arial" w:cs="Arial"/>
          <w:bCs/>
          <w:sz w:val="26"/>
          <w:szCs w:val="26"/>
        </w:rPr>
      </w:pPr>
      <w:r w:rsidRPr="007229CF">
        <w:rPr>
          <w:rFonts w:ascii="Arial" w:hAnsi="Arial" w:cs="Arial"/>
          <w:sz w:val="26"/>
          <w:szCs w:val="26"/>
        </w:rPr>
        <w:t>NOTICES</w:t>
      </w:r>
      <w:r w:rsidRPr="007229CF">
        <w:rPr>
          <w:rFonts w:ascii="Arial" w:hAnsi="Arial" w:cs="Arial"/>
          <w:bCs/>
          <w:sz w:val="26"/>
          <w:szCs w:val="26"/>
        </w:rPr>
        <w:t xml:space="preserve"> OF MOTION</w:t>
      </w:r>
    </w:p>
    <w:p w14:paraId="656C1474" w14:textId="77777777" w:rsidR="00CA47F5" w:rsidRPr="007229CF" w:rsidRDefault="00CA47F5" w:rsidP="00CA47F5">
      <w:pPr>
        <w:pStyle w:val="MainHeading"/>
        <w:tabs>
          <w:tab w:val="left" w:pos="567"/>
        </w:tabs>
        <w:spacing w:before="240" w:after="40"/>
        <w:jc w:val="both"/>
        <w:outlineLvl w:val="0"/>
        <w:rPr>
          <w:rFonts w:ascii="Arial" w:hAnsi="Arial" w:cs="Arial"/>
          <w:b w:val="0"/>
          <w:sz w:val="22"/>
          <w:szCs w:val="22"/>
        </w:rPr>
      </w:pPr>
      <w:r w:rsidRPr="007229CF">
        <w:rPr>
          <w:rFonts w:ascii="Arial" w:hAnsi="Arial" w:cs="Arial"/>
          <w:sz w:val="22"/>
          <w:szCs w:val="22"/>
        </w:rPr>
        <w:t>683</w:t>
      </w:r>
      <w:r w:rsidRPr="007229CF">
        <w:rPr>
          <w:rFonts w:ascii="Arial" w:hAnsi="Arial" w:cs="Arial"/>
          <w:sz w:val="22"/>
          <w:szCs w:val="22"/>
        </w:rPr>
        <w:tab/>
        <w:t xml:space="preserve">MS SYMES </w:t>
      </w:r>
      <w:r w:rsidRPr="007229CF">
        <w:rPr>
          <w:rFonts w:ascii="Arial" w:hAnsi="Arial" w:cs="Arial"/>
          <w:b w:val="0"/>
          <w:sz w:val="22"/>
          <w:szCs w:val="22"/>
        </w:rPr>
        <w:t>— To move —</w:t>
      </w:r>
    </w:p>
    <w:p w14:paraId="7E599F5F" w14:textId="77777777" w:rsidR="00CA47F5" w:rsidRPr="007229CF" w:rsidRDefault="00CA47F5" w:rsidP="00CA47F5">
      <w:pPr>
        <w:ind w:left="567"/>
        <w:jc w:val="both"/>
        <w:rPr>
          <w:sz w:val="22"/>
          <w:szCs w:val="22"/>
          <w:lang w:eastAsia="en-AU"/>
        </w:rPr>
      </w:pPr>
      <w:r w:rsidRPr="007229CF">
        <w:rPr>
          <w:sz w:val="22"/>
          <w:szCs w:val="22"/>
          <w:lang w:eastAsia="en-AU"/>
        </w:rPr>
        <w:t>That this House —</w:t>
      </w:r>
    </w:p>
    <w:p w14:paraId="4F43FBAB" w14:textId="77777777" w:rsidR="00CA47F5" w:rsidRPr="007229CF" w:rsidRDefault="00CA47F5" w:rsidP="00CA47F5">
      <w:pPr>
        <w:ind w:left="992" w:hanging="425"/>
        <w:jc w:val="both"/>
        <w:rPr>
          <w:sz w:val="22"/>
          <w:szCs w:val="22"/>
          <w:lang w:eastAsia="en-AU"/>
        </w:rPr>
      </w:pPr>
      <w:r w:rsidRPr="007229CF">
        <w:rPr>
          <w:sz w:val="22"/>
          <w:szCs w:val="22"/>
          <w:lang w:eastAsia="en-AU"/>
        </w:rPr>
        <w:t>(1)</w:t>
      </w:r>
      <w:r w:rsidRPr="007229CF">
        <w:rPr>
          <w:sz w:val="22"/>
          <w:szCs w:val="22"/>
          <w:lang w:eastAsia="en-AU"/>
        </w:rPr>
        <w:tab/>
        <w:t>notes the —</w:t>
      </w:r>
    </w:p>
    <w:p w14:paraId="7E1AA835" w14:textId="77777777" w:rsidR="00CA47F5" w:rsidRPr="007229CF" w:rsidRDefault="00CA47F5" w:rsidP="00CA47F5">
      <w:pPr>
        <w:ind w:left="1417" w:hanging="425"/>
        <w:jc w:val="both"/>
        <w:rPr>
          <w:sz w:val="22"/>
          <w:szCs w:val="22"/>
          <w:lang w:eastAsia="en-AU"/>
        </w:rPr>
      </w:pPr>
      <w:r w:rsidRPr="007229CF">
        <w:rPr>
          <w:sz w:val="22"/>
          <w:szCs w:val="22"/>
          <w:lang w:eastAsia="en-AU"/>
        </w:rPr>
        <w:t>(a)</w:t>
      </w:r>
      <w:r w:rsidRPr="007229CF">
        <w:rPr>
          <w:sz w:val="22"/>
          <w:szCs w:val="22"/>
          <w:lang w:eastAsia="en-AU"/>
        </w:rPr>
        <w:tab/>
        <w:t xml:space="preserve">protests being held on the steps of the Victorian Parliament House, that have promoted acts of violence against Members of the Legislative Council and the other </w:t>
      </w:r>
      <w:proofErr w:type="gramStart"/>
      <w:r w:rsidRPr="007229CF">
        <w:rPr>
          <w:sz w:val="22"/>
          <w:szCs w:val="22"/>
          <w:lang w:eastAsia="en-AU"/>
        </w:rPr>
        <w:t>place;</w:t>
      </w:r>
      <w:proofErr w:type="gramEnd"/>
    </w:p>
    <w:p w14:paraId="5FB3F855" w14:textId="77777777" w:rsidR="00CA47F5" w:rsidRPr="007229CF" w:rsidRDefault="00CA47F5" w:rsidP="00CA47F5">
      <w:pPr>
        <w:ind w:left="1417" w:hanging="425"/>
        <w:jc w:val="both"/>
        <w:rPr>
          <w:sz w:val="22"/>
          <w:szCs w:val="22"/>
          <w:lang w:eastAsia="en-AU"/>
        </w:rPr>
      </w:pPr>
      <w:r w:rsidRPr="007229CF">
        <w:rPr>
          <w:sz w:val="22"/>
          <w:szCs w:val="22"/>
          <w:lang w:eastAsia="en-AU"/>
        </w:rPr>
        <w:t>(b)</w:t>
      </w:r>
      <w:r w:rsidRPr="007229CF">
        <w:rPr>
          <w:sz w:val="22"/>
          <w:szCs w:val="22"/>
          <w:lang w:eastAsia="en-AU"/>
        </w:rPr>
        <w:tab/>
        <w:t xml:space="preserve">article by Mr Nick McKenzie in </w:t>
      </w:r>
      <w:r w:rsidRPr="007229CF">
        <w:rPr>
          <w:i/>
          <w:iCs/>
          <w:sz w:val="22"/>
          <w:szCs w:val="22"/>
          <w:lang w:eastAsia="en-AU"/>
        </w:rPr>
        <w:t>The Age</w:t>
      </w:r>
      <w:r w:rsidRPr="007229CF">
        <w:rPr>
          <w:sz w:val="22"/>
          <w:szCs w:val="22"/>
          <w:lang w:eastAsia="en-AU"/>
        </w:rPr>
        <w:t xml:space="preserve"> on Thursday, 18 November 2021, that states far-right extremists, who have been charged by Victoria Police for incitement to manufacture explosives and racial vilification, encouraged anti-lockdown protestors to bring firearms to Parliament and execute Members of </w:t>
      </w:r>
      <w:proofErr w:type="gramStart"/>
      <w:r w:rsidRPr="007229CF">
        <w:rPr>
          <w:sz w:val="22"/>
          <w:szCs w:val="22"/>
          <w:lang w:eastAsia="en-AU"/>
        </w:rPr>
        <w:t>Parliament;</w:t>
      </w:r>
      <w:proofErr w:type="gramEnd"/>
    </w:p>
    <w:p w14:paraId="164AB11E" w14:textId="77777777" w:rsidR="00CA47F5" w:rsidRPr="007229CF" w:rsidRDefault="00CA47F5" w:rsidP="00CA47F5">
      <w:pPr>
        <w:ind w:left="1417" w:hanging="425"/>
        <w:jc w:val="both"/>
        <w:rPr>
          <w:sz w:val="22"/>
          <w:szCs w:val="22"/>
          <w:lang w:eastAsia="en-AU"/>
        </w:rPr>
      </w:pPr>
      <w:r w:rsidRPr="007229CF">
        <w:rPr>
          <w:sz w:val="22"/>
          <w:szCs w:val="22"/>
          <w:lang w:eastAsia="en-AU"/>
        </w:rPr>
        <w:t>(c)</w:t>
      </w:r>
      <w:r w:rsidRPr="007229CF">
        <w:rPr>
          <w:sz w:val="22"/>
          <w:szCs w:val="22"/>
          <w:lang w:eastAsia="en-AU"/>
        </w:rPr>
        <w:tab/>
        <w:t xml:space="preserve">number of threats of violence made by protestors against Members of the Legislative Council, Members in the other place, and their </w:t>
      </w:r>
      <w:proofErr w:type="gramStart"/>
      <w:r w:rsidRPr="007229CF">
        <w:rPr>
          <w:sz w:val="22"/>
          <w:szCs w:val="22"/>
          <w:lang w:eastAsia="en-AU"/>
        </w:rPr>
        <w:t>families;</w:t>
      </w:r>
      <w:proofErr w:type="gramEnd"/>
      <w:r w:rsidRPr="007229CF">
        <w:rPr>
          <w:sz w:val="22"/>
          <w:szCs w:val="22"/>
          <w:lang w:eastAsia="en-AU"/>
        </w:rPr>
        <w:t xml:space="preserve"> </w:t>
      </w:r>
    </w:p>
    <w:p w14:paraId="4A799660" w14:textId="77777777" w:rsidR="00CA47F5" w:rsidRPr="007229CF" w:rsidRDefault="00CA47F5" w:rsidP="00CA47F5">
      <w:pPr>
        <w:ind w:left="1417" w:hanging="425"/>
        <w:jc w:val="both"/>
        <w:rPr>
          <w:sz w:val="22"/>
          <w:szCs w:val="22"/>
          <w:lang w:eastAsia="en-AU"/>
        </w:rPr>
      </w:pPr>
      <w:r w:rsidRPr="007229CF">
        <w:rPr>
          <w:sz w:val="22"/>
          <w:szCs w:val="22"/>
          <w:lang w:eastAsia="en-AU"/>
        </w:rPr>
        <w:t>(d)</w:t>
      </w:r>
      <w:r w:rsidRPr="007229CF">
        <w:rPr>
          <w:sz w:val="22"/>
          <w:szCs w:val="22"/>
          <w:lang w:eastAsia="en-AU"/>
        </w:rPr>
        <w:tab/>
        <w:t xml:space="preserve">right of all Victorians to peacefully </w:t>
      </w:r>
      <w:proofErr w:type="gramStart"/>
      <w:r w:rsidRPr="007229CF">
        <w:rPr>
          <w:sz w:val="22"/>
          <w:szCs w:val="22"/>
          <w:lang w:eastAsia="en-AU"/>
        </w:rPr>
        <w:t>protest;</w:t>
      </w:r>
      <w:proofErr w:type="gramEnd"/>
      <w:r w:rsidRPr="007229CF">
        <w:rPr>
          <w:sz w:val="22"/>
          <w:szCs w:val="22"/>
          <w:lang w:eastAsia="en-AU"/>
        </w:rPr>
        <w:t xml:space="preserve"> </w:t>
      </w:r>
    </w:p>
    <w:p w14:paraId="358ACFD8" w14:textId="77777777" w:rsidR="00CA47F5" w:rsidRPr="007229CF" w:rsidRDefault="00CA47F5" w:rsidP="00CA47F5">
      <w:pPr>
        <w:ind w:left="992" w:hanging="425"/>
        <w:jc w:val="both"/>
        <w:rPr>
          <w:sz w:val="22"/>
          <w:szCs w:val="22"/>
          <w:lang w:eastAsia="en-AU"/>
        </w:rPr>
      </w:pPr>
      <w:r w:rsidRPr="007229CF">
        <w:rPr>
          <w:sz w:val="22"/>
          <w:szCs w:val="22"/>
          <w:lang w:eastAsia="en-AU"/>
        </w:rPr>
        <w:t>(2)</w:t>
      </w:r>
      <w:r w:rsidRPr="007229CF">
        <w:rPr>
          <w:sz w:val="22"/>
          <w:szCs w:val="22"/>
          <w:lang w:eastAsia="en-AU"/>
        </w:rPr>
        <w:tab/>
        <w:t>condemns those Members of the Opposition who purport to be an alternative government and have incited protestors through their disorderly conduct, including —</w:t>
      </w:r>
    </w:p>
    <w:p w14:paraId="29546BAF" w14:textId="77777777" w:rsidR="00CA47F5" w:rsidRPr="007229CF" w:rsidRDefault="00CA47F5" w:rsidP="00CA47F5">
      <w:pPr>
        <w:ind w:left="1417" w:hanging="425"/>
        <w:jc w:val="both"/>
        <w:rPr>
          <w:sz w:val="22"/>
          <w:szCs w:val="22"/>
          <w:lang w:eastAsia="en-AU"/>
        </w:rPr>
      </w:pPr>
      <w:r w:rsidRPr="007229CF">
        <w:rPr>
          <w:sz w:val="22"/>
          <w:szCs w:val="22"/>
          <w:lang w:eastAsia="en-AU"/>
        </w:rPr>
        <w:t>(a)</w:t>
      </w:r>
      <w:r w:rsidRPr="007229CF">
        <w:rPr>
          <w:sz w:val="22"/>
          <w:szCs w:val="22"/>
          <w:lang w:eastAsia="en-AU"/>
        </w:rPr>
        <w:tab/>
        <w:t xml:space="preserve">Mr Bernie Finn MLC, who took an advertisement out in the </w:t>
      </w:r>
      <w:r w:rsidRPr="007229CF">
        <w:rPr>
          <w:i/>
          <w:iCs/>
          <w:sz w:val="22"/>
          <w:szCs w:val="22"/>
          <w:lang w:eastAsia="en-AU"/>
        </w:rPr>
        <w:t>Herald Sun</w:t>
      </w:r>
      <w:r w:rsidRPr="007229CF">
        <w:rPr>
          <w:sz w:val="22"/>
          <w:szCs w:val="22"/>
          <w:lang w:eastAsia="en-AU"/>
        </w:rPr>
        <w:t xml:space="preserve"> on Saturday, 13 November 2021 promoting the protest, spoke at the protest, and has depicted the Premier as Adolf </w:t>
      </w:r>
      <w:proofErr w:type="gramStart"/>
      <w:r w:rsidRPr="007229CF">
        <w:rPr>
          <w:sz w:val="22"/>
          <w:szCs w:val="22"/>
          <w:lang w:eastAsia="en-AU"/>
        </w:rPr>
        <w:t>Hitler;</w:t>
      </w:r>
      <w:proofErr w:type="gramEnd"/>
    </w:p>
    <w:p w14:paraId="26B3E6BA" w14:textId="77777777" w:rsidR="00CA47F5" w:rsidRPr="007229CF" w:rsidRDefault="00CA47F5" w:rsidP="00CA47F5">
      <w:pPr>
        <w:ind w:left="1417" w:hanging="425"/>
        <w:jc w:val="both"/>
        <w:rPr>
          <w:sz w:val="22"/>
          <w:szCs w:val="22"/>
          <w:lang w:eastAsia="en-AU"/>
        </w:rPr>
      </w:pPr>
      <w:r w:rsidRPr="007229CF">
        <w:rPr>
          <w:sz w:val="22"/>
          <w:szCs w:val="22"/>
          <w:lang w:eastAsia="en-AU"/>
        </w:rPr>
        <w:t>(b)</w:t>
      </w:r>
      <w:r w:rsidRPr="007229CF">
        <w:rPr>
          <w:sz w:val="22"/>
          <w:szCs w:val="22"/>
          <w:lang w:eastAsia="en-AU"/>
        </w:rPr>
        <w:tab/>
        <w:t>Mr Craig Ondarchie MLC, who joined protestors and described them as “wonderful Victorians”; and</w:t>
      </w:r>
    </w:p>
    <w:p w14:paraId="5EA7325A" w14:textId="77777777" w:rsidR="00CA47F5" w:rsidRPr="007229CF" w:rsidRDefault="00CA47F5" w:rsidP="00CA47F5">
      <w:pPr>
        <w:ind w:left="1417" w:hanging="425"/>
        <w:jc w:val="both"/>
        <w:rPr>
          <w:sz w:val="22"/>
          <w:szCs w:val="22"/>
          <w:lang w:eastAsia="en-AU"/>
        </w:rPr>
      </w:pPr>
      <w:r w:rsidRPr="007229CF">
        <w:rPr>
          <w:sz w:val="22"/>
          <w:szCs w:val="22"/>
          <w:lang w:eastAsia="en-AU"/>
        </w:rPr>
        <w:t>(c)</w:t>
      </w:r>
      <w:r w:rsidRPr="007229CF">
        <w:rPr>
          <w:sz w:val="22"/>
          <w:szCs w:val="22"/>
          <w:lang w:eastAsia="en-AU"/>
        </w:rPr>
        <w:tab/>
        <w:t>the Hon David Davis MLC, who spoke at the protest.</w:t>
      </w:r>
    </w:p>
    <w:p w14:paraId="4F439D28" w14:textId="77777777" w:rsidR="00CA47F5" w:rsidRPr="007229CF" w:rsidRDefault="00CA47F5" w:rsidP="00CA47F5">
      <w:pPr>
        <w:pStyle w:val="MainHeading"/>
        <w:tabs>
          <w:tab w:val="left" w:pos="567"/>
        </w:tabs>
        <w:spacing w:before="240" w:after="40"/>
        <w:jc w:val="both"/>
        <w:outlineLvl w:val="0"/>
        <w:rPr>
          <w:rFonts w:ascii="Arial" w:hAnsi="Arial" w:cs="Arial"/>
          <w:b w:val="0"/>
          <w:sz w:val="22"/>
          <w:szCs w:val="22"/>
        </w:rPr>
      </w:pPr>
      <w:r w:rsidRPr="007229CF">
        <w:rPr>
          <w:rFonts w:ascii="Arial" w:hAnsi="Arial" w:cs="Arial"/>
          <w:sz w:val="22"/>
          <w:szCs w:val="22"/>
        </w:rPr>
        <w:t>691</w:t>
      </w:r>
      <w:r w:rsidRPr="007229CF">
        <w:rPr>
          <w:rFonts w:ascii="Arial" w:hAnsi="Arial" w:cs="Arial"/>
          <w:sz w:val="22"/>
          <w:szCs w:val="22"/>
        </w:rPr>
        <w:tab/>
        <w:t xml:space="preserve">MS SYMES </w:t>
      </w:r>
      <w:r w:rsidRPr="007229CF">
        <w:rPr>
          <w:rFonts w:ascii="Arial" w:hAnsi="Arial" w:cs="Arial"/>
          <w:b w:val="0"/>
          <w:sz w:val="22"/>
          <w:szCs w:val="22"/>
        </w:rPr>
        <w:t>— To move —</w:t>
      </w:r>
    </w:p>
    <w:p w14:paraId="6FF0E809" w14:textId="77777777" w:rsidR="00CA47F5" w:rsidRPr="007229CF" w:rsidRDefault="00CA47F5" w:rsidP="00CA47F5">
      <w:pPr>
        <w:pStyle w:val="GB1"/>
        <w:ind w:left="1469"/>
        <w:rPr>
          <w:szCs w:val="22"/>
        </w:rPr>
      </w:pPr>
      <w:r w:rsidRPr="007229CF">
        <w:rPr>
          <w:szCs w:val="22"/>
        </w:rPr>
        <w:t>That this House —</w:t>
      </w:r>
    </w:p>
    <w:p w14:paraId="08029FAD" w14:textId="77777777" w:rsidR="00CA47F5" w:rsidRPr="007229CF" w:rsidRDefault="00CA47F5" w:rsidP="00CA47F5">
      <w:pPr>
        <w:pStyle w:val="GB1"/>
        <w:ind w:left="992" w:hanging="425"/>
        <w:rPr>
          <w:szCs w:val="22"/>
        </w:rPr>
      </w:pPr>
      <w:r w:rsidRPr="007229CF">
        <w:rPr>
          <w:szCs w:val="22"/>
        </w:rPr>
        <w:t>(1)</w:t>
      </w:r>
      <w:r w:rsidRPr="007229CF">
        <w:rPr>
          <w:szCs w:val="22"/>
        </w:rPr>
        <w:tab/>
        <w:t xml:space="preserve">recognises the Victorian community’s concerns with the increase in right-wing extremism, including the presence of far-right extremist groups in Victoria as evidenced by the joint reporting of </w:t>
      </w:r>
      <w:r w:rsidRPr="007229CF">
        <w:rPr>
          <w:i/>
          <w:iCs/>
          <w:szCs w:val="22"/>
        </w:rPr>
        <w:t>The Age</w:t>
      </w:r>
      <w:r w:rsidRPr="007229CF">
        <w:rPr>
          <w:szCs w:val="22"/>
        </w:rPr>
        <w:t xml:space="preserve"> and Channel 9 in August </w:t>
      </w:r>
      <w:proofErr w:type="gramStart"/>
      <w:r w:rsidRPr="007229CF">
        <w:rPr>
          <w:szCs w:val="22"/>
        </w:rPr>
        <w:t>2021;</w:t>
      </w:r>
      <w:proofErr w:type="gramEnd"/>
    </w:p>
    <w:p w14:paraId="67B473CE" w14:textId="77777777" w:rsidR="00CA47F5" w:rsidRPr="007229CF" w:rsidRDefault="00CA47F5" w:rsidP="00CA47F5">
      <w:pPr>
        <w:pStyle w:val="GB1"/>
        <w:ind w:left="992" w:hanging="425"/>
      </w:pPr>
      <w:r w:rsidRPr="007229CF">
        <w:t>(2)</w:t>
      </w:r>
      <w:r w:rsidRPr="007229CF">
        <w:tab/>
        <w:t xml:space="preserve">acknowledges the deliberate proliferation of misinformation and conspiracy theories, </w:t>
      </w:r>
      <w:r w:rsidRPr="007229CF">
        <w:rPr>
          <w:szCs w:val="22"/>
        </w:rPr>
        <w:t>including</w:t>
      </w:r>
      <w:r w:rsidRPr="007229CF">
        <w:t xml:space="preserve"> anti-vaccines misinformation, used to organise sections of the community in support of far-right extremism in </w:t>
      </w:r>
      <w:proofErr w:type="gramStart"/>
      <w:r w:rsidRPr="007229CF">
        <w:t>Victoria;</w:t>
      </w:r>
      <w:proofErr w:type="gramEnd"/>
    </w:p>
    <w:p w14:paraId="10CB9C60" w14:textId="77777777" w:rsidR="00CA47F5" w:rsidRPr="007229CF" w:rsidRDefault="00CA47F5" w:rsidP="00CA47F5">
      <w:pPr>
        <w:pStyle w:val="GB1"/>
        <w:ind w:left="992" w:hanging="425"/>
        <w:rPr>
          <w:szCs w:val="22"/>
        </w:rPr>
      </w:pPr>
      <w:r w:rsidRPr="007229CF">
        <w:rPr>
          <w:szCs w:val="22"/>
        </w:rPr>
        <w:t>(3)</w:t>
      </w:r>
      <w:r w:rsidRPr="007229CF">
        <w:rPr>
          <w:szCs w:val="22"/>
        </w:rPr>
        <w:tab/>
        <w:t>requires the Legal and Social Issues Committee to inquire into, consider and report, by 31 May 2022, on the following —</w:t>
      </w:r>
    </w:p>
    <w:p w14:paraId="6E3ACFFC" w14:textId="77777777" w:rsidR="00CA47F5" w:rsidRPr="007229CF" w:rsidRDefault="00CA47F5" w:rsidP="00CA47F5">
      <w:pPr>
        <w:pStyle w:val="GB1"/>
        <w:ind w:left="1417" w:hanging="425"/>
        <w:rPr>
          <w:szCs w:val="22"/>
        </w:rPr>
      </w:pPr>
      <w:r w:rsidRPr="007229CF">
        <w:rPr>
          <w:szCs w:val="22"/>
        </w:rPr>
        <w:lastRenderedPageBreak/>
        <w:t>(a)</w:t>
      </w:r>
      <w:r w:rsidRPr="007229CF">
        <w:rPr>
          <w:szCs w:val="22"/>
        </w:rPr>
        <w:tab/>
        <w:t>the rise of the far-right extremist movements in Victoria in the context of —</w:t>
      </w:r>
    </w:p>
    <w:p w14:paraId="6149F0D4" w14:textId="77777777" w:rsidR="00CA47F5" w:rsidRPr="007229CF" w:rsidRDefault="00CA47F5" w:rsidP="00CA47F5">
      <w:pPr>
        <w:pStyle w:val="GB1"/>
        <w:ind w:left="1842" w:hanging="425"/>
        <w:rPr>
          <w:szCs w:val="22"/>
        </w:rPr>
      </w:pPr>
      <w:r w:rsidRPr="007229CF">
        <w:rPr>
          <w:szCs w:val="22"/>
        </w:rPr>
        <w:t>(i)</w:t>
      </w:r>
      <w:r w:rsidRPr="007229CF">
        <w:rPr>
          <w:szCs w:val="22"/>
        </w:rPr>
        <w:tab/>
        <w:t xml:space="preserve">social isolation and growing economic </w:t>
      </w:r>
      <w:proofErr w:type="gramStart"/>
      <w:r w:rsidRPr="007229CF">
        <w:rPr>
          <w:szCs w:val="22"/>
        </w:rPr>
        <w:t>insecurity;</w:t>
      </w:r>
      <w:proofErr w:type="gramEnd"/>
    </w:p>
    <w:p w14:paraId="6CA8DFA3" w14:textId="77777777" w:rsidR="00CA47F5" w:rsidRPr="007229CF" w:rsidRDefault="00CA47F5" w:rsidP="00CA47F5">
      <w:pPr>
        <w:pStyle w:val="GB1"/>
        <w:ind w:left="1842" w:hanging="425"/>
        <w:rPr>
          <w:szCs w:val="22"/>
        </w:rPr>
      </w:pPr>
      <w:r w:rsidRPr="007229CF">
        <w:rPr>
          <w:szCs w:val="22"/>
        </w:rPr>
        <w:t>(ii)</w:t>
      </w:r>
      <w:r w:rsidRPr="007229CF">
        <w:rPr>
          <w:szCs w:val="22"/>
        </w:rPr>
        <w:tab/>
        <w:t xml:space="preserve">racist </w:t>
      </w:r>
      <w:proofErr w:type="gramStart"/>
      <w:r w:rsidRPr="007229CF">
        <w:rPr>
          <w:szCs w:val="22"/>
        </w:rPr>
        <w:t>scapegoating;</w:t>
      </w:r>
      <w:proofErr w:type="gramEnd"/>
    </w:p>
    <w:p w14:paraId="25985C43" w14:textId="77777777" w:rsidR="00CA47F5" w:rsidRPr="007229CF" w:rsidRDefault="00CA47F5" w:rsidP="00CA47F5">
      <w:pPr>
        <w:pStyle w:val="GB1"/>
        <w:ind w:left="1842" w:hanging="425"/>
        <w:rPr>
          <w:szCs w:val="22"/>
        </w:rPr>
      </w:pPr>
      <w:r w:rsidRPr="007229CF">
        <w:rPr>
          <w:szCs w:val="22"/>
        </w:rPr>
        <w:t>(iii)</w:t>
      </w:r>
      <w:r w:rsidRPr="007229CF">
        <w:rPr>
          <w:szCs w:val="22"/>
        </w:rPr>
        <w:tab/>
        <w:t xml:space="preserve">the role of mainstream and social </w:t>
      </w:r>
      <w:proofErr w:type="gramStart"/>
      <w:r w:rsidRPr="007229CF">
        <w:rPr>
          <w:szCs w:val="22"/>
        </w:rPr>
        <w:t>media;</w:t>
      </w:r>
      <w:proofErr w:type="gramEnd"/>
    </w:p>
    <w:p w14:paraId="61184D7B" w14:textId="77777777" w:rsidR="00CA47F5" w:rsidRPr="007229CF" w:rsidRDefault="00CA47F5" w:rsidP="00CA47F5">
      <w:pPr>
        <w:pStyle w:val="GB1"/>
        <w:ind w:left="1842" w:hanging="425"/>
        <w:rPr>
          <w:szCs w:val="22"/>
        </w:rPr>
      </w:pPr>
      <w:r w:rsidRPr="007229CF">
        <w:rPr>
          <w:szCs w:val="22"/>
        </w:rPr>
        <w:t>(iv)</w:t>
      </w:r>
      <w:r w:rsidRPr="007229CF">
        <w:rPr>
          <w:szCs w:val="22"/>
        </w:rPr>
        <w:tab/>
        <w:t xml:space="preserve">the distrust of governments and </w:t>
      </w:r>
      <w:proofErr w:type="gramStart"/>
      <w:r w:rsidRPr="007229CF">
        <w:rPr>
          <w:szCs w:val="22"/>
        </w:rPr>
        <w:t>politicians;</w:t>
      </w:r>
      <w:proofErr w:type="gramEnd"/>
      <w:r w:rsidRPr="007229CF">
        <w:rPr>
          <w:szCs w:val="22"/>
        </w:rPr>
        <w:t xml:space="preserve"> </w:t>
      </w:r>
    </w:p>
    <w:p w14:paraId="7C614B09" w14:textId="77777777" w:rsidR="00CA47F5" w:rsidRPr="007229CF" w:rsidRDefault="00CA47F5" w:rsidP="00CA47F5">
      <w:pPr>
        <w:pStyle w:val="GB1"/>
        <w:ind w:left="1417" w:hanging="425"/>
        <w:rPr>
          <w:szCs w:val="22"/>
        </w:rPr>
      </w:pPr>
      <w:r w:rsidRPr="007229CF">
        <w:rPr>
          <w:szCs w:val="22"/>
        </w:rPr>
        <w:t>(b)</w:t>
      </w:r>
      <w:r w:rsidRPr="007229CF">
        <w:rPr>
          <w:szCs w:val="22"/>
        </w:rPr>
        <w:tab/>
        <w:t xml:space="preserve">their methods of recruitment and </w:t>
      </w:r>
      <w:proofErr w:type="gramStart"/>
      <w:r w:rsidRPr="007229CF">
        <w:rPr>
          <w:szCs w:val="22"/>
        </w:rPr>
        <w:t>communication;</w:t>
      </w:r>
      <w:proofErr w:type="gramEnd"/>
    </w:p>
    <w:p w14:paraId="3B8892EE" w14:textId="77777777" w:rsidR="00CA47F5" w:rsidRPr="007229CF" w:rsidRDefault="00CA47F5" w:rsidP="00CA47F5">
      <w:pPr>
        <w:pStyle w:val="GB1"/>
        <w:ind w:left="1417" w:hanging="425"/>
        <w:rPr>
          <w:szCs w:val="22"/>
        </w:rPr>
      </w:pPr>
      <w:r w:rsidRPr="007229CF">
        <w:rPr>
          <w:szCs w:val="22"/>
        </w:rPr>
        <w:t>(c)</w:t>
      </w:r>
      <w:r w:rsidRPr="007229CF">
        <w:rPr>
          <w:szCs w:val="22"/>
        </w:rPr>
        <w:tab/>
        <w:t xml:space="preserve">how the COVID-19 pandemic has affected the growth of far-right extremism in the Victorian </w:t>
      </w:r>
      <w:proofErr w:type="gramStart"/>
      <w:r w:rsidRPr="007229CF">
        <w:rPr>
          <w:szCs w:val="22"/>
        </w:rPr>
        <w:t>context;</w:t>
      </w:r>
      <w:proofErr w:type="gramEnd"/>
    </w:p>
    <w:p w14:paraId="01797547" w14:textId="77777777" w:rsidR="00CA47F5" w:rsidRPr="007229CF" w:rsidRDefault="00CA47F5" w:rsidP="00CA47F5">
      <w:pPr>
        <w:pStyle w:val="GB1"/>
        <w:ind w:left="1417" w:hanging="425"/>
        <w:rPr>
          <w:szCs w:val="22"/>
        </w:rPr>
      </w:pPr>
      <w:r w:rsidRPr="007229CF">
        <w:rPr>
          <w:szCs w:val="22"/>
        </w:rPr>
        <w:t>(d)</w:t>
      </w:r>
      <w:r w:rsidRPr="007229CF">
        <w:rPr>
          <w:szCs w:val="22"/>
        </w:rPr>
        <w:tab/>
        <w:t xml:space="preserve">the risks their plans and actions pose to Victoria and especially to Victoria’s multicultural </w:t>
      </w:r>
      <w:proofErr w:type="gramStart"/>
      <w:r w:rsidRPr="007229CF">
        <w:rPr>
          <w:szCs w:val="22"/>
        </w:rPr>
        <w:t>communities;</w:t>
      </w:r>
      <w:proofErr w:type="gramEnd"/>
    </w:p>
    <w:p w14:paraId="2B94DCD7" w14:textId="77777777" w:rsidR="00CA47F5" w:rsidRPr="007229CF" w:rsidRDefault="00CA47F5" w:rsidP="00CA47F5">
      <w:pPr>
        <w:pStyle w:val="GB1"/>
        <w:ind w:left="1417" w:hanging="425"/>
        <w:rPr>
          <w:szCs w:val="22"/>
        </w:rPr>
      </w:pPr>
      <w:r w:rsidRPr="007229CF">
        <w:rPr>
          <w:szCs w:val="22"/>
        </w:rPr>
        <w:t>(e)</w:t>
      </w:r>
      <w:r w:rsidRPr="007229CF">
        <w:rPr>
          <w:szCs w:val="22"/>
        </w:rPr>
        <w:tab/>
        <w:t xml:space="preserve">the violent potential of these movements, including the potential for targeted violence against politicians and public </w:t>
      </w:r>
      <w:proofErr w:type="gramStart"/>
      <w:r w:rsidRPr="007229CF">
        <w:rPr>
          <w:szCs w:val="22"/>
        </w:rPr>
        <w:t>figures;</w:t>
      </w:r>
      <w:proofErr w:type="gramEnd"/>
    </w:p>
    <w:p w14:paraId="08E8F8DB" w14:textId="77777777" w:rsidR="00CA47F5" w:rsidRPr="007229CF" w:rsidRDefault="00CA47F5" w:rsidP="00CA47F5">
      <w:pPr>
        <w:pStyle w:val="GB1"/>
        <w:ind w:left="1417" w:hanging="425"/>
        <w:rPr>
          <w:szCs w:val="22"/>
        </w:rPr>
      </w:pPr>
      <w:r w:rsidRPr="007229CF">
        <w:rPr>
          <w:szCs w:val="22"/>
        </w:rPr>
        <w:t>(f)</w:t>
      </w:r>
      <w:r w:rsidRPr="007229CF">
        <w:rPr>
          <w:szCs w:val="22"/>
        </w:rPr>
        <w:tab/>
        <w:t xml:space="preserve">the links between far-right extremist groups, other forms of extremism, and populist radical right and anti-vaccine misinformation </w:t>
      </w:r>
      <w:proofErr w:type="gramStart"/>
      <w:r w:rsidRPr="007229CF">
        <w:rPr>
          <w:szCs w:val="22"/>
        </w:rPr>
        <w:t>groups;</w:t>
      </w:r>
      <w:proofErr w:type="gramEnd"/>
    </w:p>
    <w:p w14:paraId="6C9F92E1" w14:textId="77777777" w:rsidR="00CA47F5" w:rsidRPr="007229CF" w:rsidRDefault="00CA47F5" w:rsidP="00CA47F5">
      <w:pPr>
        <w:pStyle w:val="GB1"/>
        <w:ind w:left="1417" w:hanging="425"/>
        <w:rPr>
          <w:szCs w:val="22"/>
        </w:rPr>
      </w:pPr>
      <w:r w:rsidRPr="007229CF">
        <w:rPr>
          <w:szCs w:val="22"/>
        </w:rPr>
        <w:t>(g)</w:t>
      </w:r>
      <w:r w:rsidRPr="007229CF">
        <w:rPr>
          <w:szCs w:val="22"/>
        </w:rPr>
        <w:tab/>
        <w:t>what steps need to be taken in Victoria to counter these far-right extremist groups and their influence, including, but not limited to consideration of —</w:t>
      </w:r>
    </w:p>
    <w:p w14:paraId="40D2B577" w14:textId="77777777" w:rsidR="00CA47F5" w:rsidRPr="007229CF" w:rsidRDefault="00CA47F5" w:rsidP="00CA47F5">
      <w:pPr>
        <w:pStyle w:val="GB1"/>
        <w:ind w:left="1842" w:hanging="425"/>
        <w:rPr>
          <w:szCs w:val="22"/>
        </w:rPr>
      </w:pPr>
      <w:r w:rsidRPr="007229CF">
        <w:rPr>
          <w:szCs w:val="22"/>
        </w:rPr>
        <w:t>(i)</w:t>
      </w:r>
      <w:r w:rsidRPr="007229CF">
        <w:rPr>
          <w:szCs w:val="22"/>
        </w:rPr>
        <w:tab/>
        <w:t xml:space="preserve">the role of early intervention measures to diminish the recruitment and mobilisation prospects of far-right extremist </w:t>
      </w:r>
      <w:proofErr w:type="gramStart"/>
      <w:r w:rsidRPr="007229CF">
        <w:rPr>
          <w:szCs w:val="22"/>
        </w:rPr>
        <w:t>groups;</w:t>
      </w:r>
      <w:proofErr w:type="gramEnd"/>
    </w:p>
    <w:p w14:paraId="6E8871DE" w14:textId="77777777" w:rsidR="00CA47F5" w:rsidRPr="007229CF" w:rsidRDefault="00CA47F5" w:rsidP="00CA47F5">
      <w:pPr>
        <w:pStyle w:val="GB1"/>
        <w:ind w:left="1842" w:hanging="425"/>
        <w:rPr>
          <w:szCs w:val="22"/>
        </w:rPr>
      </w:pPr>
      <w:r w:rsidRPr="007229CF">
        <w:rPr>
          <w:szCs w:val="22"/>
        </w:rPr>
        <w:t>(ii)</w:t>
      </w:r>
      <w:r w:rsidRPr="007229CF">
        <w:rPr>
          <w:szCs w:val="22"/>
        </w:rPr>
        <w:tab/>
        <w:t xml:space="preserve">the role of social cohesion, greater civil engagement and empowerment, and community building </w:t>
      </w:r>
      <w:proofErr w:type="gramStart"/>
      <w:r w:rsidRPr="007229CF">
        <w:rPr>
          <w:szCs w:val="22"/>
        </w:rPr>
        <w:t>programs;</w:t>
      </w:r>
      <w:proofErr w:type="gramEnd"/>
    </w:p>
    <w:p w14:paraId="0385311C" w14:textId="77777777" w:rsidR="00CA47F5" w:rsidRPr="007229CF" w:rsidRDefault="00CA47F5" w:rsidP="00CA47F5">
      <w:pPr>
        <w:pStyle w:val="GB1"/>
        <w:ind w:left="1842" w:hanging="425"/>
        <w:rPr>
          <w:szCs w:val="22"/>
        </w:rPr>
      </w:pPr>
      <w:r w:rsidRPr="007229CF">
        <w:rPr>
          <w:szCs w:val="22"/>
        </w:rPr>
        <w:t>(iii)</w:t>
      </w:r>
      <w:r w:rsidRPr="007229CF">
        <w:rPr>
          <w:szCs w:val="22"/>
        </w:rPr>
        <w:tab/>
        <w:t xml:space="preserve">the submissions made to and, when tabled, the report by the Commonwealth Parliamentary Joint Committee on Intelligence and Security’s Inquiry into </w:t>
      </w:r>
      <w:r>
        <w:rPr>
          <w:szCs w:val="22"/>
        </w:rPr>
        <w:t xml:space="preserve">  </w:t>
      </w:r>
      <w:r w:rsidRPr="007229CF">
        <w:rPr>
          <w:szCs w:val="22"/>
        </w:rPr>
        <w:t>extremist movements and radicalism in Australia; and</w:t>
      </w:r>
    </w:p>
    <w:p w14:paraId="27B9C289" w14:textId="77777777" w:rsidR="00CA47F5" w:rsidRDefault="00CA47F5" w:rsidP="00CA47F5">
      <w:pPr>
        <w:pStyle w:val="GB1"/>
        <w:ind w:left="1417" w:hanging="425"/>
        <w:rPr>
          <w:szCs w:val="22"/>
        </w:rPr>
      </w:pPr>
      <w:r w:rsidRPr="007229CF">
        <w:rPr>
          <w:szCs w:val="22"/>
        </w:rPr>
        <w:t>(h)</w:t>
      </w:r>
      <w:r w:rsidRPr="007229CF">
        <w:rPr>
          <w:szCs w:val="22"/>
        </w:rPr>
        <w:tab/>
        <w:t>any other related matters.</w:t>
      </w:r>
    </w:p>
    <w:p w14:paraId="1C68C090" w14:textId="77777777" w:rsidR="00CA47F5" w:rsidRPr="007229CF" w:rsidRDefault="00CA47F5" w:rsidP="00CA47F5">
      <w:pPr>
        <w:pStyle w:val="MainHeading"/>
        <w:tabs>
          <w:tab w:val="left" w:pos="567"/>
        </w:tabs>
        <w:spacing w:before="240" w:after="40"/>
        <w:jc w:val="both"/>
        <w:outlineLvl w:val="0"/>
        <w:rPr>
          <w:rFonts w:ascii="Arial" w:hAnsi="Arial" w:cs="Arial"/>
          <w:b w:val="0"/>
          <w:sz w:val="22"/>
          <w:szCs w:val="22"/>
        </w:rPr>
      </w:pPr>
      <w:r>
        <w:rPr>
          <w:rFonts w:ascii="Arial" w:hAnsi="Arial" w:cs="Arial"/>
          <w:sz w:val="22"/>
          <w:szCs w:val="22"/>
        </w:rPr>
        <w:t>730</w:t>
      </w:r>
      <w:r w:rsidRPr="007229CF">
        <w:rPr>
          <w:rFonts w:ascii="Arial" w:hAnsi="Arial" w:cs="Arial"/>
          <w:sz w:val="22"/>
          <w:szCs w:val="22"/>
        </w:rPr>
        <w:tab/>
      </w:r>
      <w:r w:rsidRPr="00A31732">
        <w:rPr>
          <w:rFonts w:ascii="Arial" w:hAnsi="Arial" w:cs="Arial"/>
          <w:sz w:val="22"/>
          <w:szCs w:val="22"/>
        </w:rPr>
        <w:t>MS</w:t>
      </w:r>
      <w:r w:rsidRPr="00A31732">
        <w:rPr>
          <w:rFonts w:ascii="Calibri" w:hAnsi="Calibri" w:cs="Calibri"/>
          <w:sz w:val="22"/>
          <w:szCs w:val="22"/>
        </w:rPr>
        <w:t> </w:t>
      </w:r>
      <w:r w:rsidRPr="00A31732">
        <w:rPr>
          <w:rFonts w:ascii="Arial" w:hAnsi="Arial" w:cs="Arial"/>
          <w:sz w:val="22"/>
          <w:szCs w:val="22"/>
        </w:rPr>
        <w:t>PULFORD</w:t>
      </w:r>
      <w:r w:rsidRPr="007229CF">
        <w:rPr>
          <w:rFonts w:ascii="Arial" w:hAnsi="Arial" w:cs="Arial"/>
          <w:sz w:val="22"/>
          <w:szCs w:val="22"/>
        </w:rPr>
        <w:t xml:space="preserve"> </w:t>
      </w:r>
      <w:r w:rsidRPr="007229CF">
        <w:rPr>
          <w:rFonts w:ascii="Arial" w:hAnsi="Arial" w:cs="Arial"/>
          <w:b w:val="0"/>
          <w:sz w:val="22"/>
          <w:szCs w:val="22"/>
        </w:rPr>
        <w:t>— To move —</w:t>
      </w:r>
    </w:p>
    <w:p w14:paraId="79B01007" w14:textId="77777777" w:rsidR="00CA47F5" w:rsidRPr="003720A0" w:rsidRDefault="00CA47F5" w:rsidP="00CA47F5">
      <w:pPr>
        <w:pStyle w:val="GB1"/>
        <w:ind w:left="1469"/>
        <w:rPr>
          <w:szCs w:val="22"/>
        </w:rPr>
      </w:pPr>
      <w:r w:rsidRPr="007229CF">
        <w:rPr>
          <w:szCs w:val="22"/>
        </w:rPr>
        <w:t xml:space="preserve">That this House </w:t>
      </w:r>
      <w:r w:rsidRPr="003720A0">
        <w:rPr>
          <w:szCs w:val="22"/>
        </w:rPr>
        <w:t xml:space="preserve">notes the </w:t>
      </w:r>
      <w:r>
        <w:rPr>
          <w:szCs w:val="22"/>
        </w:rPr>
        <w:t>—</w:t>
      </w:r>
    </w:p>
    <w:p w14:paraId="7263D3D3" w14:textId="77777777" w:rsidR="00CA47F5" w:rsidRPr="003720A0" w:rsidRDefault="00CA47F5" w:rsidP="00CA47F5">
      <w:pPr>
        <w:pStyle w:val="GB1"/>
        <w:ind w:left="992" w:hanging="425"/>
        <w:rPr>
          <w:szCs w:val="22"/>
        </w:rPr>
      </w:pPr>
      <w:r>
        <w:rPr>
          <w:szCs w:val="22"/>
        </w:rPr>
        <w:t>(1)</w:t>
      </w:r>
      <w:r>
        <w:rPr>
          <w:szCs w:val="22"/>
        </w:rPr>
        <w:tab/>
      </w:r>
      <w:r w:rsidRPr="003720A0">
        <w:rPr>
          <w:szCs w:val="22"/>
        </w:rPr>
        <w:t>r</w:t>
      </w:r>
      <w:r>
        <w:rPr>
          <w:szCs w:val="22"/>
        </w:rPr>
        <w:t>e</w:t>
      </w:r>
      <w:r w:rsidRPr="003720A0">
        <w:rPr>
          <w:szCs w:val="22"/>
        </w:rPr>
        <w:t>cord investm</w:t>
      </w:r>
      <w:r>
        <w:rPr>
          <w:szCs w:val="22"/>
        </w:rPr>
        <w:t>e</w:t>
      </w:r>
      <w:r w:rsidRPr="003720A0">
        <w:rPr>
          <w:szCs w:val="22"/>
        </w:rPr>
        <w:t>nt of</w:t>
      </w:r>
      <w:r>
        <w:rPr>
          <w:szCs w:val="22"/>
        </w:rPr>
        <w:t xml:space="preserve"> $619 million</w:t>
      </w:r>
      <w:r w:rsidRPr="003720A0">
        <w:rPr>
          <w:szCs w:val="22"/>
        </w:rPr>
        <w:t xml:space="preserve"> the Andrews </w:t>
      </w:r>
      <w:proofErr w:type="spellStart"/>
      <w:r w:rsidRPr="003720A0">
        <w:rPr>
          <w:szCs w:val="22"/>
        </w:rPr>
        <w:t>Labor</w:t>
      </w:r>
      <w:proofErr w:type="spellEnd"/>
      <w:r w:rsidRPr="003720A0">
        <w:rPr>
          <w:szCs w:val="22"/>
        </w:rPr>
        <w:t xml:space="preserve"> Government has made into helping Victorians find work through </w:t>
      </w:r>
      <w:r>
        <w:rPr>
          <w:szCs w:val="22"/>
        </w:rPr>
        <w:t xml:space="preserve">Jobs </w:t>
      </w:r>
      <w:proofErr w:type="gramStart"/>
      <w:r>
        <w:rPr>
          <w:szCs w:val="22"/>
        </w:rPr>
        <w:t>Victoria;</w:t>
      </w:r>
      <w:proofErr w:type="gramEnd"/>
    </w:p>
    <w:p w14:paraId="7AC24C72" w14:textId="77777777" w:rsidR="00CA47F5" w:rsidRPr="003720A0" w:rsidRDefault="00CA47F5" w:rsidP="00CA47F5">
      <w:pPr>
        <w:pStyle w:val="GB1"/>
        <w:ind w:left="992" w:hanging="425"/>
        <w:rPr>
          <w:szCs w:val="22"/>
        </w:rPr>
      </w:pPr>
      <w:r>
        <w:rPr>
          <w:szCs w:val="22"/>
        </w:rPr>
        <w:t>(2)</w:t>
      </w:r>
      <w:r>
        <w:rPr>
          <w:szCs w:val="22"/>
        </w:rPr>
        <w:tab/>
      </w:r>
      <w:r w:rsidRPr="003720A0">
        <w:rPr>
          <w:szCs w:val="22"/>
        </w:rPr>
        <w:t xml:space="preserve">uneven impacts the pandemic has had on employment and unemployment across the state, </w:t>
      </w:r>
      <w:r>
        <w:rPr>
          <w:szCs w:val="22"/>
        </w:rPr>
        <w:t xml:space="preserve">especially Victorians experiencing </w:t>
      </w:r>
      <w:proofErr w:type="gramStart"/>
      <w:r>
        <w:rPr>
          <w:szCs w:val="22"/>
        </w:rPr>
        <w:t>disadvantage;</w:t>
      </w:r>
      <w:proofErr w:type="gramEnd"/>
    </w:p>
    <w:p w14:paraId="0AFBA8EE" w14:textId="77777777" w:rsidR="00CA47F5" w:rsidRPr="003720A0" w:rsidRDefault="00CA47F5" w:rsidP="00CA47F5">
      <w:pPr>
        <w:pStyle w:val="GB1"/>
        <w:ind w:left="992" w:hanging="425"/>
        <w:rPr>
          <w:szCs w:val="22"/>
        </w:rPr>
      </w:pPr>
      <w:r>
        <w:rPr>
          <w:szCs w:val="22"/>
        </w:rPr>
        <w:t>(3)</w:t>
      </w:r>
      <w:r>
        <w:rPr>
          <w:szCs w:val="22"/>
        </w:rPr>
        <w:tab/>
      </w:r>
      <w:r w:rsidRPr="003720A0">
        <w:rPr>
          <w:szCs w:val="22"/>
        </w:rPr>
        <w:t>Jobs Victoria Wage Subsidy program</w:t>
      </w:r>
      <w:r>
        <w:rPr>
          <w:szCs w:val="22"/>
        </w:rPr>
        <w:t xml:space="preserve"> that</w:t>
      </w:r>
      <w:r w:rsidRPr="003720A0">
        <w:rPr>
          <w:szCs w:val="22"/>
        </w:rPr>
        <w:t xml:space="preserve"> is helping to support disadvantaged groups by targeting newly arrived migrants, people with</w:t>
      </w:r>
      <w:r>
        <w:rPr>
          <w:szCs w:val="22"/>
        </w:rPr>
        <w:t xml:space="preserve"> a</w:t>
      </w:r>
      <w:r w:rsidRPr="003720A0">
        <w:rPr>
          <w:szCs w:val="22"/>
        </w:rPr>
        <w:t xml:space="preserve"> disability, single parents, women aged </w:t>
      </w:r>
      <w:r>
        <w:rPr>
          <w:szCs w:val="22"/>
        </w:rPr>
        <w:t xml:space="preserve">over </w:t>
      </w:r>
      <w:r w:rsidRPr="003720A0">
        <w:rPr>
          <w:szCs w:val="22"/>
        </w:rPr>
        <w:t xml:space="preserve">45, veterans and </w:t>
      </w:r>
      <w:proofErr w:type="gramStart"/>
      <w:r w:rsidRPr="003720A0">
        <w:rPr>
          <w:szCs w:val="22"/>
        </w:rPr>
        <w:t>more</w:t>
      </w:r>
      <w:r>
        <w:rPr>
          <w:szCs w:val="22"/>
        </w:rPr>
        <w:t>;</w:t>
      </w:r>
      <w:proofErr w:type="gramEnd"/>
    </w:p>
    <w:p w14:paraId="738C5B25" w14:textId="77777777" w:rsidR="00CA47F5" w:rsidRPr="003720A0" w:rsidRDefault="00CA47F5" w:rsidP="00CA47F5">
      <w:pPr>
        <w:pStyle w:val="GB1"/>
        <w:ind w:left="992" w:hanging="425"/>
        <w:rPr>
          <w:szCs w:val="22"/>
        </w:rPr>
      </w:pPr>
      <w:r>
        <w:rPr>
          <w:szCs w:val="22"/>
        </w:rPr>
        <w:t>(4)</w:t>
      </w:r>
      <w:r>
        <w:rPr>
          <w:szCs w:val="22"/>
        </w:rPr>
        <w:tab/>
      </w:r>
      <w:r w:rsidRPr="003720A0">
        <w:rPr>
          <w:szCs w:val="22"/>
        </w:rPr>
        <w:t xml:space="preserve">impact that Jobs Victoria has </w:t>
      </w:r>
      <w:r>
        <w:rPr>
          <w:szCs w:val="22"/>
        </w:rPr>
        <w:t>had</w:t>
      </w:r>
      <w:r w:rsidRPr="003720A0">
        <w:rPr>
          <w:szCs w:val="22"/>
        </w:rPr>
        <w:t xml:space="preserve"> on Victorian lives, by supporting Victorians looking for work or to increase their </w:t>
      </w:r>
      <w:proofErr w:type="gramStart"/>
      <w:r w:rsidRPr="003720A0">
        <w:rPr>
          <w:szCs w:val="22"/>
        </w:rPr>
        <w:t>hours</w:t>
      </w:r>
      <w:r>
        <w:rPr>
          <w:szCs w:val="22"/>
        </w:rPr>
        <w:t>;</w:t>
      </w:r>
      <w:proofErr w:type="gramEnd"/>
    </w:p>
    <w:p w14:paraId="6A918C7B" w14:textId="77777777" w:rsidR="00CA47F5" w:rsidRDefault="00CA47F5" w:rsidP="00CA47F5">
      <w:pPr>
        <w:pStyle w:val="GB1"/>
        <w:ind w:left="567" w:firstLine="0"/>
        <w:rPr>
          <w:szCs w:val="22"/>
        </w:rPr>
      </w:pPr>
      <w:r>
        <w:rPr>
          <w:szCs w:val="22"/>
        </w:rPr>
        <w:t xml:space="preserve">and </w:t>
      </w:r>
      <w:r w:rsidRPr="003720A0">
        <w:rPr>
          <w:szCs w:val="22"/>
        </w:rPr>
        <w:t>express</w:t>
      </w:r>
      <w:r>
        <w:rPr>
          <w:szCs w:val="22"/>
        </w:rPr>
        <w:t>es</w:t>
      </w:r>
      <w:r w:rsidRPr="003720A0">
        <w:rPr>
          <w:szCs w:val="22"/>
        </w:rPr>
        <w:t xml:space="preserve"> gratitude to the Jobs Victoria Hotline staff and</w:t>
      </w:r>
      <w:r>
        <w:rPr>
          <w:szCs w:val="22"/>
        </w:rPr>
        <w:t xml:space="preserve"> the advocates, mentors, and career councillors at Jobs Victoria, who have offered invaluable advice and guidance to Victorians looking for work.</w:t>
      </w:r>
    </w:p>
    <w:p w14:paraId="6CC73634" w14:textId="77777777" w:rsidR="00CA47F5" w:rsidRPr="0034499C" w:rsidRDefault="00CA47F5" w:rsidP="00CA47F5">
      <w:pPr>
        <w:pStyle w:val="MainHeading"/>
        <w:tabs>
          <w:tab w:val="left" w:pos="567"/>
        </w:tabs>
        <w:spacing w:before="240" w:after="40"/>
        <w:jc w:val="both"/>
        <w:outlineLvl w:val="0"/>
        <w:rPr>
          <w:rFonts w:ascii="Arial" w:hAnsi="Arial" w:cs="Arial"/>
          <w:b w:val="0"/>
          <w:sz w:val="22"/>
          <w:szCs w:val="22"/>
        </w:rPr>
      </w:pPr>
      <w:r>
        <w:rPr>
          <w:rFonts w:ascii="Arial" w:hAnsi="Arial" w:cs="Arial"/>
          <w:sz w:val="22"/>
          <w:szCs w:val="22"/>
        </w:rPr>
        <w:t>744</w:t>
      </w:r>
      <w:r w:rsidRPr="00575F93">
        <w:rPr>
          <w:rFonts w:ascii="Arial" w:hAnsi="Arial" w:cs="Arial"/>
          <w:sz w:val="22"/>
          <w:szCs w:val="22"/>
        </w:rPr>
        <w:tab/>
      </w:r>
      <w:r w:rsidRPr="0034499C">
        <w:rPr>
          <w:rFonts w:ascii="Arial" w:hAnsi="Arial" w:cs="Arial"/>
          <w:sz w:val="22"/>
          <w:szCs w:val="22"/>
        </w:rPr>
        <w:t>MS</w:t>
      </w:r>
      <w:r w:rsidRPr="0034499C">
        <w:rPr>
          <w:rFonts w:ascii="Calibri" w:hAnsi="Calibri" w:cs="Calibri"/>
          <w:sz w:val="22"/>
          <w:szCs w:val="22"/>
        </w:rPr>
        <w:t> </w:t>
      </w:r>
      <w:r w:rsidRPr="0034499C">
        <w:rPr>
          <w:rFonts w:ascii="Arial" w:hAnsi="Arial" w:cs="Arial"/>
          <w:sz w:val="22"/>
          <w:szCs w:val="22"/>
        </w:rPr>
        <w:t xml:space="preserve">TERPSTRA </w:t>
      </w:r>
      <w:r w:rsidRPr="0034499C">
        <w:rPr>
          <w:rFonts w:ascii="Arial" w:hAnsi="Arial" w:cs="Arial"/>
          <w:b w:val="0"/>
          <w:sz w:val="22"/>
          <w:szCs w:val="22"/>
        </w:rPr>
        <w:t xml:space="preserve">— To move — </w:t>
      </w:r>
    </w:p>
    <w:p w14:paraId="31775BD5" w14:textId="77777777" w:rsidR="00CA47F5" w:rsidRPr="0034499C" w:rsidRDefault="00CA47F5" w:rsidP="00CA47F5">
      <w:pPr>
        <w:pStyle w:val="GB1"/>
        <w:ind w:left="992" w:hanging="425"/>
        <w:rPr>
          <w:rFonts w:eastAsiaTheme="minorHAnsi" w:cs="Arial"/>
          <w:szCs w:val="22"/>
        </w:rPr>
      </w:pPr>
      <w:r w:rsidRPr="0034499C">
        <w:rPr>
          <w:rFonts w:eastAsiaTheme="minorHAnsi" w:cs="Arial"/>
          <w:szCs w:val="22"/>
        </w:rPr>
        <w:t>That this House —</w:t>
      </w:r>
    </w:p>
    <w:p w14:paraId="4B0AC66E" w14:textId="77777777" w:rsidR="00CA47F5" w:rsidRPr="0034499C" w:rsidRDefault="00CA47F5" w:rsidP="00CA47F5">
      <w:pPr>
        <w:pStyle w:val="GB1"/>
        <w:numPr>
          <w:ilvl w:val="0"/>
          <w:numId w:val="2"/>
        </w:numPr>
        <w:ind w:left="992" w:hanging="425"/>
        <w:rPr>
          <w:szCs w:val="22"/>
        </w:rPr>
      </w:pPr>
      <w:r w:rsidRPr="0034499C">
        <w:rPr>
          <w:szCs w:val="22"/>
        </w:rPr>
        <w:t>notes that —</w:t>
      </w:r>
    </w:p>
    <w:p w14:paraId="776B51CF" w14:textId="77777777" w:rsidR="00CA47F5" w:rsidRPr="0034499C" w:rsidRDefault="00CA47F5" w:rsidP="00CA47F5">
      <w:pPr>
        <w:pStyle w:val="GB1"/>
        <w:numPr>
          <w:ilvl w:val="0"/>
          <w:numId w:val="27"/>
        </w:numPr>
        <w:ind w:left="1417" w:hanging="425"/>
        <w:rPr>
          <w:szCs w:val="22"/>
        </w:rPr>
      </w:pPr>
      <w:r w:rsidRPr="0034499C">
        <w:rPr>
          <w:szCs w:val="22"/>
        </w:rPr>
        <w:t xml:space="preserve">everyone has the right to feel safe and comfortable whether at the workplace or public </w:t>
      </w:r>
      <w:proofErr w:type="gramStart"/>
      <w:r w:rsidRPr="0034499C">
        <w:rPr>
          <w:szCs w:val="22"/>
        </w:rPr>
        <w:t>events;</w:t>
      </w:r>
      <w:proofErr w:type="gramEnd"/>
    </w:p>
    <w:p w14:paraId="6B2E68F5" w14:textId="77777777" w:rsidR="00CA47F5" w:rsidRPr="0034499C" w:rsidRDefault="00CA47F5" w:rsidP="00CA47F5">
      <w:pPr>
        <w:pStyle w:val="GB1"/>
        <w:numPr>
          <w:ilvl w:val="0"/>
          <w:numId w:val="27"/>
        </w:numPr>
        <w:ind w:left="1417" w:hanging="425"/>
        <w:rPr>
          <w:szCs w:val="22"/>
        </w:rPr>
      </w:pPr>
      <w:r w:rsidRPr="0034499C">
        <w:rPr>
          <w:i/>
          <w:iCs/>
          <w:szCs w:val="22"/>
        </w:rPr>
        <w:t>The Age</w:t>
      </w:r>
      <w:r w:rsidRPr="0034499C">
        <w:rPr>
          <w:szCs w:val="22"/>
        </w:rPr>
        <w:t xml:space="preserve"> reports the Leader of the Opposition in the Legislative Council,</w:t>
      </w:r>
      <w:r>
        <w:rPr>
          <w:szCs w:val="22"/>
        </w:rPr>
        <w:t xml:space="preserve"> </w:t>
      </w:r>
      <w:r>
        <w:rPr>
          <w:szCs w:val="22"/>
        </w:rPr>
        <w:br/>
        <w:t>the</w:t>
      </w:r>
      <w:r w:rsidRPr="0034499C">
        <w:rPr>
          <w:szCs w:val="22"/>
        </w:rPr>
        <w:t xml:space="preserve"> Hon</w:t>
      </w:r>
      <w:r>
        <w:rPr>
          <w:szCs w:val="22"/>
        </w:rPr>
        <w:t> </w:t>
      </w:r>
      <w:r w:rsidRPr="0034499C">
        <w:rPr>
          <w:szCs w:val="22"/>
        </w:rPr>
        <w:t>David</w:t>
      </w:r>
      <w:r>
        <w:rPr>
          <w:szCs w:val="22"/>
        </w:rPr>
        <w:t> </w:t>
      </w:r>
      <w:r w:rsidRPr="0034499C">
        <w:rPr>
          <w:szCs w:val="22"/>
        </w:rPr>
        <w:t xml:space="preserve">Davis MLC, "behaving inappropriately towards colleagues and guests" at the Victorian Multicultural Commission </w:t>
      </w:r>
      <w:proofErr w:type="gramStart"/>
      <w:r w:rsidRPr="0034499C">
        <w:rPr>
          <w:szCs w:val="22"/>
        </w:rPr>
        <w:t>dinner;</w:t>
      </w:r>
      <w:proofErr w:type="gramEnd"/>
    </w:p>
    <w:p w14:paraId="6E7D7B75" w14:textId="77777777" w:rsidR="00CA47F5" w:rsidRPr="0034499C" w:rsidRDefault="00CA47F5" w:rsidP="00CA47F5">
      <w:pPr>
        <w:pStyle w:val="GB1"/>
        <w:numPr>
          <w:ilvl w:val="0"/>
          <w:numId w:val="27"/>
        </w:numPr>
        <w:ind w:left="1417" w:hanging="425"/>
        <w:rPr>
          <w:szCs w:val="22"/>
        </w:rPr>
      </w:pPr>
      <w:r w:rsidRPr="0034499C">
        <w:rPr>
          <w:szCs w:val="22"/>
        </w:rPr>
        <w:t>the same report notes that Mr Davis was "intoxicated and making people feel uncomfortable by touching, hugging and getting too close to people</w:t>
      </w:r>
      <w:proofErr w:type="gramStart"/>
      <w:r w:rsidRPr="0034499C">
        <w:rPr>
          <w:szCs w:val="22"/>
        </w:rPr>
        <w:t>";</w:t>
      </w:r>
      <w:proofErr w:type="gramEnd"/>
    </w:p>
    <w:p w14:paraId="5EF62C77" w14:textId="77777777" w:rsidR="00CA47F5" w:rsidRPr="0034499C" w:rsidRDefault="00CA47F5" w:rsidP="00CA47F5">
      <w:pPr>
        <w:pStyle w:val="GB1"/>
        <w:numPr>
          <w:ilvl w:val="0"/>
          <w:numId w:val="2"/>
        </w:numPr>
        <w:ind w:left="992" w:hanging="425"/>
        <w:rPr>
          <w:szCs w:val="22"/>
        </w:rPr>
      </w:pPr>
      <w:r w:rsidRPr="0034499C">
        <w:rPr>
          <w:szCs w:val="22"/>
        </w:rPr>
        <w:t xml:space="preserve">condemns Mr Davis’ behaviour at the Victorian Multicultural Commission dinner; and </w:t>
      </w:r>
    </w:p>
    <w:p w14:paraId="2514BFE7" w14:textId="77777777" w:rsidR="00CA47F5" w:rsidRPr="0034499C" w:rsidRDefault="00CA47F5" w:rsidP="00CA47F5">
      <w:pPr>
        <w:pStyle w:val="GB1"/>
        <w:numPr>
          <w:ilvl w:val="0"/>
          <w:numId w:val="2"/>
        </w:numPr>
        <w:ind w:left="992" w:hanging="425"/>
        <w:rPr>
          <w:szCs w:val="22"/>
        </w:rPr>
      </w:pPr>
      <w:r w:rsidRPr="0034499C">
        <w:rPr>
          <w:szCs w:val="22"/>
        </w:rPr>
        <w:t>calls on Mr Davis to make a formal apology in the House, to those affected by his inappropriate behaviour and for bringing the House into disrepute.</w:t>
      </w:r>
    </w:p>
    <w:p w14:paraId="2812BF43" w14:textId="1AEAD903" w:rsidR="00CA47F5" w:rsidRDefault="00CA47F5" w:rsidP="00CA47F5">
      <w:pPr>
        <w:pStyle w:val="GB1"/>
        <w:spacing w:before="40" w:after="40"/>
        <w:ind w:left="1469"/>
        <w:rPr>
          <w:rFonts w:cs="Arial"/>
          <w:i/>
          <w:szCs w:val="22"/>
        </w:rPr>
      </w:pPr>
      <w:r w:rsidRPr="0034499C">
        <w:rPr>
          <w:rFonts w:cs="Arial"/>
          <w:i/>
          <w:szCs w:val="22"/>
        </w:rPr>
        <w:t xml:space="preserve">[Notice given on 24 March 2022 — Listed for </w:t>
      </w:r>
      <w:r w:rsidR="00884948">
        <w:rPr>
          <w:rFonts w:cs="Arial"/>
          <w:i/>
          <w:szCs w:val="22"/>
        </w:rPr>
        <w:t>4</w:t>
      </w:r>
      <w:r w:rsidRPr="0034499C">
        <w:rPr>
          <w:rFonts w:cs="Arial"/>
          <w:i/>
          <w:szCs w:val="22"/>
        </w:rPr>
        <w:t xml:space="preserve"> day</w:t>
      </w:r>
      <w:r>
        <w:rPr>
          <w:rFonts w:cs="Arial"/>
          <w:i/>
          <w:szCs w:val="22"/>
        </w:rPr>
        <w:t>s</w:t>
      </w:r>
      <w:r w:rsidRPr="0034499C">
        <w:rPr>
          <w:rFonts w:cs="Arial"/>
          <w:i/>
          <w:szCs w:val="22"/>
        </w:rPr>
        <w:t>].</w:t>
      </w:r>
    </w:p>
    <w:p w14:paraId="1DEA0352" w14:textId="77777777" w:rsidR="00796AA3" w:rsidRDefault="00796AA3">
      <w:pPr>
        <w:rPr>
          <w:rFonts w:cs="Arial"/>
          <w:b/>
          <w:sz w:val="22"/>
          <w:szCs w:val="22"/>
          <w:lang w:eastAsia="en-AU"/>
        </w:rPr>
      </w:pPr>
      <w:r>
        <w:rPr>
          <w:rFonts w:cs="Arial"/>
          <w:sz w:val="22"/>
          <w:szCs w:val="22"/>
        </w:rPr>
        <w:br w:type="page"/>
      </w:r>
    </w:p>
    <w:p w14:paraId="7240259C" w14:textId="13903265" w:rsidR="00CA47F5" w:rsidRPr="0034499C" w:rsidRDefault="00CA47F5" w:rsidP="00CA47F5">
      <w:pPr>
        <w:pStyle w:val="MainHeading"/>
        <w:tabs>
          <w:tab w:val="left" w:pos="567"/>
        </w:tabs>
        <w:spacing w:before="240" w:after="40"/>
        <w:jc w:val="both"/>
        <w:outlineLvl w:val="0"/>
        <w:rPr>
          <w:rFonts w:ascii="Arial" w:hAnsi="Arial" w:cs="Arial"/>
          <w:b w:val="0"/>
          <w:sz w:val="22"/>
          <w:szCs w:val="22"/>
        </w:rPr>
      </w:pPr>
      <w:r w:rsidRPr="00575F93">
        <w:rPr>
          <w:rFonts w:ascii="Arial" w:hAnsi="Arial" w:cs="Arial"/>
          <w:sz w:val="22"/>
          <w:szCs w:val="22"/>
        </w:rPr>
        <w:lastRenderedPageBreak/>
        <w:t>746</w:t>
      </w:r>
      <w:r w:rsidRPr="00575F93">
        <w:rPr>
          <w:rFonts w:ascii="Arial" w:hAnsi="Arial" w:cs="Arial"/>
          <w:sz w:val="22"/>
          <w:szCs w:val="22"/>
        </w:rPr>
        <w:tab/>
      </w:r>
      <w:r w:rsidRPr="0034499C">
        <w:rPr>
          <w:rFonts w:ascii="Arial" w:hAnsi="Arial" w:cs="Arial"/>
          <w:sz w:val="22"/>
          <w:szCs w:val="22"/>
        </w:rPr>
        <w:t>MR</w:t>
      </w:r>
      <w:r w:rsidRPr="0034499C">
        <w:rPr>
          <w:rFonts w:ascii="Calibri" w:hAnsi="Calibri" w:cs="Calibri"/>
          <w:sz w:val="22"/>
          <w:szCs w:val="22"/>
        </w:rPr>
        <w:t> </w:t>
      </w:r>
      <w:r w:rsidRPr="0034499C">
        <w:rPr>
          <w:rFonts w:ascii="Arial" w:hAnsi="Arial" w:cs="Arial"/>
          <w:sz w:val="22"/>
          <w:szCs w:val="22"/>
        </w:rPr>
        <w:t xml:space="preserve">GEPP </w:t>
      </w:r>
      <w:r w:rsidRPr="0034499C">
        <w:rPr>
          <w:rFonts w:ascii="Arial" w:hAnsi="Arial" w:cs="Arial"/>
          <w:b w:val="0"/>
          <w:sz w:val="22"/>
          <w:szCs w:val="22"/>
        </w:rPr>
        <w:t xml:space="preserve">— To move — </w:t>
      </w:r>
    </w:p>
    <w:p w14:paraId="21EFBB53" w14:textId="77777777" w:rsidR="00CA47F5" w:rsidRPr="0034499C" w:rsidRDefault="00CA47F5" w:rsidP="00CA47F5">
      <w:pPr>
        <w:pStyle w:val="GB1"/>
        <w:ind w:left="992" w:hanging="425"/>
        <w:rPr>
          <w:rFonts w:eastAsiaTheme="minorHAnsi" w:cs="Arial"/>
          <w:szCs w:val="22"/>
        </w:rPr>
      </w:pPr>
      <w:r w:rsidRPr="0034499C">
        <w:rPr>
          <w:rFonts w:eastAsiaTheme="minorHAnsi" w:cs="Arial"/>
          <w:szCs w:val="22"/>
        </w:rPr>
        <w:t>That this House —</w:t>
      </w:r>
    </w:p>
    <w:p w14:paraId="04F21721" w14:textId="77777777" w:rsidR="00CA47F5" w:rsidRDefault="00CA47F5" w:rsidP="00CA47F5">
      <w:pPr>
        <w:pStyle w:val="GB1"/>
        <w:numPr>
          <w:ilvl w:val="0"/>
          <w:numId w:val="11"/>
        </w:numPr>
        <w:ind w:left="992" w:hanging="425"/>
        <w:rPr>
          <w:szCs w:val="22"/>
        </w:rPr>
      </w:pPr>
      <w:r>
        <w:rPr>
          <w:szCs w:val="22"/>
        </w:rPr>
        <w:t>notes that —</w:t>
      </w:r>
    </w:p>
    <w:p w14:paraId="566DF466" w14:textId="77777777" w:rsidR="00CA47F5" w:rsidRDefault="00CA47F5" w:rsidP="00CA47F5">
      <w:pPr>
        <w:pStyle w:val="GB1"/>
        <w:numPr>
          <w:ilvl w:val="0"/>
          <w:numId w:val="25"/>
        </w:numPr>
        <w:ind w:left="1417" w:hanging="425"/>
        <w:rPr>
          <w:szCs w:val="22"/>
        </w:rPr>
      </w:pPr>
      <w:r>
        <w:rPr>
          <w:szCs w:val="22"/>
        </w:rPr>
        <w:t>t</w:t>
      </w:r>
      <w:r w:rsidRPr="00447144">
        <w:rPr>
          <w:szCs w:val="22"/>
        </w:rPr>
        <w:t xml:space="preserve">he Andrews </w:t>
      </w:r>
      <w:proofErr w:type="spellStart"/>
      <w:r w:rsidRPr="00447144">
        <w:rPr>
          <w:szCs w:val="22"/>
        </w:rPr>
        <w:t>Labor</w:t>
      </w:r>
      <w:proofErr w:type="spellEnd"/>
      <w:r w:rsidRPr="00447144">
        <w:rPr>
          <w:szCs w:val="22"/>
        </w:rPr>
        <w:t xml:space="preserve"> Government has invested $5.3 billion in Victoria’s Big Housing Build, the single biggest investment in social and affordable housing</w:t>
      </w:r>
      <w:r>
        <w:rPr>
          <w:szCs w:val="22"/>
        </w:rPr>
        <w:t>,</w:t>
      </w:r>
      <w:r w:rsidRPr="00447144">
        <w:rPr>
          <w:szCs w:val="22"/>
        </w:rPr>
        <w:t xml:space="preserve"> by any state government, in Australia’s </w:t>
      </w:r>
      <w:proofErr w:type="gramStart"/>
      <w:r w:rsidRPr="00447144">
        <w:rPr>
          <w:szCs w:val="22"/>
        </w:rPr>
        <w:t>history</w:t>
      </w:r>
      <w:r>
        <w:rPr>
          <w:szCs w:val="22"/>
        </w:rPr>
        <w:t>;</w:t>
      </w:r>
      <w:proofErr w:type="gramEnd"/>
    </w:p>
    <w:p w14:paraId="5345DBB9" w14:textId="77777777" w:rsidR="00CA47F5" w:rsidRDefault="00CA47F5" w:rsidP="00CA47F5">
      <w:pPr>
        <w:pStyle w:val="GB1"/>
        <w:numPr>
          <w:ilvl w:val="0"/>
          <w:numId w:val="25"/>
        </w:numPr>
        <w:ind w:left="1417" w:hanging="425"/>
        <w:rPr>
          <w:szCs w:val="22"/>
        </w:rPr>
      </w:pPr>
      <w:r w:rsidRPr="00447144">
        <w:rPr>
          <w:szCs w:val="22"/>
        </w:rPr>
        <w:t>over four years</w:t>
      </w:r>
      <w:r>
        <w:rPr>
          <w:szCs w:val="22"/>
        </w:rPr>
        <w:t xml:space="preserve"> Victoria’s Big Housing Build</w:t>
      </w:r>
      <w:r w:rsidRPr="00447144">
        <w:rPr>
          <w:szCs w:val="22"/>
        </w:rPr>
        <w:t xml:space="preserve"> will build over 12,000 new social and affordable homes and, in the process, generate an estimated $6.7 billion in economic activity</w:t>
      </w:r>
      <w:r>
        <w:rPr>
          <w:szCs w:val="22"/>
        </w:rPr>
        <w:t xml:space="preserve"> </w:t>
      </w:r>
      <w:r w:rsidRPr="00447144">
        <w:rPr>
          <w:szCs w:val="22"/>
        </w:rPr>
        <w:t xml:space="preserve">and create an average of 10,000 jobs per </w:t>
      </w:r>
      <w:proofErr w:type="gramStart"/>
      <w:r w:rsidRPr="00447144">
        <w:rPr>
          <w:szCs w:val="22"/>
        </w:rPr>
        <w:t>year</w:t>
      </w:r>
      <w:r>
        <w:rPr>
          <w:szCs w:val="22"/>
        </w:rPr>
        <w:t>;</w:t>
      </w:r>
      <w:proofErr w:type="gramEnd"/>
    </w:p>
    <w:p w14:paraId="3A0B2CE9" w14:textId="77777777" w:rsidR="00CA47F5" w:rsidRDefault="00CA47F5" w:rsidP="00CA47F5">
      <w:pPr>
        <w:pStyle w:val="GB1"/>
        <w:numPr>
          <w:ilvl w:val="0"/>
          <w:numId w:val="25"/>
        </w:numPr>
        <w:ind w:left="1417" w:hanging="425"/>
        <w:rPr>
          <w:szCs w:val="22"/>
        </w:rPr>
      </w:pPr>
      <w:r w:rsidRPr="00447144">
        <w:rPr>
          <w:szCs w:val="22"/>
        </w:rPr>
        <w:t>just over a year into this ground-breaking program</w:t>
      </w:r>
      <w:r>
        <w:rPr>
          <w:szCs w:val="22"/>
        </w:rPr>
        <w:t xml:space="preserve">, </w:t>
      </w:r>
      <w:r w:rsidRPr="00447144">
        <w:rPr>
          <w:szCs w:val="22"/>
        </w:rPr>
        <w:t>more than 5,600 new homes</w:t>
      </w:r>
      <w:r>
        <w:rPr>
          <w:szCs w:val="22"/>
        </w:rPr>
        <w:t xml:space="preserve"> have been </w:t>
      </w:r>
      <w:proofErr w:type="gramStart"/>
      <w:r>
        <w:rPr>
          <w:szCs w:val="22"/>
        </w:rPr>
        <w:t>started;</w:t>
      </w:r>
      <w:proofErr w:type="gramEnd"/>
    </w:p>
    <w:p w14:paraId="59C6C547" w14:textId="77777777" w:rsidR="00CA47F5" w:rsidRDefault="00CA47F5" w:rsidP="00CA47F5">
      <w:pPr>
        <w:pStyle w:val="GB1"/>
        <w:numPr>
          <w:ilvl w:val="0"/>
          <w:numId w:val="11"/>
        </w:numPr>
        <w:ind w:left="992" w:hanging="425"/>
        <w:rPr>
          <w:szCs w:val="22"/>
        </w:rPr>
      </w:pPr>
      <w:r>
        <w:rPr>
          <w:szCs w:val="22"/>
        </w:rPr>
        <w:t xml:space="preserve">condemns the </w:t>
      </w:r>
      <w:r w:rsidRPr="00447144">
        <w:rPr>
          <w:szCs w:val="22"/>
        </w:rPr>
        <w:t xml:space="preserve">comments </w:t>
      </w:r>
      <w:r>
        <w:rPr>
          <w:szCs w:val="22"/>
        </w:rPr>
        <w:t xml:space="preserve">made </w:t>
      </w:r>
      <w:r w:rsidRPr="00447144">
        <w:rPr>
          <w:szCs w:val="22"/>
        </w:rPr>
        <w:t xml:space="preserve">in the Legislative Council </w:t>
      </w:r>
      <w:r>
        <w:rPr>
          <w:szCs w:val="22"/>
        </w:rPr>
        <w:t>by the f</w:t>
      </w:r>
      <w:r w:rsidRPr="00447144">
        <w:rPr>
          <w:szCs w:val="22"/>
        </w:rPr>
        <w:t xml:space="preserve">ormer Minister </w:t>
      </w:r>
      <w:r>
        <w:rPr>
          <w:szCs w:val="22"/>
        </w:rPr>
        <w:t xml:space="preserve">for Housing, the Hon </w:t>
      </w:r>
      <w:r w:rsidRPr="00447144">
        <w:rPr>
          <w:szCs w:val="22"/>
        </w:rPr>
        <w:t>Wendy Lovell</w:t>
      </w:r>
      <w:r>
        <w:rPr>
          <w:szCs w:val="22"/>
        </w:rPr>
        <w:t xml:space="preserve"> MLC,</w:t>
      </w:r>
      <w:r w:rsidRPr="00447144">
        <w:rPr>
          <w:szCs w:val="22"/>
        </w:rPr>
        <w:t xml:space="preserve"> </w:t>
      </w:r>
      <w:r>
        <w:rPr>
          <w:szCs w:val="22"/>
        </w:rPr>
        <w:t xml:space="preserve">on 23 March 2022 </w:t>
      </w:r>
      <w:r w:rsidRPr="00447144">
        <w:rPr>
          <w:szCs w:val="22"/>
        </w:rPr>
        <w:t>that "</w:t>
      </w:r>
      <w:r>
        <w:rPr>
          <w:szCs w:val="22"/>
        </w:rPr>
        <w:t>t</w:t>
      </w:r>
      <w:r w:rsidRPr="00447144">
        <w:rPr>
          <w:szCs w:val="22"/>
        </w:rPr>
        <w:t>here is no point putting a very low income, probably welfare-dependent family in the best street in Brighton where the children cannot mix with others or go to the school with other children</w:t>
      </w:r>
      <w:proofErr w:type="gramStart"/>
      <w:r w:rsidRPr="00447144">
        <w:rPr>
          <w:szCs w:val="22"/>
        </w:rPr>
        <w:t>"</w:t>
      </w:r>
      <w:r>
        <w:rPr>
          <w:szCs w:val="22"/>
        </w:rPr>
        <w:t>;</w:t>
      </w:r>
      <w:proofErr w:type="gramEnd"/>
    </w:p>
    <w:p w14:paraId="398B1E71" w14:textId="77777777" w:rsidR="00CA47F5" w:rsidRDefault="00CA47F5" w:rsidP="00CA47F5">
      <w:pPr>
        <w:pStyle w:val="GB1"/>
        <w:numPr>
          <w:ilvl w:val="0"/>
          <w:numId w:val="11"/>
        </w:numPr>
        <w:ind w:left="992" w:hanging="425"/>
        <w:rPr>
          <w:szCs w:val="22"/>
        </w:rPr>
      </w:pPr>
      <w:r>
        <w:rPr>
          <w:szCs w:val="22"/>
        </w:rPr>
        <w:t>calls on —</w:t>
      </w:r>
    </w:p>
    <w:p w14:paraId="291BB33D" w14:textId="77777777" w:rsidR="00CA47F5" w:rsidRDefault="00CA47F5" w:rsidP="00CA47F5">
      <w:pPr>
        <w:pStyle w:val="GB1"/>
        <w:numPr>
          <w:ilvl w:val="0"/>
          <w:numId w:val="26"/>
        </w:numPr>
        <w:ind w:left="1417" w:hanging="425"/>
        <w:rPr>
          <w:szCs w:val="22"/>
        </w:rPr>
      </w:pPr>
      <w:r w:rsidRPr="00447144">
        <w:rPr>
          <w:szCs w:val="22"/>
        </w:rPr>
        <w:t>Ms Lovell to issue a formal apology to the Legislative Council and to social and affordable housing residents</w:t>
      </w:r>
      <w:r>
        <w:rPr>
          <w:szCs w:val="22"/>
        </w:rPr>
        <w:t>; and</w:t>
      </w:r>
    </w:p>
    <w:p w14:paraId="26B7EB00" w14:textId="77777777" w:rsidR="00CA47F5" w:rsidRPr="0034499C" w:rsidRDefault="00CA47F5" w:rsidP="00CA47F5">
      <w:pPr>
        <w:pStyle w:val="GB1"/>
        <w:numPr>
          <w:ilvl w:val="0"/>
          <w:numId w:val="26"/>
        </w:numPr>
        <w:ind w:left="1417" w:hanging="425"/>
        <w:rPr>
          <w:szCs w:val="22"/>
        </w:rPr>
      </w:pPr>
      <w:r>
        <w:rPr>
          <w:szCs w:val="22"/>
        </w:rPr>
        <w:t>t</w:t>
      </w:r>
      <w:r w:rsidRPr="00447144">
        <w:rPr>
          <w:szCs w:val="22"/>
        </w:rPr>
        <w:t xml:space="preserve">he Leader of the Opposition in the Legislative Council to join the Government in </w:t>
      </w:r>
      <w:r w:rsidRPr="0034499C">
        <w:rPr>
          <w:szCs w:val="22"/>
        </w:rPr>
        <w:t>condemning Ms Lovell's comments about Victorians living in social and affordable housing.</w:t>
      </w:r>
    </w:p>
    <w:p w14:paraId="78BF2F8B" w14:textId="4FEFC6C9" w:rsidR="00CA47F5" w:rsidRDefault="00CA47F5" w:rsidP="00CA47F5">
      <w:pPr>
        <w:pStyle w:val="GB1"/>
        <w:spacing w:before="40" w:after="40"/>
        <w:ind w:left="1469"/>
        <w:rPr>
          <w:rFonts w:cs="Arial"/>
          <w:i/>
          <w:szCs w:val="22"/>
        </w:rPr>
      </w:pPr>
      <w:r w:rsidRPr="0034499C">
        <w:rPr>
          <w:rFonts w:cs="Arial"/>
          <w:i/>
          <w:szCs w:val="22"/>
        </w:rPr>
        <w:t xml:space="preserve">[Notice given on 24 March 2022 — Listed for </w:t>
      </w:r>
      <w:r w:rsidR="00884948">
        <w:rPr>
          <w:rFonts w:cs="Arial"/>
          <w:i/>
          <w:szCs w:val="22"/>
        </w:rPr>
        <w:t>4</w:t>
      </w:r>
      <w:r w:rsidRPr="0034499C">
        <w:rPr>
          <w:rFonts w:cs="Arial"/>
          <w:i/>
          <w:szCs w:val="22"/>
        </w:rPr>
        <w:t xml:space="preserve"> day</w:t>
      </w:r>
      <w:r>
        <w:rPr>
          <w:rFonts w:cs="Arial"/>
          <w:i/>
          <w:szCs w:val="22"/>
        </w:rPr>
        <w:t>s</w:t>
      </w:r>
      <w:r w:rsidRPr="0034499C">
        <w:rPr>
          <w:rFonts w:cs="Arial"/>
          <w:i/>
          <w:szCs w:val="22"/>
        </w:rPr>
        <w:t>].</w:t>
      </w:r>
    </w:p>
    <w:p w14:paraId="598FF1D0" w14:textId="77777777" w:rsidR="00CA47F5" w:rsidRPr="007229CF" w:rsidRDefault="00CA47F5" w:rsidP="00CA47F5">
      <w:pPr>
        <w:pStyle w:val="SubHeading"/>
        <w:tabs>
          <w:tab w:val="right" w:pos="9639"/>
        </w:tabs>
        <w:spacing w:before="360" w:after="200"/>
        <w:outlineLvl w:val="0"/>
        <w:rPr>
          <w:rFonts w:ascii="Arial" w:hAnsi="Arial" w:cs="Arial"/>
          <w:sz w:val="26"/>
          <w:szCs w:val="26"/>
        </w:rPr>
      </w:pPr>
      <w:bookmarkStart w:id="0" w:name="_Hlk72856499"/>
      <w:bookmarkStart w:id="1" w:name="_Hlk75358689"/>
      <w:bookmarkStart w:id="2" w:name="_Hlk86162852"/>
      <w:bookmarkStart w:id="3" w:name="_Hlk95294853"/>
      <w:r w:rsidRPr="0043604E">
        <w:rPr>
          <w:rFonts w:ascii="Arial" w:hAnsi="Arial" w:cs="Arial"/>
          <w:sz w:val="26"/>
          <w:szCs w:val="26"/>
        </w:rPr>
        <w:t xml:space="preserve">ORDERS OF THE </w:t>
      </w:r>
      <w:smartTag w:uri="urn:schemas-microsoft-com:office:smarttags" w:element="stockticker">
        <w:r w:rsidRPr="0043604E">
          <w:rPr>
            <w:rFonts w:ascii="Arial" w:hAnsi="Arial" w:cs="Arial"/>
            <w:sz w:val="26"/>
            <w:szCs w:val="26"/>
          </w:rPr>
          <w:t>DAY</w:t>
        </w:r>
      </w:smartTag>
      <w:bookmarkEnd w:id="0"/>
    </w:p>
    <w:p w14:paraId="768F16A2" w14:textId="28B9BE72" w:rsidR="000E6EC2" w:rsidRPr="00F54508" w:rsidRDefault="000E6EC2" w:rsidP="000E6EC2">
      <w:pPr>
        <w:pStyle w:val="CharChar1"/>
        <w:tabs>
          <w:tab w:val="left" w:pos="426"/>
        </w:tabs>
        <w:spacing w:after="240"/>
        <w:ind w:left="426" w:hanging="426"/>
        <w:jc w:val="both"/>
        <w:rPr>
          <w:rFonts w:ascii="Arial" w:hAnsi="Arial" w:cs="Arial"/>
          <w:i/>
          <w:sz w:val="22"/>
          <w:szCs w:val="22"/>
        </w:rPr>
      </w:pPr>
      <w:bookmarkStart w:id="4" w:name="_Hlk35529332"/>
      <w:bookmarkStart w:id="5" w:name="_Hlk43409806"/>
      <w:bookmarkStart w:id="6" w:name="_Hlk51150958"/>
      <w:bookmarkStart w:id="7" w:name="_Hlk89353942"/>
      <w:r>
        <w:rPr>
          <w:rFonts w:ascii="Arial" w:hAnsi="Arial" w:cs="Arial"/>
          <w:b/>
          <w:sz w:val="22"/>
          <w:szCs w:val="22"/>
        </w:rPr>
        <w:t>1*</w:t>
      </w:r>
      <w:r w:rsidRPr="006D6640">
        <w:rPr>
          <w:rFonts w:ascii="Arial" w:hAnsi="Arial" w:cs="Arial"/>
          <w:b/>
          <w:sz w:val="22"/>
          <w:szCs w:val="22"/>
        </w:rPr>
        <w:tab/>
      </w:r>
      <w:r w:rsidRPr="00A5277B">
        <w:rPr>
          <w:rFonts w:ascii="Arial" w:hAnsi="Arial" w:cs="Arial"/>
          <w:b/>
          <w:sz w:val="22"/>
          <w:szCs w:val="22"/>
        </w:rPr>
        <w:t>TRANSPORT LEGISLATION AMENDMENT (PORT REFORMS AND OTHER MATTERS) BILL 2022</w:t>
      </w:r>
      <w:r w:rsidRPr="00236853">
        <w:rPr>
          <w:rFonts w:ascii="Arial" w:hAnsi="Arial" w:cs="Arial"/>
          <w:b/>
          <w:sz w:val="22"/>
          <w:szCs w:val="22"/>
          <w:lang w:val="en-AU"/>
        </w:rPr>
        <w:t xml:space="preserve"> </w:t>
      </w:r>
      <w:r w:rsidRPr="006D6640">
        <w:rPr>
          <w:rFonts w:ascii="Arial" w:hAnsi="Arial" w:cs="Arial"/>
          <w:sz w:val="22"/>
          <w:szCs w:val="22"/>
        </w:rPr>
        <w:t xml:space="preserve">— </w:t>
      </w:r>
      <w:r w:rsidRPr="006D6640">
        <w:rPr>
          <w:rFonts w:ascii="Arial" w:hAnsi="Arial" w:cs="Arial"/>
          <w:i/>
          <w:sz w:val="22"/>
          <w:szCs w:val="22"/>
        </w:rPr>
        <w:t>(from Assembly —</w:t>
      </w:r>
      <w:r>
        <w:rPr>
          <w:rFonts w:ascii="Arial" w:hAnsi="Arial" w:cs="Arial"/>
          <w:i/>
          <w:sz w:val="22"/>
          <w:szCs w:val="22"/>
        </w:rPr>
        <w:t xml:space="preserve"> </w:t>
      </w:r>
      <w:proofErr w:type="spellStart"/>
      <w:r w:rsidRPr="00D13FBE">
        <w:rPr>
          <w:rFonts w:ascii="Arial" w:hAnsi="Arial" w:cs="Arial"/>
          <w:i/>
          <w:sz w:val="22"/>
          <w:szCs w:val="22"/>
        </w:rPr>
        <w:t>Ms</w:t>
      </w:r>
      <w:proofErr w:type="spellEnd"/>
      <w:r w:rsidRPr="00D13FBE">
        <w:rPr>
          <w:rFonts w:ascii="Calibri" w:hAnsi="Calibri" w:cs="Calibri"/>
          <w:i/>
          <w:sz w:val="22"/>
          <w:szCs w:val="22"/>
        </w:rPr>
        <w:t> </w:t>
      </w:r>
      <w:r w:rsidRPr="00D13FBE">
        <w:rPr>
          <w:rFonts w:ascii="Arial" w:hAnsi="Arial" w:cs="Arial"/>
          <w:i/>
          <w:sz w:val="22"/>
          <w:szCs w:val="22"/>
        </w:rPr>
        <w:t>Pulford</w:t>
      </w:r>
      <w:r w:rsidRPr="001E78E2">
        <w:rPr>
          <w:rFonts w:ascii="Arial" w:hAnsi="Arial" w:cs="Arial"/>
          <w:i/>
          <w:sz w:val="22"/>
          <w:szCs w:val="22"/>
        </w:rPr>
        <w:t>)</w:t>
      </w:r>
      <w:r w:rsidRPr="006D6640">
        <w:rPr>
          <w:rFonts w:ascii="Arial" w:hAnsi="Arial" w:cs="Arial"/>
          <w:sz w:val="22"/>
          <w:szCs w:val="22"/>
        </w:rPr>
        <w:t xml:space="preserve"> — Second reading — Resumption of debate </w:t>
      </w:r>
      <w:r w:rsidRPr="006D6640">
        <w:rPr>
          <w:rFonts w:ascii="Arial" w:hAnsi="Arial" w:cs="Arial"/>
          <w:i/>
          <w:sz w:val="22"/>
          <w:szCs w:val="22"/>
        </w:rPr>
        <w:t>(</w:t>
      </w:r>
      <w:r w:rsidR="00B004ED">
        <w:rPr>
          <w:rFonts w:ascii="Arial" w:hAnsi="Arial" w:cs="Arial"/>
          <w:i/>
          <w:sz w:val="22"/>
          <w:szCs w:val="22"/>
        </w:rPr>
        <w:t>Dr Bach</w:t>
      </w:r>
      <w:r w:rsidRPr="006D6640">
        <w:rPr>
          <w:rFonts w:ascii="Arial" w:hAnsi="Arial" w:cs="Arial"/>
          <w:i/>
          <w:sz w:val="22"/>
          <w:szCs w:val="22"/>
        </w:rPr>
        <w:t>).</w:t>
      </w:r>
    </w:p>
    <w:p w14:paraId="6B8DAF71" w14:textId="5A30D48A" w:rsidR="00CE527A" w:rsidRPr="00F54508" w:rsidRDefault="000E6EC2" w:rsidP="00CE527A">
      <w:pPr>
        <w:pStyle w:val="CharChar1"/>
        <w:tabs>
          <w:tab w:val="left" w:pos="426"/>
        </w:tabs>
        <w:spacing w:after="240"/>
        <w:ind w:left="426" w:hanging="426"/>
        <w:jc w:val="both"/>
        <w:rPr>
          <w:rFonts w:ascii="Arial" w:hAnsi="Arial" w:cs="Arial"/>
          <w:i/>
          <w:sz w:val="22"/>
          <w:szCs w:val="22"/>
        </w:rPr>
      </w:pPr>
      <w:r>
        <w:rPr>
          <w:rFonts w:ascii="Arial" w:hAnsi="Arial" w:cs="Arial"/>
          <w:b/>
          <w:sz w:val="22"/>
          <w:szCs w:val="22"/>
        </w:rPr>
        <w:t>2</w:t>
      </w:r>
      <w:r w:rsidR="00CE527A" w:rsidRPr="00C63467">
        <w:rPr>
          <w:rFonts w:ascii="Arial" w:hAnsi="Arial" w:cs="Arial"/>
          <w:b/>
          <w:sz w:val="22"/>
          <w:szCs w:val="22"/>
        </w:rPr>
        <w:footnoteReference w:customMarkFollows="1" w:id="2"/>
        <w:t>*</w:t>
      </w:r>
      <w:r w:rsidR="00CE527A" w:rsidRPr="006D6640">
        <w:rPr>
          <w:rFonts w:ascii="Arial" w:hAnsi="Arial" w:cs="Arial"/>
          <w:b/>
          <w:sz w:val="22"/>
          <w:szCs w:val="22"/>
        </w:rPr>
        <w:tab/>
      </w:r>
      <w:r w:rsidR="00CE527A" w:rsidRPr="00A5277B">
        <w:rPr>
          <w:rFonts w:ascii="Arial" w:hAnsi="Arial" w:cs="Arial"/>
          <w:b/>
          <w:sz w:val="22"/>
          <w:szCs w:val="22"/>
        </w:rPr>
        <w:t>ROAD SAFETY LEGISLATION AMENDMENT BILL 2022</w:t>
      </w:r>
      <w:r w:rsidR="00CE527A">
        <w:rPr>
          <w:rFonts w:ascii="Arial" w:hAnsi="Arial" w:cs="Arial"/>
          <w:b/>
          <w:sz w:val="22"/>
          <w:szCs w:val="22"/>
        </w:rPr>
        <w:t xml:space="preserve"> </w:t>
      </w:r>
      <w:r w:rsidR="00CE527A" w:rsidRPr="006D6640">
        <w:rPr>
          <w:rFonts w:ascii="Arial" w:hAnsi="Arial" w:cs="Arial"/>
          <w:sz w:val="22"/>
          <w:szCs w:val="22"/>
        </w:rPr>
        <w:t xml:space="preserve">— </w:t>
      </w:r>
      <w:r w:rsidR="00CE527A" w:rsidRPr="006D6640">
        <w:rPr>
          <w:rFonts w:ascii="Arial" w:hAnsi="Arial" w:cs="Arial"/>
          <w:i/>
          <w:sz w:val="22"/>
          <w:szCs w:val="22"/>
        </w:rPr>
        <w:t>(from Assembly —</w:t>
      </w:r>
      <w:r w:rsidR="00CE527A">
        <w:rPr>
          <w:rFonts w:ascii="Arial" w:hAnsi="Arial" w:cs="Arial"/>
          <w:i/>
          <w:sz w:val="22"/>
          <w:szCs w:val="22"/>
        </w:rPr>
        <w:t xml:space="preserve"> </w:t>
      </w:r>
      <w:proofErr w:type="spellStart"/>
      <w:r w:rsidR="00CE527A" w:rsidRPr="00D13FBE">
        <w:rPr>
          <w:rFonts w:ascii="Arial" w:hAnsi="Arial" w:cs="Arial"/>
          <w:i/>
          <w:sz w:val="22"/>
          <w:szCs w:val="22"/>
        </w:rPr>
        <w:t>Ms</w:t>
      </w:r>
      <w:proofErr w:type="spellEnd"/>
      <w:r w:rsidR="00CE527A" w:rsidRPr="00D13FBE">
        <w:rPr>
          <w:rFonts w:ascii="Calibri" w:hAnsi="Calibri" w:cs="Calibri"/>
          <w:i/>
          <w:sz w:val="22"/>
          <w:szCs w:val="22"/>
        </w:rPr>
        <w:t> </w:t>
      </w:r>
      <w:r w:rsidR="00CE527A" w:rsidRPr="00D13FBE">
        <w:rPr>
          <w:rFonts w:ascii="Arial" w:hAnsi="Arial" w:cs="Arial"/>
          <w:i/>
          <w:sz w:val="22"/>
          <w:szCs w:val="22"/>
        </w:rPr>
        <w:t>Pulford</w:t>
      </w:r>
      <w:r w:rsidR="00CE527A" w:rsidRPr="001E78E2">
        <w:rPr>
          <w:rFonts w:ascii="Arial" w:hAnsi="Arial" w:cs="Arial"/>
          <w:i/>
          <w:sz w:val="22"/>
          <w:szCs w:val="22"/>
        </w:rPr>
        <w:t>)</w:t>
      </w:r>
      <w:r w:rsidR="00CE527A" w:rsidRPr="006D6640">
        <w:rPr>
          <w:rFonts w:ascii="Arial" w:hAnsi="Arial" w:cs="Arial"/>
          <w:sz w:val="22"/>
          <w:szCs w:val="22"/>
        </w:rPr>
        <w:t xml:space="preserve"> — Second reading — Resumption of debate </w:t>
      </w:r>
      <w:r w:rsidR="00CE527A" w:rsidRPr="006D6640">
        <w:rPr>
          <w:rFonts w:ascii="Arial" w:hAnsi="Arial" w:cs="Arial"/>
          <w:i/>
          <w:sz w:val="22"/>
          <w:szCs w:val="22"/>
        </w:rPr>
        <w:t>(</w:t>
      </w:r>
      <w:r w:rsidR="00B004ED">
        <w:rPr>
          <w:rFonts w:ascii="Arial" w:hAnsi="Arial" w:cs="Arial"/>
          <w:i/>
          <w:sz w:val="22"/>
          <w:szCs w:val="22"/>
        </w:rPr>
        <w:t>Mr Davis</w:t>
      </w:r>
      <w:r w:rsidR="00CE527A" w:rsidRPr="006D6640">
        <w:rPr>
          <w:rFonts w:ascii="Arial" w:hAnsi="Arial" w:cs="Arial"/>
          <w:i/>
          <w:sz w:val="22"/>
          <w:szCs w:val="22"/>
        </w:rPr>
        <w:t>).</w:t>
      </w:r>
    </w:p>
    <w:p w14:paraId="7954B940" w14:textId="0653488F" w:rsidR="00CA47F5" w:rsidRPr="00F54508" w:rsidRDefault="000E6EC2" w:rsidP="00CA47F5">
      <w:pPr>
        <w:pStyle w:val="CharChar1"/>
        <w:tabs>
          <w:tab w:val="left" w:pos="426"/>
        </w:tabs>
        <w:spacing w:after="240"/>
        <w:ind w:left="426" w:hanging="426"/>
        <w:jc w:val="both"/>
        <w:rPr>
          <w:rFonts w:ascii="Arial" w:hAnsi="Arial" w:cs="Arial"/>
          <w:i/>
          <w:sz w:val="22"/>
          <w:szCs w:val="22"/>
        </w:rPr>
      </w:pPr>
      <w:r>
        <w:rPr>
          <w:rFonts w:ascii="Arial" w:hAnsi="Arial" w:cs="Arial"/>
          <w:b/>
          <w:sz w:val="22"/>
          <w:szCs w:val="22"/>
        </w:rPr>
        <w:t>3</w:t>
      </w:r>
      <w:r w:rsidR="00CA47F5" w:rsidRPr="006D6640">
        <w:rPr>
          <w:rFonts w:ascii="Arial" w:hAnsi="Arial" w:cs="Arial"/>
          <w:b/>
          <w:sz w:val="22"/>
          <w:szCs w:val="22"/>
        </w:rPr>
        <w:tab/>
      </w:r>
      <w:r w:rsidR="00CA47F5" w:rsidRPr="00337E95">
        <w:rPr>
          <w:rFonts w:ascii="Arial" w:hAnsi="Arial" w:cs="Arial"/>
          <w:b/>
          <w:sz w:val="22"/>
          <w:szCs w:val="22"/>
        </w:rPr>
        <w:t>GAMBLING AND LIQUOR LEGISLATION AMENDMENT BILL 2022</w:t>
      </w:r>
      <w:r w:rsidR="00CA47F5">
        <w:rPr>
          <w:rFonts w:ascii="Arial" w:hAnsi="Arial" w:cs="Arial"/>
          <w:b/>
          <w:sz w:val="22"/>
          <w:szCs w:val="22"/>
        </w:rPr>
        <w:t xml:space="preserve"> </w:t>
      </w:r>
      <w:r w:rsidR="00CA47F5" w:rsidRPr="006D6640">
        <w:rPr>
          <w:rFonts w:ascii="Arial" w:hAnsi="Arial" w:cs="Arial"/>
          <w:sz w:val="22"/>
          <w:szCs w:val="22"/>
        </w:rPr>
        <w:t xml:space="preserve">— </w:t>
      </w:r>
      <w:r w:rsidR="00CA47F5" w:rsidRPr="006D6640">
        <w:rPr>
          <w:rFonts w:ascii="Arial" w:hAnsi="Arial" w:cs="Arial"/>
          <w:i/>
          <w:sz w:val="22"/>
          <w:szCs w:val="22"/>
        </w:rPr>
        <w:t>(from Assembly —</w:t>
      </w:r>
      <w:r w:rsidR="00CA47F5">
        <w:rPr>
          <w:rFonts w:ascii="Arial" w:hAnsi="Arial" w:cs="Arial"/>
          <w:i/>
          <w:sz w:val="22"/>
          <w:szCs w:val="22"/>
        </w:rPr>
        <w:t xml:space="preserve"> Mr Leane</w:t>
      </w:r>
      <w:r w:rsidR="00CA47F5" w:rsidRPr="001E78E2">
        <w:rPr>
          <w:rFonts w:ascii="Arial" w:hAnsi="Arial" w:cs="Arial"/>
          <w:i/>
          <w:sz w:val="22"/>
          <w:szCs w:val="22"/>
        </w:rPr>
        <w:t>)</w:t>
      </w:r>
      <w:r w:rsidR="00CA47F5" w:rsidRPr="006D6640">
        <w:rPr>
          <w:rFonts w:ascii="Arial" w:hAnsi="Arial" w:cs="Arial"/>
          <w:sz w:val="22"/>
          <w:szCs w:val="22"/>
        </w:rPr>
        <w:t xml:space="preserve"> — Second reading — Resumption of debate </w:t>
      </w:r>
      <w:r w:rsidR="00CA47F5" w:rsidRPr="006D6640">
        <w:rPr>
          <w:rFonts w:ascii="Arial" w:hAnsi="Arial" w:cs="Arial"/>
          <w:i/>
          <w:sz w:val="22"/>
          <w:szCs w:val="22"/>
        </w:rPr>
        <w:t>(</w:t>
      </w:r>
      <w:r w:rsidR="00CA47F5" w:rsidRPr="003F1B8D">
        <w:rPr>
          <w:rFonts w:ascii="Arial" w:hAnsi="Arial" w:cs="Arial"/>
          <w:i/>
          <w:sz w:val="22"/>
          <w:szCs w:val="22"/>
        </w:rPr>
        <w:t>Mr</w:t>
      </w:r>
      <w:r w:rsidR="00CA47F5" w:rsidRPr="003F1B8D">
        <w:rPr>
          <w:rFonts w:ascii="Calibri" w:hAnsi="Calibri" w:cs="Calibri"/>
          <w:i/>
          <w:sz w:val="22"/>
          <w:szCs w:val="22"/>
        </w:rPr>
        <w:t> </w:t>
      </w:r>
      <w:r w:rsidR="00CA47F5" w:rsidRPr="003F1B8D">
        <w:rPr>
          <w:rFonts w:ascii="Arial" w:hAnsi="Arial" w:cs="Arial"/>
          <w:i/>
          <w:sz w:val="22"/>
          <w:szCs w:val="22"/>
        </w:rPr>
        <w:t>Ondarchie</w:t>
      </w:r>
      <w:r w:rsidR="00CA47F5" w:rsidRPr="006D6640">
        <w:rPr>
          <w:rFonts w:ascii="Arial" w:hAnsi="Arial" w:cs="Arial"/>
          <w:i/>
          <w:sz w:val="22"/>
          <w:szCs w:val="22"/>
        </w:rPr>
        <w:t>).</w:t>
      </w:r>
    </w:p>
    <w:p w14:paraId="4253C70F" w14:textId="343F3D66" w:rsidR="00CA47F5" w:rsidRPr="007229CF" w:rsidRDefault="000E6EC2" w:rsidP="00CA47F5">
      <w:pPr>
        <w:pStyle w:val="CharChar1"/>
        <w:tabs>
          <w:tab w:val="left" w:pos="426"/>
        </w:tabs>
        <w:spacing w:after="240"/>
        <w:ind w:left="426" w:hanging="426"/>
        <w:jc w:val="both"/>
        <w:rPr>
          <w:rFonts w:ascii="Arial" w:hAnsi="Arial" w:cs="Arial"/>
          <w:i/>
          <w:sz w:val="22"/>
          <w:szCs w:val="22"/>
        </w:rPr>
      </w:pPr>
      <w:r>
        <w:rPr>
          <w:rFonts w:ascii="Arial" w:hAnsi="Arial" w:cs="Arial"/>
          <w:b/>
          <w:sz w:val="22"/>
          <w:szCs w:val="22"/>
        </w:rPr>
        <w:t>4</w:t>
      </w:r>
      <w:r w:rsidR="00CA47F5" w:rsidRPr="007229CF">
        <w:rPr>
          <w:rFonts w:ascii="Arial" w:hAnsi="Arial" w:cs="Arial"/>
          <w:b/>
          <w:sz w:val="22"/>
          <w:szCs w:val="22"/>
        </w:rPr>
        <w:tab/>
      </w:r>
      <w:r w:rsidR="00CA47F5" w:rsidRPr="007229CF">
        <w:rPr>
          <w:rFonts w:ascii="Arial" w:hAnsi="Arial" w:cs="Arial"/>
          <w:b/>
          <w:caps/>
          <w:sz w:val="22"/>
          <w:szCs w:val="22"/>
        </w:rPr>
        <w:t xml:space="preserve">Health Legislation Amendment (Information Sharing) Bill 2021 </w:t>
      </w:r>
      <w:r w:rsidR="00CA47F5" w:rsidRPr="007229CF">
        <w:rPr>
          <w:rFonts w:ascii="Arial" w:hAnsi="Arial" w:cs="Arial"/>
          <w:sz w:val="22"/>
          <w:szCs w:val="22"/>
        </w:rPr>
        <w:t xml:space="preserve">— </w:t>
      </w:r>
      <w:r w:rsidR="00CA47F5" w:rsidRPr="007229CF">
        <w:rPr>
          <w:rFonts w:ascii="Arial" w:hAnsi="Arial" w:cs="Arial"/>
          <w:i/>
          <w:sz w:val="22"/>
          <w:szCs w:val="22"/>
        </w:rPr>
        <w:t xml:space="preserve">(from Assembly — </w:t>
      </w:r>
      <w:proofErr w:type="spellStart"/>
      <w:r w:rsidR="00CA47F5" w:rsidRPr="007229CF">
        <w:rPr>
          <w:rFonts w:ascii="Arial" w:hAnsi="Arial" w:cs="Arial"/>
          <w:i/>
          <w:sz w:val="22"/>
          <w:szCs w:val="22"/>
        </w:rPr>
        <w:t>Ms</w:t>
      </w:r>
      <w:proofErr w:type="spellEnd"/>
      <w:r w:rsidR="00CA47F5" w:rsidRPr="007229CF">
        <w:rPr>
          <w:rFonts w:ascii="Calibri" w:hAnsi="Calibri" w:cs="Calibri"/>
          <w:i/>
          <w:sz w:val="22"/>
          <w:szCs w:val="22"/>
        </w:rPr>
        <w:t> </w:t>
      </w:r>
      <w:r w:rsidR="00CA47F5" w:rsidRPr="007229CF">
        <w:rPr>
          <w:rFonts w:ascii="Arial" w:hAnsi="Arial" w:cs="Arial"/>
          <w:i/>
          <w:sz w:val="22"/>
          <w:szCs w:val="22"/>
        </w:rPr>
        <w:t>Symes)</w:t>
      </w:r>
      <w:r w:rsidR="00CA47F5" w:rsidRPr="007229CF">
        <w:rPr>
          <w:rFonts w:ascii="Arial" w:hAnsi="Arial" w:cs="Arial"/>
          <w:sz w:val="22"/>
          <w:szCs w:val="22"/>
        </w:rPr>
        <w:t xml:space="preserve"> — Second reading — Resumption of debate </w:t>
      </w:r>
      <w:r w:rsidR="00CA47F5" w:rsidRPr="007229CF">
        <w:rPr>
          <w:rFonts w:ascii="Arial" w:hAnsi="Arial" w:cs="Arial"/>
          <w:i/>
          <w:sz w:val="22"/>
          <w:szCs w:val="22"/>
        </w:rPr>
        <w:t>(</w:t>
      </w:r>
      <w:proofErr w:type="spellStart"/>
      <w:r w:rsidR="00CA47F5" w:rsidRPr="007229CF">
        <w:rPr>
          <w:rFonts w:ascii="Arial" w:hAnsi="Arial" w:cs="Arial"/>
          <w:i/>
          <w:sz w:val="22"/>
          <w:szCs w:val="22"/>
        </w:rPr>
        <w:t>Ms</w:t>
      </w:r>
      <w:proofErr w:type="spellEnd"/>
      <w:r w:rsidR="00CA47F5" w:rsidRPr="007229CF">
        <w:rPr>
          <w:rFonts w:ascii="Calibri" w:hAnsi="Calibri" w:cs="Calibri"/>
          <w:i/>
          <w:sz w:val="22"/>
          <w:szCs w:val="22"/>
        </w:rPr>
        <w:t> </w:t>
      </w:r>
      <w:r w:rsidR="00CA47F5" w:rsidRPr="007229CF">
        <w:rPr>
          <w:rFonts w:ascii="Arial" w:hAnsi="Arial" w:cs="Arial"/>
          <w:i/>
          <w:sz w:val="22"/>
          <w:szCs w:val="22"/>
        </w:rPr>
        <w:t>Crozier).</w:t>
      </w:r>
    </w:p>
    <w:p w14:paraId="23085933" w14:textId="5809DA0C" w:rsidR="00CA47F5" w:rsidRDefault="000E6EC2" w:rsidP="00CA47F5">
      <w:pPr>
        <w:pStyle w:val="CharChar1"/>
        <w:tabs>
          <w:tab w:val="left" w:pos="426"/>
        </w:tabs>
        <w:spacing w:after="240"/>
        <w:ind w:left="426" w:hanging="426"/>
        <w:jc w:val="both"/>
        <w:rPr>
          <w:rFonts w:ascii="Arial" w:hAnsi="Arial" w:cs="Arial"/>
          <w:i/>
          <w:sz w:val="22"/>
          <w:szCs w:val="22"/>
        </w:rPr>
      </w:pPr>
      <w:r>
        <w:rPr>
          <w:rFonts w:ascii="Arial" w:hAnsi="Arial" w:cs="Arial"/>
          <w:b/>
          <w:sz w:val="22"/>
          <w:szCs w:val="22"/>
        </w:rPr>
        <w:t>5</w:t>
      </w:r>
      <w:r w:rsidR="00CA47F5" w:rsidRPr="00542EEB">
        <w:rPr>
          <w:rFonts w:ascii="Arial" w:hAnsi="Arial" w:cs="Arial"/>
          <w:b/>
          <w:sz w:val="22"/>
          <w:szCs w:val="22"/>
        </w:rPr>
        <w:tab/>
      </w:r>
      <w:r w:rsidR="00CA47F5" w:rsidRPr="00542EEB">
        <w:rPr>
          <w:rFonts w:ascii="Arial" w:hAnsi="Arial" w:cs="Arial"/>
          <w:b/>
          <w:caps/>
          <w:sz w:val="22"/>
          <w:szCs w:val="22"/>
        </w:rPr>
        <w:t xml:space="preserve">Children, Youth and </w:t>
      </w:r>
      <w:proofErr w:type="gramStart"/>
      <w:r w:rsidR="00CA47F5" w:rsidRPr="00542EEB">
        <w:rPr>
          <w:rFonts w:ascii="Arial" w:hAnsi="Arial" w:cs="Arial"/>
          <w:b/>
          <w:caps/>
          <w:sz w:val="22"/>
          <w:szCs w:val="22"/>
        </w:rPr>
        <w:t>Families</w:t>
      </w:r>
      <w:proofErr w:type="gramEnd"/>
      <w:r w:rsidR="00CA47F5" w:rsidRPr="00542EEB">
        <w:rPr>
          <w:rFonts w:ascii="Arial" w:hAnsi="Arial" w:cs="Arial"/>
          <w:b/>
          <w:caps/>
          <w:sz w:val="22"/>
          <w:szCs w:val="22"/>
        </w:rPr>
        <w:t xml:space="preserve"> Amendment (Child Protection) Bill 2021 </w:t>
      </w:r>
      <w:r w:rsidR="00CA47F5" w:rsidRPr="00542EEB">
        <w:rPr>
          <w:rFonts w:ascii="Arial" w:hAnsi="Arial" w:cs="Arial"/>
          <w:sz w:val="22"/>
          <w:szCs w:val="22"/>
        </w:rPr>
        <w:t xml:space="preserve">— </w:t>
      </w:r>
      <w:r w:rsidR="00CA47F5" w:rsidRPr="00542EEB">
        <w:rPr>
          <w:rFonts w:ascii="Arial" w:hAnsi="Arial" w:cs="Arial"/>
          <w:i/>
          <w:sz w:val="22"/>
          <w:szCs w:val="22"/>
        </w:rPr>
        <w:t xml:space="preserve">(from Assembly — </w:t>
      </w:r>
      <w:proofErr w:type="spellStart"/>
      <w:r w:rsidR="00CA47F5" w:rsidRPr="00542EEB">
        <w:rPr>
          <w:rFonts w:ascii="Arial" w:hAnsi="Arial" w:cs="Arial"/>
          <w:i/>
          <w:sz w:val="22"/>
          <w:szCs w:val="22"/>
        </w:rPr>
        <w:t>Ms</w:t>
      </w:r>
      <w:proofErr w:type="spellEnd"/>
      <w:r w:rsidR="00CA47F5" w:rsidRPr="00542EEB">
        <w:rPr>
          <w:rFonts w:ascii="Calibri" w:hAnsi="Calibri" w:cs="Calibri"/>
          <w:i/>
          <w:sz w:val="22"/>
          <w:szCs w:val="22"/>
        </w:rPr>
        <w:t> </w:t>
      </w:r>
      <w:r w:rsidR="00CA47F5" w:rsidRPr="00542EEB">
        <w:rPr>
          <w:rFonts w:ascii="Arial" w:hAnsi="Arial" w:cs="Arial"/>
          <w:i/>
          <w:sz w:val="22"/>
          <w:szCs w:val="22"/>
        </w:rPr>
        <w:t>Stitt)</w:t>
      </w:r>
      <w:r w:rsidR="00CA47F5" w:rsidRPr="00542EEB">
        <w:rPr>
          <w:rFonts w:ascii="Arial" w:hAnsi="Arial" w:cs="Arial"/>
          <w:sz w:val="22"/>
          <w:szCs w:val="22"/>
        </w:rPr>
        <w:t xml:space="preserve"> — Second reading — Resumption of debate </w:t>
      </w:r>
      <w:r w:rsidR="00CA47F5" w:rsidRPr="00542EEB">
        <w:rPr>
          <w:rFonts w:ascii="Arial" w:hAnsi="Arial" w:cs="Arial"/>
          <w:i/>
          <w:sz w:val="22"/>
          <w:szCs w:val="22"/>
        </w:rPr>
        <w:t>(</w:t>
      </w:r>
      <w:proofErr w:type="spellStart"/>
      <w:r w:rsidR="00CA47F5">
        <w:rPr>
          <w:rFonts w:ascii="Arial" w:hAnsi="Arial" w:cs="Arial"/>
          <w:i/>
          <w:sz w:val="22"/>
          <w:szCs w:val="22"/>
        </w:rPr>
        <w:t>Ms</w:t>
      </w:r>
      <w:proofErr w:type="spellEnd"/>
      <w:r w:rsidR="00CA47F5">
        <w:rPr>
          <w:rFonts w:ascii="Arial" w:hAnsi="Arial" w:cs="Arial"/>
          <w:i/>
          <w:sz w:val="22"/>
          <w:szCs w:val="22"/>
        </w:rPr>
        <w:t xml:space="preserve"> Pulford</w:t>
      </w:r>
      <w:r w:rsidR="00CA47F5" w:rsidRPr="00542EEB">
        <w:rPr>
          <w:rFonts w:ascii="Arial" w:hAnsi="Arial" w:cs="Arial"/>
          <w:i/>
          <w:sz w:val="22"/>
          <w:szCs w:val="22"/>
        </w:rPr>
        <w:t>).</w:t>
      </w:r>
    </w:p>
    <w:p w14:paraId="1252CFB3" w14:textId="282BE907" w:rsidR="00CA47F5" w:rsidRDefault="000E6EC2" w:rsidP="00CA47F5">
      <w:pPr>
        <w:pStyle w:val="CharChar1"/>
        <w:tabs>
          <w:tab w:val="left" w:pos="426"/>
        </w:tabs>
        <w:ind w:left="425" w:hanging="425"/>
        <w:jc w:val="both"/>
        <w:rPr>
          <w:rFonts w:ascii="Arial" w:hAnsi="Arial" w:cs="Arial"/>
          <w:i/>
          <w:sz w:val="22"/>
          <w:szCs w:val="22"/>
        </w:rPr>
      </w:pPr>
      <w:r>
        <w:rPr>
          <w:rFonts w:ascii="Arial" w:hAnsi="Arial" w:cs="Arial"/>
          <w:b/>
          <w:sz w:val="22"/>
          <w:szCs w:val="22"/>
        </w:rPr>
        <w:t>6</w:t>
      </w:r>
      <w:r w:rsidR="00CA47F5" w:rsidRPr="007229CF">
        <w:rPr>
          <w:rFonts w:ascii="Arial" w:hAnsi="Arial" w:cs="Arial"/>
          <w:b/>
          <w:sz w:val="22"/>
          <w:szCs w:val="22"/>
        </w:rPr>
        <w:tab/>
        <w:t xml:space="preserve">STATUTE LAW REVISION BILL 2018 </w:t>
      </w:r>
      <w:r w:rsidR="00CA47F5" w:rsidRPr="007229CF">
        <w:rPr>
          <w:rFonts w:ascii="Arial" w:hAnsi="Arial" w:cs="Arial"/>
          <w:sz w:val="22"/>
          <w:szCs w:val="22"/>
        </w:rPr>
        <w:t xml:space="preserve">— </w:t>
      </w:r>
      <w:r w:rsidR="00CA47F5" w:rsidRPr="007229CF">
        <w:rPr>
          <w:rFonts w:ascii="Arial" w:hAnsi="Arial" w:cs="Arial"/>
          <w:i/>
          <w:sz w:val="22"/>
          <w:szCs w:val="22"/>
        </w:rPr>
        <w:t>(</w:t>
      </w:r>
      <w:proofErr w:type="spellStart"/>
      <w:r w:rsidR="00CA47F5" w:rsidRPr="007229CF">
        <w:rPr>
          <w:rFonts w:ascii="Arial" w:hAnsi="Arial" w:cs="Arial"/>
          <w:i/>
          <w:sz w:val="22"/>
          <w:szCs w:val="22"/>
        </w:rPr>
        <w:t>Ms</w:t>
      </w:r>
      <w:proofErr w:type="spellEnd"/>
      <w:r w:rsidR="00CA47F5" w:rsidRPr="007229CF">
        <w:rPr>
          <w:rFonts w:ascii="Arial" w:hAnsi="Arial" w:cs="Arial"/>
          <w:i/>
          <w:sz w:val="22"/>
          <w:szCs w:val="22"/>
        </w:rPr>
        <w:t xml:space="preserve"> Symes)</w:t>
      </w:r>
      <w:r w:rsidR="00CA47F5" w:rsidRPr="007229CF">
        <w:rPr>
          <w:rFonts w:ascii="Arial" w:hAnsi="Arial" w:cs="Arial"/>
          <w:sz w:val="22"/>
          <w:szCs w:val="22"/>
        </w:rPr>
        <w:t xml:space="preserve"> — Second reading — Resumption of debate</w:t>
      </w:r>
      <w:r w:rsidR="00CA47F5" w:rsidRPr="007229CF">
        <w:rPr>
          <w:rFonts w:ascii="Arial" w:hAnsi="Arial" w:cs="Arial"/>
          <w:i/>
          <w:sz w:val="22"/>
          <w:szCs w:val="22"/>
        </w:rPr>
        <w:t>.</w:t>
      </w:r>
    </w:p>
    <w:p w14:paraId="0DF6B529" w14:textId="4A04D4B5" w:rsidR="00CA47F5" w:rsidRPr="007229CF" w:rsidRDefault="000E6EC2" w:rsidP="00CA47F5">
      <w:pPr>
        <w:pStyle w:val="CharChar1"/>
        <w:tabs>
          <w:tab w:val="left" w:pos="426"/>
        </w:tabs>
        <w:spacing w:after="240"/>
        <w:ind w:left="426" w:hanging="426"/>
        <w:jc w:val="both"/>
        <w:rPr>
          <w:rFonts w:ascii="Arial" w:hAnsi="Arial" w:cs="Arial"/>
        </w:rPr>
      </w:pPr>
      <w:r>
        <w:rPr>
          <w:rFonts w:ascii="Arial" w:hAnsi="Arial" w:cs="Arial"/>
          <w:b/>
          <w:sz w:val="22"/>
          <w:szCs w:val="22"/>
        </w:rPr>
        <w:t>7</w:t>
      </w:r>
      <w:r w:rsidR="00CA47F5" w:rsidRPr="007229CF">
        <w:rPr>
          <w:rStyle w:val="FootnoteReference"/>
          <w:rFonts w:ascii="Arial" w:hAnsi="Arial" w:cs="Arial"/>
          <w:b/>
          <w:sz w:val="18"/>
          <w:szCs w:val="22"/>
          <w:vertAlign w:val="superscript"/>
        </w:rPr>
        <w:footnoteReference w:customMarkFollows="1" w:id="3"/>
        <w:sym w:font="Desdemona" w:char="00D8"/>
      </w:r>
      <w:r w:rsidR="00CA47F5" w:rsidRPr="007229CF">
        <w:rPr>
          <w:rFonts w:ascii="Arial" w:hAnsi="Arial" w:cs="Arial"/>
          <w:b/>
          <w:sz w:val="22"/>
          <w:szCs w:val="22"/>
        </w:rPr>
        <w:tab/>
        <w:t>BUDGET PAPERS, 2020-21</w:t>
      </w:r>
      <w:r w:rsidR="00CA47F5" w:rsidRPr="007229CF">
        <w:rPr>
          <w:rFonts w:ascii="Arial" w:hAnsi="Arial" w:cs="Arial"/>
          <w:b/>
          <w:sz w:val="22"/>
          <w:szCs w:val="22"/>
          <w:lang w:val="en-AU"/>
        </w:rPr>
        <w:t xml:space="preserve"> </w:t>
      </w:r>
      <w:r w:rsidR="00CA47F5" w:rsidRPr="007229CF">
        <w:rPr>
          <w:rFonts w:ascii="Arial" w:hAnsi="Arial" w:cs="Arial"/>
          <w:sz w:val="22"/>
          <w:szCs w:val="22"/>
        </w:rPr>
        <w:t xml:space="preserve">— To be considered </w:t>
      </w:r>
      <w:r w:rsidR="00CA47F5" w:rsidRPr="007229CF">
        <w:rPr>
          <w:rFonts w:ascii="Arial" w:hAnsi="Arial" w:cs="Arial"/>
          <w:i/>
          <w:sz w:val="22"/>
          <w:szCs w:val="22"/>
        </w:rPr>
        <w:t>(</w:t>
      </w:r>
      <w:proofErr w:type="spellStart"/>
      <w:r w:rsidR="00CA47F5" w:rsidRPr="007229CF">
        <w:rPr>
          <w:rFonts w:ascii="Arial" w:hAnsi="Arial" w:cs="Arial"/>
          <w:i/>
          <w:sz w:val="22"/>
          <w:szCs w:val="22"/>
        </w:rPr>
        <w:t>Ms</w:t>
      </w:r>
      <w:proofErr w:type="spellEnd"/>
      <w:r w:rsidR="00CA47F5" w:rsidRPr="007229CF">
        <w:rPr>
          <w:rFonts w:ascii="Arial" w:hAnsi="Arial" w:cs="Arial"/>
          <w:i/>
          <w:sz w:val="22"/>
          <w:szCs w:val="22"/>
        </w:rPr>
        <w:t xml:space="preserve"> Symes).</w:t>
      </w:r>
    </w:p>
    <w:p w14:paraId="4C90A309" w14:textId="41B4047A" w:rsidR="00CA47F5" w:rsidRPr="007229CF" w:rsidRDefault="000E6EC2" w:rsidP="00CA47F5">
      <w:pPr>
        <w:pStyle w:val="CharChar1"/>
        <w:tabs>
          <w:tab w:val="left" w:pos="426"/>
        </w:tabs>
        <w:spacing w:after="240"/>
        <w:ind w:left="426" w:hanging="426"/>
        <w:jc w:val="both"/>
        <w:rPr>
          <w:rFonts w:ascii="Arial" w:hAnsi="Arial" w:cs="Arial"/>
          <w:b/>
          <w:sz w:val="22"/>
          <w:szCs w:val="22"/>
        </w:rPr>
      </w:pPr>
      <w:r>
        <w:rPr>
          <w:rFonts w:ascii="Arial" w:hAnsi="Arial" w:cs="Arial"/>
          <w:b/>
          <w:sz w:val="22"/>
          <w:szCs w:val="22"/>
        </w:rPr>
        <w:t>8</w:t>
      </w:r>
      <w:r w:rsidR="00CA47F5" w:rsidRPr="002002E2">
        <w:rPr>
          <w:rFonts w:ascii="Arial" w:hAnsi="Arial" w:cs="Arial"/>
          <w:b/>
          <w:sz w:val="22"/>
          <w:szCs w:val="22"/>
        </w:rPr>
        <w:tab/>
      </w:r>
      <w:proofErr w:type="gramStart"/>
      <w:r w:rsidR="00CA47F5" w:rsidRPr="002002E2">
        <w:rPr>
          <w:rFonts w:ascii="Arial" w:hAnsi="Arial" w:cs="Arial"/>
          <w:b/>
          <w:sz w:val="22"/>
          <w:szCs w:val="22"/>
        </w:rPr>
        <w:t>MESSAGE</w:t>
      </w:r>
      <w:proofErr w:type="gramEnd"/>
      <w:r w:rsidR="00CA47F5" w:rsidRPr="002002E2">
        <w:rPr>
          <w:rFonts w:ascii="Arial" w:hAnsi="Arial" w:cs="Arial"/>
          <w:b/>
          <w:sz w:val="22"/>
          <w:szCs w:val="22"/>
        </w:rPr>
        <w:t xml:space="preserve"> FROM ASSEMBLY </w:t>
      </w:r>
      <w:r w:rsidR="00CA47F5" w:rsidRPr="002002E2">
        <w:rPr>
          <w:rFonts w:ascii="Arial" w:hAnsi="Arial" w:cs="Arial"/>
          <w:bCs/>
          <w:sz w:val="22"/>
          <w:szCs w:val="22"/>
        </w:rPr>
        <w:t>—</w:t>
      </w:r>
      <w:r w:rsidR="00CA47F5" w:rsidRPr="002002E2">
        <w:rPr>
          <w:rFonts w:ascii="Arial" w:hAnsi="Arial" w:cs="Arial"/>
          <w:b/>
          <w:sz w:val="22"/>
          <w:szCs w:val="22"/>
        </w:rPr>
        <w:t xml:space="preserve"> JOINT SESSIONAL ORDER </w:t>
      </w:r>
      <w:r w:rsidR="00CA47F5" w:rsidRPr="002002E2">
        <w:rPr>
          <w:rFonts w:ascii="Arial" w:hAnsi="Arial" w:cs="Arial"/>
          <w:bCs/>
          <w:sz w:val="22"/>
          <w:szCs w:val="22"/>
        </w:rPr>
        <w:t xml:space="preserve">— To be considered </w:t>
      </w:r>
      <w:r w:rsidR="00CA47F5" w:rsidRPr="002002E2">
        <w:rPr>
          <w:rFonts w:ascii="Arial" w:hAnsi="Arial" w:cs="Arial"/>
          <w:bCs/>
          <w:sz w:val="22"/>
          <w:szCs w:val="22"/>
        </w:rPr>
        <w:br/>
      </w:r>
      <w:r w:rsidR="00CA47F5" w:rsidRPr="002002E2">
        <w:rPr>
          <w:rFonts w:ascii="Arial" w:hAnsi="Arial" w:cs="Arial"/>
          <w:bCs/>
          <w:i/>
          <w:iCs/>
          <w:sz w:val="22"/>
          <w:szCs w:val="22"/>
        </w:rPr>
        <w:t>(</w:t>
      </w:r>
      <w:proofErr w:type="spellStart"/>
      <w:r w:rsidR="00CA47F5" w:rsidRPr="002002E2">
        <w:rPr>
          <w:rFonts w:ascii="Arial" w:hAnsi="Arial" w:cs="Arial"/>
          <w:bCs/>
          <w:i/>
          <w:iCs/>
          <w:sz w:val="22"/>
          <w:szCs w:val="22"/>
        </w:rPr>
        <w:t>Ms</w:t>
      </w:r>
      <w:proofErr w:type="spellEnd"/>
      <w:r w:rsidR="00CA47F5" w:rsidRPr="002002E2">
        <w:rPr>
          <w:rFonts w:ascii="Arial" w:hAnsi="Arial" w:cs="Arial"/>
          <w:bCs/>
          <w:i/>
          <w:iCs/>
          <w:sz w:val="22"/>
          <w:szCs w:val="22"/>
        </w:rPr>
        <w:t xml:space="preserve"> Symes).</w:t>
      </w:r>
    </w:p>
    <w:bookmarkEnd w:id="1"/>
    <w:bookmarkEnd w:id="2"/>
    <w:bookmarkEnd w:id="3"/>
    <w:bookmarkEnd w:id="4"/>
    <w:bookmarkEnd w:id="5"/>
    <w:bookmarkEnd w:id="6"/>
    <w:bookmarkEnd w:id="7"/>
    <w:p w14:paraId="7A9EDADC" w14:textId="77777777" w:rsidR="00C931CC" w:rsidRDefault="00C931CC">
      <w:pPr>
        <w:rPr>
          <w:rFonts w:cs="Arial"/>
          <w:b/>
          <w:caps/>
          <w:sz w:val="26"/>
          <w:szCs w:val="26"/>
          <w:lang w:eastAsia="en-AU"/>
        </w:rPr>
      </w:pPr>
      <w:r>
        <w:rPr>
          <w:rFonts w:cs="Arial"/>
          <w:sz w:val="26"/>
          <w:szCs w:val="26"/>
        </w:rPr>
        <w:br w:type="page"/>
      </w:r>
    </w:p>
    <w:p w14:paraId="63CB7280" w14:textId="6C54571D" w:rsidR="00CA47F5" w:rsidRPr="008A5182" w:rsidRDefault="00CA47F5" w:rsidP="00CA47F5">
      <w:pPr>
        <w:pStyle w:val="SubHeading"/>
        <w:tabs>
          <w:tab w:val="right" w:pos="9639"/>
        </w:tabs>
        <w:spacing w:before="480"/>
        <w:jc w:val="center"/>
        <w:outlineLvl w:val="0"/>
        <w:rPr>
          <w:rFonts w:ascii="Arial" w:hAnsi="Arial" w:cs="Arial"/>
          <w:b w:val="0"/>
          <w:bCs/>
          <w:sz w:val="26"/>
          <w:szCs w:val="26"/>
        </w:rPr>
      </w:pPr>
      <w:r w:rsidRPr="00682FA9">
        <w:rPr>
          <w:rFonts w:ascii="Arial" w:hAnsi="Arial" w:cs="Arial"/>
          <w:sz w:val="26"/>
          <w:szCs w:val="26"/>
        </w:rPr>
        <w:lastRenderedPageBreak/>
        <w:t>INSTRUCTION</w:t>
      </w:r>
      <w:r w:rsidRPr="00682FA9">
        <w:rPr>
          <w:rFonts w:ascii="Arial" w:hAnsi="Arial" w:cs="Arial"/>
          <w:bCs/>
          <w:sz w:val="26"/>
          <w:szCs w:val="26"/>
        </w:rPr>
        <w:t xml:space="preserve">S TO COMMITTEE </w:t>
      </w:r>
      <w:r w:rsidRPr="00682FA9">
        <w:rPr>
          <w:rFonts w:ascii="Arial" w:hAnsi="Arial" w:cs="Arial"/>
          <w:sz w:val="26"/>
          <w:szCs w:val="26"/>
        </w:rPr>
        <w:t>PURSUANT</w:t>
      </w:r>
      <w:r w:rsidRPr="00682FA9">
        <w:rPr>
          <w:rFonts w:ascii="Arial" w:hAnsi="Arial" w:cs="Arial"/>
          <w:bCs/>
          <w:sz w:val="26"/>
          <w:szCs w:val="26"/>
        </w:rPr>
        <w:t xml:space="preserve"> TO STANDING ORDER 15.07</w:t>
      </w:r>
    </w:p>
    <w:p w14:paraId="0EF4775D" w14:textId="77777777" w:rsidR="00CA47F5" w:rsidRPr="008A5182" w:rsidRDefault="00CA47F5" w:rsidP="00CA47F5">
      <w:pPr>
        <w:pStyle w:val="GB1"/>
        <w:spacing w:before="360" w:after="40"/>
        <w:ind w:left="284" w:hanging="284"/>
        <w:rPr>
          <w:b/>
          <w:bCs/>
          <w:sz w:val="26"/>
          <w:szCs w:val="26"/>
        </w:rPr>
      </w:pPr>
      <w:bookmarkStart w:id="8" w:name="cpBillTitle"/>
      <w:r>
        <w:rPr>
          <w:b/>
          <w:bCs/>
          <w:szCs w:val="22"/>
        </w:rPr>
        <w:t>1</w:t>
      </w:r>
      <w:r w:rsidRPr="008A5182">
        <w:rPr>
          <w:b/>
          <w:bCs/>
          <w:szCs w:val="22"/>
        </w:rPr>
        <w:tab/>
        <w:t xml:space="preserve">CHILDREN, YOUTH AND </w:t>
      </w:r>
      <w:proofErr w:type="gramStart"/>
      <w:r w:rsidRPr="008A5182">
        <w:rPr>
          <w:b/>
          <w:bCs/>
          <w:szCs w:val="22"/>
        </w:rPr>
        <w:t>FAMILIES</w:t>
      </w:r>
      <w:proofErr w:type="gramEnd"/>
      <w:r w:rsidRPr="008A5182">
        <w:rPr>
          <w:b/>
          <w:bCs/>
          <w:szCs w:val="22"/>
        </w:rPr>
        <w:t xml:space="preserve"> AMENDMENT (CHILD PROTECTION) BILL 2021</w:t>
      </w:r>
      <w:bookmarkEnd w:id="8"/>
    </w:p>
    <w:p w14:paraId="5393DC9D" w14:textId="77777777" w:rsidR="00CA47F5" w:rsidRPr="008A5182" w:rsidRDefault="00CA47F5" w:rsidP="00CA47F5">
      <w:pPr>
        <w:tabs>
          <w:tab w:val="left" w:pos="426"/>
        </w:tabs>
        <w:spacing w:before="240" w:after="40"/>
        <w:ind w:left="283"/>
        <w:jc w:val="both"/>
        <w:rPr>
          <w:rFonts w:cs="Arial"/>
          <w:color w:val="000000"/>
          <w:sz w:val="22"/>
          <w:szCs w:val="22"/>
          <w:lang w:eastAsia="en-AU"/>
        </w:rPr>
      </w:pPr>
      <w:r w:rsidRPr="008A5182">
        <w:rPr>
          <w:rFonts w:cs="Arial"/>
          <w:b/>
          <w:color w:val="000000"/>
          <w:sz w:val="22"/>
          <w:szCs w:val="22"/>
          <w:lang w:eastAsia="en-AU"/>
        </w:rPr>
        <w:t>DR</w:t>
      </w:r>
      <w:r w:rsidRPr="008A5182">
        <w:rPr>
          <w:rFonts w:ascii="Calibri" w:hAnsi="Calibri" w:cs="Calibri"/>
          <w:b/>
          <w:color w:val="000000"/>
          <w:sz w:val="22"/>
          <w:szCs w:val="22"/>
          <w:lang w:eastAsia="en-AU"/>
        </w:rPr>
        <w:t> </w:t>
      </w:r>
      <w:r w:rsidRPr="008A5182">
        <w:rPr>
          <w:rFonts w:cs="Arial"/>
          <w:b/>
          <w:color w:val="000000"/>
          <w:sz w:val="22"/>
          <w:szCs w:val="22"/>
          <w:lang w:eastAsia="en-AU"/>
        </w:rPr>
        <w:t xml:space="preserve">RATNAM </w:t>
      </w:r>
      <w:r w:rsidRPr="008A5182">
        <w:rPr>
          <w:rFonts w:cs="Arial"/>
          <w:color w:val="000000"/>
          <w:sz w:val="22"/>
          <w:szCs w:val="22"/>
          <w:lang w:eastAsia="en-AU"/>
        </w:rPr>
        <w:t>— Contingent upon the Children, Youth and Families Amendment (Child Protection) Bill 2021 being committed —</w:t>
      </w:r>
    </w:p>
    <w:p w14:paraId="6A8344DB" w14:textId="77777777" w:rsidR="00CA47F5" w:rsidRPr="008A5182" w:rsidRDefault="00CA47F5" w:rsidP="00CA47F5">
      <w:pPr>
        <w:spacing w:before="40" w:after="40"/>
        <w:ind w:left="283"/>
        <w:jc w:val="both"/>
        <w:rPr>
          <w:sz w:val="22"/>
          <w:szCs w:val="22"/>
        </w:rPr>
      </w:pPr>
      <w:r w:rsidRPr="008A5182">
        <w:rPr>
          <w:sz w:val="22"/>
          <w:szCs w:val="22"/>
        </w:rPr>
        <w:t xml:space="preserve">That it be an instruction to the Committee that they have the power to consider </w:t>
      </w:r>
      <w:r>
        <w:rPr>
          <w:sz w:val="22"/>
          <w:szCs w:val="22"/>
        </w:rPr>
        <w:t>a</w:t>
      </w:r>
      <w:r w:rsidRPr="008A5182">
        <w:rPr>
          <w:sz w:val="22"/>
          <w:szCs w:val="22"/>
        </w:rPr>
        <w:t xml:space="preserve">mendments and </w:t>
      </w:r>
      <w:r>
        <w:rPr>
          <w:sz w:val="22"/>
          <w:szCs w:val="22"/>
        </w:rPr>
        <w:t>n</w:t>
      </w:r>
      <w:r w:rsidRPr="008A5182">
        <w:rPr>
          <w:sz w:val="22"/>
          <w:szCs w:val="22"/>
        </w:rPr>
        <w:t xml:space="preserve">ew </w:t>
      </w:r>
      <w:r>
        <w:rPr>
          <w:sz w:val="22"/>
          <w:szCs w:val="22"/>
        </w:rPr>
        <w:t>c</w:t>
      </w:r>
      <w:r w:rsidRPr="008A5182">
        <w:rPr>
          <w:sz w:val="22"/>
          <w:szCs w:val="22"/>
        </w:rPr>
        <w:t xml:space="preserve">lauses to amend the </w:t>
      </w:r>
      <w:r w:rsidRPr="008A5182">
        <w:rPr>
          <w:b/>
          <w:bCs/>
          <w:sz w:val="22"/>
          <w:szCs w:val="22"/>
        </w:rPr>
        <w:t>Children, Youth and Families Act 2005</w:t>
      </w:r>
      <w:r w:rsidRPr="008A5182">
        <w:rPr>
          <w:sz w:val="22"/>
          <w:szCs w:val="22"/>
        </w:rPr>
        <w:t xml:space="preserve"> to increase the minimum age of criminal responsibility from 10 years of age to 14 years of age and to make consequential amendments to the </w:t>
      </w:r>
      <w:r w:rsidRPr="008A5182">
        <w:rPr>
          <w:b/>
          <w:bCs/>
          <w:sz w:val="22"/>
          <w:szCs w:val="22"/>
        </w:rPr>
        <w:t>Crimes Act 1958</w:t>
      </w:r>
      <w:r w:rsidRPr="008A5182">
        <w:rPr>
          <w:sz w:val="22"/>
          <w:szCs w:val="22"/>
        </w:rPr>
        <w:t xml:space="preserve">, the </w:t>
      </w:r>
      <w:r w:rsidRPr="008A5182">
        <w:rPr>
          <w:b/>
          <w:bCs/>
          <w:sz w:val="22"/>
          <w:szCs w:val="22"/>
        </w:rPr>
        <w:t>Fines Reform Act 2014</w:t>
      </w:r>
      <w:r w:rsidRPr="008A5182">
        <w:rPr>
          <w:sz w:val="22"/>
          <w:szCs w:val="22"/>
        </w:rPr>
        <w:t xml:space="preserve"> and the </w:t>
      </w:r>
      <w:r>
        <w:rPr>
          <w:sz w:val="22"/>
          <w:szCs w:val="22"/>
        </w:rPr>
        <w:br/>
      </w:r>
      <w:r w:rsidRPr="008A5182">
        <w:rPr>
          <w:b/>
          <w:bCs/>
          <w:sz w:val="22"/>
          <w:szCs w:val="22"/>
        </w:rPr>
        <w:t>Infringements Act 2006</w:t>
      </w:r>
      <w:r w:rsidRPr="008A5182">
        <w:rPr>
          <w:sz w:val="22"/>
          <w:szCs w:val="22"/>
        </w:rPr>
        <w:t>.</w:t>
      </w:r>
    </w:p>
    <w:p w14:paraId="48F56CE2" w14:textId="77777777" w:rsidR="00CA47F5" w:rsidRDefault="00CA47F5" w:rsidP="00CA47F5">
      <w:pPr>
        <w:pStyle w:val="GB1"/>
        <w:spacing w:before="40"/>
        <w:ind w:left="1185"/>
        <w:rPr>
          <w:rFonts w:cs="Arial"/>
          <w:i/>
          <w:szCs w:val="22"/>
        </w:rPr>
      </w:pPr>
      <w:r w:rsidRPr="008A5182">
        <w:rPr>
          <w:rFonts w:cs="Arial"/>
          <w:i/>
          <w:szCs w:val="22"/>
        </w:rPr>
        <w:t>[Notice given on 8 February 2022 pursuant to Standing Order 15.07(3)].</w:t>
      </w:r>
    </w:p>
    <w:p w14:paraId="37837B92" w14:textId="785FCCF0" w:rsidR="00E8218C" w:rsidRPr="002542AE" w:rsidRDefault="00796AA3" w:rsidP="00E8218C">
      <w:pPr>
        <w:pStyle w:val="MainHeading"/>
        <w:tabs>
          <w:tab w:val="left" w:pos="90"/>
        </w:tabs>
        <w:spacing w:before="480" w:after="40"/>
        <w:outlineLvl w:val="0"/>
        <w:rPr>
          <w:rFonts w:ascii="Arial" w:hAnsi="Arial" w:cs="Arial"/>
          <w:sz w:val="26"/>
          <w:szCs w:val="26"/>
        </w:rPr>
      </w:pPr>
      <w:r>
        <w:rPr>
          <w:rFonts w:ascii="Arial" w:hAnsi="Arial" w:cs="Arial"/>
          <w:sz w:val="26"/>
          <w:szCs w:val="26"/>
        </w:rPr>
        <w:t xml:space="preserve">GENERAL </w:t>
      </w:r>
      <w:r w:rsidR="00E8218C" w:rsidRPr="002542AE">
        <w:rPr>
          <w:rFonts w:ascii="Arial" w:hAnsi="Arial" w:cs="Arial"/>
          <w:sz w:val="26"/>
          <w:szCs w:val="26"/>
        </w:rPr>
        <w:t>BUSINESS</w:t>
      </w:r>
    </w:p>
    <w:p w14:paraId="0414910B" w14:textId="77777777" w:rsidR="00AD00E6" w:rsidRPr="00B671EA" w:rsidRDefault="00AD00E6" w:rsidP="00AD00E6">
      <w:pPr>
        <w:pStyle w:val="MainHeading"/>
        <w:tabs>
          <w:tab w:val="left" w:pos="90"/>
        </w:tabs>
        <w:spacing w:before="360"/>
        <w:jc w:val="both"/>
        <w:outlineLvl w:val="0"/>
        <w:rPr>
          <w:rFonts w:ascii="Arial" w:hAnsi="Arial" w:cs="Arial"/>
          <w:bCs/>
          <w:sz w:val="26"/>
          <w:szCs w:val="26"/>
        </w:rPr>
      </w:pPr>
      <w:r w:rsidRPr="00B671EA">
        <w:rPr>
          <w:rFonts w:ascii="Arial" w:hAnsi="Arial" w:cs="Arial"/>
          <w:sz w:val="26"/>
          <w:szCs w:val="26"/>
        </w:rPr>
        <w:t>NOTICES</w:t>
      </w:r>
      <w:r w:rsidRPr="00B671EA">
        <w:rPr>
          <w:rFonts w:ascii="Arial" w:hAnsi="Arial" w:cs="Arial"/>
          <w:bCs/>
          <w:sz w:val="26"/>
          <w:szCs w:val="26"/>
        </w:rPr>
        <w:t xml:space="preserve"> OF MOTION</w:t>
      </w:r>
    </w:p>
    <w:p w14:paraId="091996C7" w14:textId="36418A6B" w:rsidR="006E65AF" w:rsidRPr="009A71ED" w:rsidRDefault="00684E5B" w:rsidP="006E65AF">
      <w:pPr>
        <w:pStyle w:val="MainHeading"/>
        <w:tabs>
          <w:tab w:val="left" w:pos="567"/>
        </w:tabs>
        <w:spacing w:before="240" w:after="40"/>
        <w:jc w:val="both"/>
        <w:outlineLvl w:val="0"/>
        <w:rPr>
          <w:rFonts w:ascii="Arial" w:hAnsi="Arial" w:cs="Arial"/>
          <w:b w:val="0"/>
          <w:sz w:val="22"/>
          <w:szCs w:val="22"/>
        </w:rPr>
      </w:pPr>
      <w:r w:rsidRPr="009A71ED">
        <w:rPr>
          <w:rFonts w:ascii="Arial" w:hAnsi="Arial" w:cs="Arial"/>
          <w:sz w:val="22"/>
          <w:szCs w:val="22"/>
        </w:rPr>
        <w:t>684</w:t>
      </w:r>
      <w:r w:rsidR="006E65AF" w:rsidRPr="009A71ED">
        <w:rPr>
          <w:rFonts w:ascii="Arial" w:hAnsi="Arial" w:cs="Arial"/>
          <w:sz w:val="22"/>
          <w:szCs w:val="22"/>
        </w:rPr>
        <w:tab/>
      </w:r>
      <w:r w:rsidRPr="009A71ED">
        <w:rPr>
          <w:rFonts w:ascii="Arial" w:hAnsi="Arial" w:cs="Arial"/>
          <w:sz w:val="22"/>
          <w:szCs w:val="22"/>
        </w:rPr>
        <w:t>DR RATNAM</w:t>
      </w:r>
      <w:r w:rsidR="006E65AF" w:rsidRPr="009A71ED">
        <w:rPr>
          <w:rFonts w:ascii="Arial" w:hAnsi="Arial" w:cs="Arial"/>
          <w:sz w:val="22"/>
          <w:szCs w:val="22"/>
        </w:rPr>
        <w:t xml:space="preserve"> </w:t>
      </w:r>
      <w:r w:rsidR="006E65AF" w:rsidRPr="009A71ED">
        <w:rPr>
          <w:rFonts w:ascii="Arial" w:hAnsi="Arial" w:cs="Arial"/>
          <w:b w:val="0"/>
          <w:sz w:val="22"/>
          <w:szCs w:val="22"/>
        </w:rPr>
        <w:t>— To move —</w:t>
      </w:r>
    </w:p>
    <w:p w14:paraId="0D4AEFDB" w14:textId="77777777" w:rsidR="00B937F7" w:rsidRPr="009A71ED" w:rsidRDefault="00B937F7" w:rsidP="00B937F7">
      <w:pPr>
        <w:ind w:left="567"/>
        <w:jc w:val="both"/>
        <w:rPr>
          <w:sz w:val="22"/>
          <w:szCs w:val="22"/>
          <w:lang w:eastAsia="en-AU"/>
        </w:rPr>
      </w:pPr>
      <w:r w:rsidRPr="009A71ED">
        <w:rPr>
          <w:sz w:val="22"/>
          <w:szCs w:val="22"/>
          <w:lang w:eastAsia="en-AU"/>
        </w:rPr>
        <w:t>That this House —</w:t>
      </w:r>
    </w:p>
    <w:p w14:paraId="0EE059C3" w14:textId="77777777" w:rsidR="00B937F7" w:rsidRPr="009A71ED" w:rsidRDefault="00B937F7" w:rsidP="00B937F7">
      <w:pPr>
        <w:ind w:left="992" w:hanging="425"/>
        <w:jc w:val="both"/>
        <w:rPr>
          <w:sz w:val="22"/>
          <w:szCs w:val="22"/>
          <w:lang w:eastAsia="en-AU"/>
        </w:rPr>
      </w:pPr>
      <w:r w:rsidRPr="009A71ED">
        <w:rPr>
          <w:sz w:val="22"/>
          <w:szCs w:val="22"/>
          <w:lang w:eastAsia="en-AU"/>
        </w:rPr>
        <w:t>(1)</w:t>
      </w:r>
      <w:r w:rsidRPr="009A71ED">
        <w:rPr>
          <w:sz w:val="22"/>
          <w:szCs w:val="22"/>
          <w:lang w:eastAsia="en-AU"/>
        </w:rPr>
        <w:tab/>
        <w:t>condemns —</w:t>
      </w:r>
    </w:p>
    <w:p w14:paraId="4FE03FF7" w14:textId="77777777" w:rsidR="00B937F7" w:rsidRPr="009A71ED" w:rsidRDefault="00B937F7" w:rsidP="00305293">
      <w:pPr>
        <w:numPr>
          <w:ilvl w:val="0"/>
          <w:numId w:val="4"/>
        </w:numPr>
        <w:tabs>
          <w:tab w:val="left" w:pos="851"/>
        </w:tabs>
        <w:ind w:left="1418" w:hanging="431"/>
        <w:jc w:val="both"/>
        <w:rPr>
          <w:sz w:val="22"/>
          <w:szCs w:val="22"/>
          <w:lang w:eastAsia="en-AU"/>
        </w:rPr>
      </w:pPr>
      <w:proofErr w:type="spellStart"/>
      <w:r w:rsidRPr="009A71ED">
        <w:rPr>
          <w:sz w:val="22"/>
          <w:szCs w:val="22"/>
          <w:lang w:eastAsia="en-AU"/>
        </w:rPr>
        <w:t>VicForests</w:t>
      </w:r>
      <w:proofErr w:type="spellEnd"/>
      <w:r w:rsidRPr="009A71ED">
        <w:rPr>
          <w:sz w:val="22"/>
          <w:szCs w:val="22"/>
          <w:lang w:eastAsia="en-AU"/>
        </w:rPr>
        <w:t xml:space="preserve"> </w:t>
      </w:r>
      <w:r w:rsidRPr="009A71ED">
        <w:rPr>
          <w:sz w:val="22"/>
          <w:lang w:eastAsia="en-AU"/>
        </w:rPr>
        <w:t>for the reprehensible conduct of hiring a private investigator to investigate a private citizen in 2011;</w:t>
      </w:r>
    </w:p>
    <w:p w14:paraId="6902D46C" w14:textId="77777777" w:rsidR="00B937F7" w:rsidRPr="009A71ED" w:rsidRDefault="00B937F7" w:rsidP="00305293">
      <w:pPr>
        <w:numPr>
          <w:ilvl w:val="0"/>
          <w:numId w:val="4"/>
        </w:numPr>
        <w:tabs>
          <w:tab w:val="left" w:pos="851"/>
        </w:tabs>
        <w:ind w:left="1418" w:hanging="431"/>
        <w:jc w:val="both"/>
        <w:rPr>
          <w:sz w:val="22"/>
          <w:szCs w:val="22"/>
          <w:lang w:eastAsia="en-AU"/>
        </w:rPr>
      </w:pPr>
      <w:proofErr w:type="spellStart"/>
      <w:r w:rsidRPr="009A71ED">
        <w:rPr>
          <w:sz w:val="22"/>
          <w:lang w:eastAsia="en-AU"/>
        </w:rPr>
        <w:t>VicForests</w:t>
      </w:r>
      <w:proofErr w:type="spellEnd"/>
      <w:r w:rsidRPr="009A71ED">
        <w:rPr>
          <w:sz w:val="22"/>
          <w:lang w:eastAsia="en-AU"/>
        </w:rPr>
        <w:t xml:space="preserve"> for widespread illegal logging on steep slopes in Melbourne’s water catchments and for failing to regenerate forests over many years;</w:t>
      </w:r>
    </w:p>
    <w:p w14:paraId="2C9C3071" w14:textId="77777777" w:rsidR="00B937F7" w:rsidRPr="009A71ED" w:rsidRDefault="00B937F7" w:rsidP="00305293">
      <w:pPr>
        <w:numPr>
          <w:ilvl w:val="0"/>
          <w:numId w:val="4"/>
        </w:numPr>
        <w:tabs>
          <w:tab w:val="left" w:pos="851"/>
        </w:tabs>
        <w:ind w:left="1418" w:hanging="431"/>
        <w:jc w:val="both"/>
        <w:rPr>
          <w:sz w:val="22"/>
          <w:szCs w:val="22"/>
          <w:lang w:eastAsia="en-AU"/>
        </w:rPr>
      </w:pPr>
      <w:r w:rsidRPr="009A71ED">
        <w:rPr>
          <w:sz w:val="22"/>
          <w:lang w:eastAsia="en-AU"/>
        </w:rPr>
        <w:t>the Office of the Conservation Regulator for failing to take adequate regulatory action to investigate reports of illegal logging and failed regeneration, or impose sanctions;</w:t>
      </w:r>
    </w:p>
    <w:p w14:paraId="7EFB2687" w14:textId="77777777" w:rsidR="00B937F7" w:rsidRPr="009A71ED" w:rsidRDefault="00B937F7" w:rsidP="00B937F7">
      <w:pPr>
        <w:ind w:left="992" w:hanging="425"/>
        <w:jc w:val="both"/>
        <w:rPr>
          <w:sz w:val="22"/>
          <w:szCs w:val="22"/>
          <w:lang w:eastAsia="en-AU"/>
        </w:rPr>
      </w:pPr>
      <w:r w:rsidRPr="009A71ED">
        <w:rPr>
          <w:sz w:val="22"/>
          <w:szCs w:val="22"/>
          <w:lang w:eastAsia="en-AU"/>
        </w:rPr>
        <w:t>(2)</w:t>
      </w:r>
      <w:r w:rsidRPr="009A71ED">
        <w:rPr>
          <w:sz w:val="22"/>
          <w:szCs w:val="22"/>
          <w:lang w:eastAsia="en-AU"/>
        </w:rPr>
        <w:tab/>
        <w:t>notes that —</w:t>
      </w:r>
    </w:p>
    <w:p w14:paraId="04021430" w14:textId="77777777" w:rsidR="00B937F7" w:rsidRPr="009A71ED" w:rsidRDefault="00B937F7" w:rsidP="00305293">
      <w:pPr>
        <w:numPr>
          <w:ilvl w:val="0"/>
          <w:numId w:val="5"/>
        </w:numPr>
        <w:ind w:left="1393" w:hanging="406"/>
        <w:jc w:val="both"/>
        <w:rPr>
          <w:sz w:val="22"/>
          <w:szCs w:val="22"/>
          <w:lang w:eastAsia="en-AU"/>
        </w:rPr>
      </w:pPr>
      <w:proofErr w:type="spellStart"/>
      <w:r w:rsidRPr="009A71ED">
        <w:rPr>
          <w:sz w:val="22"/>
          <w:lang w:eastAsia="en-AU"/>
        </w:rPr>
        <w:t>VicForests</w:t>
      </w:r>
      <w:proofErr w:type="spellEnd"/>
      <w:r w:rsidRPr="009A71ED">
        <w:rPr>
          <w:sz w:val="22"/>
          <w:lang w:eastAsia="en-AU"/>
        </w:rPr>
        <w:t xml:space="preserve"> operates at a loss each year and is subsidised by public taxpayer dollars;</w:t>
      </w:r>
    </w:p>
    <w:p w14:paraId="5ECD34C0" w14:textId="77777777" w:rsidR="00B937F7" w:rsidRPr="009A71ED" w:rsidRDefault="00B937F7" w:rsidP="00305293">
      <w:pPr>
        <w:numPr>
          <w:ilvl w:val="0"/>
          <w:numId w:val="5"/>
        </w:numPr>
        <w:ind w:left="1393" w:hanging="406"/>
        <w:jc w:val="both"/>
        <w:rPr>
          <w:sz w:val="22"/>
          <w:szCs w:val="22"/>
          <w:lang w:eastAsia="en-AU"/>
        </w:rPr>
      </w:pPr>
      <w:r w:rsidRPr="009A71ED">
        <w:rPr>
          <w:sz w:val="22"/>
          <w:lang w:eastAsia="en-AU"/>
        </w:rPr>
        <w:t>ending logging would save $192 million in public funds;</w:t>
      </w:r>
    </w:p>
    <w:p w14:paraId="016D9640" w14:textId="77777777" w:rsidR="00B937F7" w:rsidRPr="009A71ED" w:rsidRDefault="00B937F7" w:rsidP="00305293">
      <w:pPr>
        <w:numPr>
          <w:ilvl w:val="0"/>
          <w:numId w:val="5"/>
        </w:numPr>
        <w:ind w:left="1393" w:hanging="406"/>
        <w:jc w:val="both"/>
        <w:rPr>
          <w:sz w:val="22"/>
          <w:szCs w:val="22"/>
          <w:lang w:eastAsia="en-AU"/>
        </w:rPr>
      </w:pPr>
      <w:r w:rsidRPr="009A71ED">
        <w:rPr>
          <w:sz w:val="22"/>
          <w:lang w:eastAsia="en-AU"/>
        </w:rPr>
        <w:t>forests are a critical and at-risk ecosystem in Victoria that provide tourism jobs, habitat for threatened species, water catchments services, carbon stores to protect against climate change and amenity to Victorian communities;</w:t>
      </w:r>
    </w:p>
    <w:p w14:paraId="6429C953" w14:textId="77777777" w:rsidR="00B937F7" w:rsidRPr="009A71ED" w:rsidRDefault="00B937F7" w:rsidP="00B937F7">
      <w:pPr>
        <w:ind w:left="992" w:hanging="425"/>
        <w:jc w:val="both"/>
        <w:rPr>
          <w:sz w:val="22"/>
          <w:szCs w:val="22"/>
          <w:lang w:eastAsia="en-AU"/>
        </w:rPr>
      </w:pPr>
      <w:r w:rsidRPr="009A71ED">
        <w:rPr>
          <w:sz w:val="22"/>
          <w:szCs w:val="22"/>
          <w:lang w:eastAsia="en-AU"/>
        </w:rPr>
        <w:t>(3)</w:t>
      </w:r>
      <w:r w:rsidRPr="009A71ED">
        <w:rPr>
          <w:sz w:val="22"/>
          <w:szCs w:val="22"/>
          <w:lang w:eastAsia="en-AU"/>
        </w:rPr>
        <w:tab/>
        <w:t>calls on the Government to —</w:t>
      </w:r>
    </w:p>
    <w:p w14:paraId="321D5836" w14:textId="77777777" w:rsidR="00B937F7" w:rsidRPr="009A71ED" w:rsidRDefault="00B937F7" w:rsidP="00305293">
      <w:pPr>
        <w:numPr>
          <w:ilvl w:val="0"/>
          <w:numId w:val="6"/>
        </w:numPr>
        <w:ind w:left="1393" w:hanging="406"/>
        <w:jc w:val="both"/>
        <w:rPr>
          <w:sz w:val="22"/>
          <w:szCs w:val="22"/>
          <w:lang w:eastAsia="en-AU"/>
        </w:rPr>
      </w:pPr>
      <w:r w:rsidRPr="009A71ED">
        <w:rPr>
          <w:sz w:val="22"/>
          <w:szCs w:val="22"/>
          <w:lang w:eastAsia="en-AU"/>
        </w:rPr>
        <w:t xml:space="preserve">immediately </w:t>
      </w:r>
      <w:r w:rsidRPr="009A71ED">
        <w:rPr>
          <w:sz w:val="22"/>
          <w:lang w:eastAsia="en-AU"/>
        </w:rPr>
        <w:t xml:space="preserve">wind-up </w:t>
      </w:r>
      <w:proofErr w:type="spellStart"/>
      <w:r w:rsidRPr="009A71ED">
        <w:rPr>
          <w:sz w:val="22"/>
          <w:lang w:eastAsia="en-AU"/>
        </w:rPr>
        <w:t>VicForests</w:t>
      </w:r>
      <w:proofErr w:type="spellEnd"/>
      <w:r w:rsidRPr="009A71ED">
        <w:rPr>
          <w:sz w:val="22"/>
          <w:lang w:eastAsia="en-AU"/>
        </w:rPr>
        <w:t xml:space="preserve"> and replace it with a new Forest Transition Authority tasked with delivering a transition out of native forest logging in Victoria by 2023;</w:t>
      </w:r>
    </w:p>
    <w:p w14:paraId="2ACDD381" w14:textId="77777777" w:rsidR="00B937F7" w:rsidRPr="009A71ED" w:rsidRDefault="00B937F7" w:rsidP="00305293">
      <w:pPr>
        <w:numPr>
          <w:ilvl w:val="0"/>
          <w:numId w:val="6"/>
        </w:numPr>
        <w:ind w:left="1393" w:hanging="406"/>
        <w:jc w:val="both"/>
        <w:rPr>
          <w:sz w:val="22"/>
          <w:szCs w:val="22"/>
          <w:lang w:eastAsia="en-AU"/>
        </w:rPr>
      </w:pPr>
      <w:r w:rsidRPr="009A71ED">
        <w:rPr>
          <w:sz w:val="22"/>
          <w:lang w:eastAsia="en-AU"/>
        </w:rPr>
        <w:t xml:space="preserve">immediately create an independent and adequately resourced Conservation Regulator for Victoria; </w:t>
      </w:r>
    </w:p>
    <w:p w14:paraId="13205493" w14:textId="77777777" w:rsidR="001621FC" w:rsidRPr="009A71ED" w:rsidRDefault="00B937F7" w:rsidP="00305293">
      <w:pPr>
        <w:numPr>
          <w:ilvl w:val="0"/>
          <w:numId w:val="6"/>
        </w:numPr>
        <w:ind w:left="1393" w:hanging="406"/>
        <w:jc w:val="both"/>
        <w:rPr>
          <w:sz w:val="22"/>
          <w:lang w:eastAsia="en-AU"/>
        </w:rPr>
      </w:pPr>
      <w:r w:rsidRPr="009A71ED">
        <w:rPr>
          <w:sz w:val="22"/>
          <w:lang w:eastAsia="en-AU"/>
        </w:rPr>
        <w:t xml:space="preserve">refer the allegations of </w:t>
      </w:r>
      <w:proofErr w:type="spellStart"/>
      <w:r w:rsidRPr="009A71ED">
        <w:rPr>
          <w:sz w:val="22"/>
          <w:lang w:eastAsia="en-AU"/>
        </w:rPr>
        <w:t>VicForests</w:t>
      </w:r>
      <w:proofErr w:type="spellEnd"/>
      <w:r w:rsidRPr="009A71ED">
        <w:rPr>
          <w:sz w:val="22"/>
          <w:lang w:eastAsia="en-AU"/>
        </w:rPr>
        <w:t xml:space="preserve"> hiring a private investigator to investigate a private citizen in 2011 to the Victorian Public Sector Commission for inquiry into whether </w:t>
      </w:r>
    </w:p>
    <w:p w14:paraId="3537C512" w14:textId="5A594A44" w:rsidR="00B937F7" w:rsidRPr="009A71ED" w:rsidRDefault="00B937F7" w:rsidP="001621FC">
      <w:pPr>
        <w:ind w:left="1393"/>
        <w:jc w:val="both"/>
        <w:rPr>
          <w:sz w:val="22"/>
          <w:szCs w:val="22"/>
          <w:lang w:eastAsia="en-AU"/>
        </w:rPr>
      </w:pPr>
      <w:proofErr w:type="spellStart"/>
      <w:r w:rsidRPr="009A71ED">
        <w:rPr>
          <w:sz w:val="22"/>
          <w:lang w:eastAsia="en-AU"/>
        </w:rPr>
        <w:t>VicForests</w:t>
      </w:r>
      <w:proofErr w:type="spellEnd"/>
      <w:r w:rsidRPr="009A71ED">
        <w:rPr>
          <w:sz w:val="22"/>
          <w:lang w:eastAsia="en-AU"/>
        </w:rPr>
        <w:t xml:space="preserve"> has complied with public sector values, codes of conduct and employment principles and practices; and</w:t>
      </w:r>
    </w:p>
    <w:p w14:paraId="379008C6" w14:textId="3B368D4B" w:rsidR="00B937F7" w:rsidRPr="009A71ED" w:rsidRDefault="00B937F7" w:rsidP="00305293">
      <w:pPr>
        <w:numPr>
          <w:ilvl w:val="0"/>
          <w:numId w:val="6"/>
        </w:numPr>
        <w:ind w:left="1393" w:hanging="406"/>
        <w:jc w:val="both"/>
        <w:rPr>
          <w:sz w:val="22"/>
          <w:szCs w:val="22"/>
          <w:lang w:eastAsia="en-AU"/>
        </w:rPr>
      </w:pPr>
      <w:r w:rsidRPr="009A71ED">
        <w:rPr>
          <w:sz w:val="22"/>
          <w:szCs w:val="22"/>
          <w:lang w:eastAsia="en-AU"/>
        </w:rPr>
        <w:t xml:space="preserve">investigate the extent to which </w:t>
      </w:r>
      <w:proofErr w:type="spellStart"/>
      <w:r w:rsidRPr="009A71ED">
        <w:rPr>
          <w:sz w:val="22"/>
          <w:szCs w:val="22"/>
          <w:lang w:eastAsia="en-AU"/>
        </w:rPr>
        <w:t>VicForests</w:t>
      </w:r>
      <w:proofErr w:type="spellEnd"/>
      <w:r w:rsidRPr="009A71ED">
        <w:rPr>
          <w:sz w:val="22"/>
          <w:szCs w:val="22"/>
          <w:lang w:eastAsia="en-AU"/>
        </w:rPr>
        <w:t xml:space="preserve"> has failed to regenerate forests after logging and how it can be rectified.</w:t>
      </w:r>
    </w:p>
    <w:p w14:paraId="63CCD865" w14:textId="7197449F" w:rsidR="006E65AF" w:rsidRPr="009A71ED" w:rsidRDefault="006E65AF" w:rsidP="006E65AF">
      <w:pPr>
        <w:pStyle w:val="GB1"/>
        <w:spacing w:before="40" w:after="40"/>
        <w:ind w:hanging="335"/>
        <w:rPr>
          <w:rFonts w:cs="Arial"/>
          <w:i/>
          <w:szCs w:val="22"/>
        </w:rPr>
      </w:pPr>
      <w:r w:rsidRPr="009A71ED">
        <w:rPr>
          <w:rFonts w:cs="Arial"/>
          <w:i/>
          <w:szCs w:val="22"/>
        </w:rPr>
        <w:t xml:space="preserve">[Notice given on 30 November 2021 — Listed for </w:t>
      </w:r>
      <w:r w:rsidR="00B5761A" w:rsidRPr="009A71ED">
        <w:rPr>
          <w:rFonts w:cs="Arial"/>
          <w:i/>
          <w:szCs w:val="22"/>
        </w:rPr>
        <w:t>1</w:t>
      </w:r>
      <w:r w:rsidR="009A71ED" w:rsidRPr="009A71ED">
        <w:rPr>
          <w:rFonts w:cs="Arial"/>
          <w:i/>
          <w:szCs w:val="22"/>
        </w:rPr>
        <w:t>8</w:t>
      </w:r>
      <w:r w:rsidRPr="009A71ED">
        <w:rPr>
          <w:rFonts w:cs="Arial"/>
          <w:i/>
          <w:szCs w:val="22"/>
        </w:rPr>
        <w:t xml:space="preserve"> day</w:t>
      </w:r>
      <w:r w:rsidR="000D7E2A" w:rsidRPr="009A71ED">
        <w:rPr>
          <w:rFonts w:cs="Arial"/>
          <w:i/>
          <w:szCs w:val="22"/>
        </w:rPr>
        <w:t>s</w:t>
      </w:r>
      <w:r w:rsidRPr="009A71ED">
        <w:rPr>
          <w:rFonts w:cs="Arial"/>
          <w:i/>
          <w:szCs w:val="22"/>
        </w:rPr>
        <w:t>].</w:t>
      </w:r>
    </w:p>
    <w:p w14:paraId="0B6B39EC" w14:textId="08FD5951" w:rsidR="006E65AF" w:rsidRPr="009A71ED" w:rsidRDefault="00684E5B" w:rsidP="006E65AF">
      <w:pPr>
        <w:pStyle w:val="MainHeading"/>
        <w:tabs>
          <w:tab w:val="left" w:pos="567"/>
        </w:tabs>
        <w:spacing w:before="240" w:after="40"/>
        <w:jc w:val="both"/>
        <w:outlineLvl w:val="0"/>
        <w:rPr>
          <w:rFonts w:ascii="Arial" w:hAnsi="Arial" w:cs="Arial"/>
          <w:b w:val="0"/>
          <w:sz w:val="22"/>
          <w:szCs w:val="22"/>
        </w:rPr>
      </w:pPr>
      <w:r w:rsidRPr="009A71ED">
        <w:rPr>
          <w:rFonts w:ascii="Arial" w:hAnsi="Arial" w:cs="Arial"/>
          <w:sz w:val="22"/>
          <w:szCs w:val="22"/>
        </w:rPr>
        <w:t>685</w:t>
      </w:r>
      <w:r w:rsidR="006E65AF" w:rsidRPr="009A71ED">
        <w:rPr>
          <w:rFonts w:ascii="Arial" w:hAnsi="Arial" w:cs="Arial"/>
          <w:sz w:val="22"/>
          <w:szCs w:val="22"/>
        </w:rPr>
        <w:tab/>
      </w:r>
      <w:r w:rsidRPr="009A71ED">
        <w:rPr>
          <w:rFonts w:ascii="Arial" w:hAnsi="Arial" w:cs="Arial"/>
          <w:sz w:val="22"/>
          <w:szCs w:val="22"/>
        </w:rPr>
        <w:t>MR GRIMLEY</w:t>
      </w:r>
      <w:r w:rsidR="006E65AF" w:rsidRPr="009A71ED">
        <w:rPr>
          <w:rFonts w:ascii="Arial" w:hAnsi="Arial" w:cs="Arial"/>
          <w:sz w:val="22"/>
          <w:szCs w:val="22"/>
        </w:rPr>
        <w:t xml:space="preserve"> </w:t>
      </w:r>
      <w:r w:rsidR="006E65AF" w:rsidRPr="009A71ED">
        <w:rPr>
          <w:rFonts w:ascii="Arial" w:hAnsi="Arial" w:cs="Arial"/>
          <w:b w:val="0"/>
          <w:sz w:val="22"/>
          <w:szCs w:val="22"/>
        </w:rPr>
        <w:t>— To move —</w:t>
      </w:r>
    </w:p>
    <w:p w14:paraId="66DFD06F" w14:textId="77777777" w:rsidR="00B937F7" w:rsidRPr="009A71ED" w:rsidRDefault="00B937F7" w:rsidP="00B937F7">
      <w:pPr>
        <w:ind w:left="567"/>
        <w:jc w:val="both"/>
        <w:rPr>
          <w:sz w:val="22"/>
          <w:szCs w:val="22"/>
          <w:lang w:eastAsia="en-AU"/>
        </w:rPr>
      </w:pPr>
      <w:r w:rsidRPr="009A71ED">
        <w:rPr>
          <w:sz w:val="22"/>
          <w:szCs w:val="22"/>
          <w:lang w:eastAsia="en-AU"/>
        </w:rPr>
        <w:t>That this House notes that —</w:t>
      </w:r>
    </w:p>
    <w:p w14:paraId="334C2A83" w14:textId="77777777" w:rsidR="00B937F7" w:rsidRPr="009A71ED" w:rsidRDefault="00B937F7" w:rsidP="00B937F7">
      <w:pPr>
        <w:ind w:left="992" w:hanging="425"/>
        <w:jc w:val="both"/>
        <w:rPr>
          <w:sz w:val="22"/>
          <w:szCs w:val="22"/>
          <w:lang w:eastAsia="en-AU"/>
        </w:rPr>
      </w:pPr>
      <w:r w:rsidRPr="009A71ED">
        <w:rPr>
          <w:sz w:val="22"/>
          <w:szCs w:val="22"/>
          <w:lang w:eastAsia="en-AU"/>
        </w:rPr>
        <w:t>(1)</w:t>
      </w:r>
      <w:r w:rsidRPr="009A71ED">
        <w:rPr>
          <w:sz w:val="22"/>
          <w:szCs w:val="22"/>
          <w:lang w:eastAsia="en-AU"/>
        </w:rPr>
        <w:tab/>
        <w:t>Victoria Police and other emergency service workers have been doing an incredible job throughout the COVID-19 pandemic;</w:t>
      </w:r>
    </w:p>
    <w:p w14:paraId="0C07A48E" w14:textId="77777777" w:rsidR="00B937F7" w:rsidRPr="009A71ED" w:rsidRDefault="00B937F7" w:rsidP="00B937F7">
      <w:pPr>
        <w:ind w:left="992" w:hanging="425"/>
        <w:jc w:val="both"/>
        <w:rPr>
          <w:sz w:val="22"/>
          <w:szCs w:val="22"/>
          <w:lang w:eastAsia="en-AU"/>
        </w:rPr>
      </w:pPr>
      <w:r w:rsidRPr="009A71ED">
        <w:rPr>
          <w:sz w:val="22"/>
          <w:szCs w:val="22"/>
          <w:lang w:eastAsia="en-AU"/>
        </w:rPr>
        <w:t>(2)</w:t>
      </w:r>
      <w:r w:rsidRPr="009A71ED">
        <w:rPr>
          <w:sz w:val="22"/>
          <w:szCs w:val="22"/>
          <w:lang w:eastAsia="en-AU"/>
        </w:rPr>
        <w:tab/>
        <w:t>Victoria Police have been protecting Victorians and Members of Parliament from violent protests for months;</w:t>
      </w:r>
    </w:p>
    <w:p w14:paraId="1C40A192" w14:textId="77777777" w:rsidR="00B937F7" w:rsidRPr="009A71ED" w:rsidRDefault="00B937F7" w:rsidP="00B937F7">
      <w:pPr>
        <w:ind w:left="992" w:hanging="425"/>
        <w:jc w:val="both"/>
        <w:rPr>
          <w:sz w:val="22"/>
          <w:szCs w:val="22"/>
          <w:lang w:eastAsia="en-AU"/>
        </w:rPr>
      </w:pPr>
      <w:r w:rsidRPr="009A71ED">
        <w:rPr>
          <w:sz w:val="22"/>
          <w:szCs w:val="22"/>
          <w:lang w:eastAsia="en-AU"/>
        </w:rPr>
        <w:t>(3)</w:t>
      </w:r>
      <w:r w:rsidRPr="009A71ED">
        <w:rPr>
          <w:sz w:val="22"/>
          <w:szCs w:val="22"/>
          <w:lang w:eastAsia="en-AU"/>
        </w:rPr>
        <w:tab/>
        <w:t xml:space="preserve">Derryn </w:t>
      </w:r>
      <w:proofErr w:type="spellStart"/>
      <w:r w:rsidRPr="009A71ED">
        <w:rPr>
          <w:sz w:val="22"/>
          <w:szCs w:val="22"/>
          <w:lang w:eastAsia="en-AU"/>
        </w:rPr>
        <w:t>Hinch’s</w:t>
      </w:r>
      <w:proofErr w:type="spellEnd"/>
      <w:r w:rsidRPr="009A71ED">
        <w:rPr>
          <w:sz w:val="22"/>
          <w:szCs w:val="22"/>
          <w:lang w:eastAsia="en-AU"/>
        </w:rPr>
        <w:t xml:space="preserve"> Justice Party amended the </w:t>
      </w:r>
      <w:r w:rsidRPr="009A71ED">
        <w:rPr>
          <w:i/>
          <w:iCs/>
          <w:sz w:val="22"/>
          <w:lang w:eastAsia="en-AU"/>
        </w:rPr>
        <w:t xml:space="preserve">Sentencing Amendment (Emergency </w:t>
      </w:r>
      <w:r w:rsidRPr="009A71ED">
        <w:rPr>
          <w:i/>
          <w:iCs/>
          <w:sz w:val="22"/>
          <w:szCs w:val="22"/>
          <w:lang w:eastAsia="en-AU"/>
        </w:rPr>
        <w:t>Worker</w:t>
      </w:r>
      <w:r w:rsidRPr="009A71ED">
        <w:rPr>
          <w:i/>
          <w:iCs/>
          <w:sz w:val="22"/>
          <w:lang w:eastAsia="en-AU"/>
        </w:rPr>
        <w:t xml:space="preserve"> Harm) Act 2020 </w:t>
      </w:r>
      <w:r w:rsidRPr="009A71ED">
        <w:rPr>
          <w:sz w:val="22"/>
          <w:lang w:eastAsia="en-AU"/>
        </w:rPr>
        <w:t xml:space="preserve">to require the Attorney-General to report back on assaults on emergency service workers and the mandatory jail time for convicted offenders “as soon as is </w:t>
      </w:r>
      <w:r w:rsidRPr="009A71ED">
        <w:rPr>
          <w:sz w:val="22"/>
          <w:lang w:eastAsia="en-AU"/>
        </w:rPr>
        <w:lastRenderedPageBreak/>
        <w:t xml:space="preserve">practicable after the period of 12 months after the day on which that Act came into operation”, which was July 2021; </w:t>
      </w:r>
    </w:p>
    <w:p w14:paraId="76832A8A" w14:textId="0488E268" w:rsidR="00B937F7" w:rsidRPr="009A71ED" w:rsidRDefault="00B937F7" w:rsidP="00B937F7">
      <w:pPr>
        <w:ind w:left="567"/>
        <w:jc w:val="both"/>
        <w:rPr>
          <w:sz w:val="22"/>
          <w:szCs w:val="22"/>
          <w:lang w:eastAsia="en-AU"/>
        </w:rPr>
      </w:pPr>
      <w:r w:rsidRPr="009A71ED">
        <w:rPr>
          <w:sz w:val="22"/>
          <w:szCs w:val="22"/>
          <w:lang w:eastAsia="en-AU"/>
        </w:rPr>
        <w:t xml:space="preserve">and calls on the Government to provide the report as soon as possible, as required under section 116A of the </w:t>
      </w:r>
      <w:r w:rsidRPr="009A71ED">
        <w:rPr>
          <w:i/>
          <w:iCs/>
          <w:sz w:val="22"/>
          <w:lang w:eastAsia="en-AU"/>
        </w:rPr>
        <w:t>Sentencing Act 1991</w:t>
      </w:r>
      <w:r w:rsidRPr="009A71ED">
        <w:rPr>
          <w:sz w:val="22"/>
          <w:szCs w:val="22"/>
          <w:lang w:eastAsia="en-AU"/>
        </w:rPr>
        <w:t xml:space="preserve">. </w:t>
      </w:r>
    </w:p>
    <w:p w14:paraId="43534E70" w14:textId="20D1F6EC" w:rsidR="006E65AF" w:rsidRPr="009A71ED" w:rsidRDefault="006E65AF" w:rsidP="006E65AF">
      <w:pPr>
        <w:pStyle w:val="GB1"/>
        <w:spacing w:before="40" w:after="40"/>
        <w:ind w:hanging="335"/>
        <w:rPr>
          <w:rFonts w:cs="Arial"/>
          <w:i/>
          <w:szCs w:val="22"/>
        </w:rPr>
      </w:pPr>
      <w:r w:rsidRPr="009A71ED">
        <w:rPr>
          <w:rFonts w:cs="Arial"/>
          <w:i/>
          <w:szCs w:val="22"/>
        </w:rPr>
        <w:t xml:space="preserve">[Notice given on 30 November 2021 — Listed for </w:t>
      </w:r>
      <w:r w:rsidR="00B5761A" w:rsidRPr="009A71ED">
        <w:rPr>
          <w:rFonts w:cs="Arial"/>
          <w:i/>
          <w:szCs w:val="22"/>
        </w:rPr>
        <w:t>1</w:t>
      </w:r>
      <w:r w:rsidR="009A71ED" w:rsidRPr="009A71ED">
        <w:rPr>
          <w:rFonts w:cs="Arial"/>
          <w:i/>
          <w:szCs w:val="22"/>
        </w:rPr>
        <w:t>8</w:t>
      </w:r>
      <w:r w:rsidRPr="009A71ED">
        <w:rPr>
          <w:rFonts w:cs="Arial"/>
          <w:i/>
          <w:szCs w:val="22"/>
        </w:rPr>
        <w:t xml:space="preserve"> day</w:t>
      </w:r>
      <w:r w:rsidR="000D7E2A" w:rsidRPr="009A71ED">
        <w:rPr>
          <w:rFonts w:cs="Arial"/>
          <w:i/>
          <w:szCs w:val="22"/>
        </w:rPr>
        <w:t>s</w:t>
      </w:r>
      <w:r w:rsidRPr="009A71ED">
        <w:rPr>
          <w:rFonts w:cs="Arial"/>
          <w:i/>
          <w:szCs w:val="22"/>
        </w:rPr>
        <w:t>].</w:t>
      </w:r>
    </w:p>
    <w:p w14:paraId="63E24CBF" w14:textId="62A3C409" w:rsidR="00B84F0E" w:rsidRPr="0028729B" w:rsidRDefault="00B84F0E" w:rsidP="00B84F0E">
      <w:pPr>
        <w:pStyle w:val="MainHeading"/>
        <w:tabs>
          <w:tab w:val="left" w:pos="567"/>
        </w:tabs>
        <w:spacing w:before="240" w:after="40"/>
        <w:jc w:val="both"/>
        <w:outlineLvl w:val="0"/>
        <w:rPr>
          <w:rFonts w:ascii="Arial" w:hAnsi="Arial" w:cs="Arial"/>
          <w:b w:val="0"/>
          <w:sz w:val="22"/>
          <w:szCs w:val="22"/>
        </w:rPr>
      </w:pPr>
      <w:r w:rsidRPr="0028729B">
        <w:rPr>
          <w:rFonts w:ascii="Arial" w:hAnsi="Arial" w:cs="Arial"/>
          <w:sz w:val="22"/>
          <w:szCs w:val="22"/>
        </w:rPr>
        <w:t>686</w:t>
      </w:r>
      <w:r w:rsidRPr="0028729B">
        <w:rPr>
          <w:rFonts w:ascii="Arial" w:hAnsi="Arial" w:cs="Arial"/>
          <w:sz w:val="22"/>
          <w:szCs w:val="22"/>
        </w:rPr>
        <w:tab/>
        <w:t xml:space="preserve">MR DAVIS </w:t>
      </w:r>
      <w:r w:rsidRPr="0028729B">
        <w:rPr>
          <w:rFonts w:ascii="Arial" w:hAnsi="Arial" w:cs="Arial"/>
          <w:b w:val="0"/>
          <w:sz w:val="22"/>
          <w:szCs w:val="22"/>
        </w:rPr>
        <w:t>— To move —</w:t>
      </w:r>
    </w:p>
    <w:p w14:paraId="7BA72389" w14:textId="77777777" w:rsidR="00B84F0E" w:rsidRPr="0028729B" w:rsidRDefault="00B84F0E" w:rsidP="00B84F0E">
      <w:pPr>
        <w:ind w:left="567"/>
        <w:jc w:val="both"/>
        <w:rPr>
          <w:sz w:val="22"/>
          <w:szCs w:val="22"/>
          <w:lang w:eastAsia="en-AU"/>
        </w:rPr>
      </w:pPr>
      <w:r w:rsidRPr="0028729B">
        <w:rPr>
          <w:sz w:val="22"/>
          <w:szCs w:val="22"/>
          <w:lang w:eastAsia="en-AU"/>
        </w:rPr>
        <w:t>That this House —</w:t>
      </w:r>
    </w:p>
    <w:p w14:paraId="560B2B0A" w14:textId="77777777" w:rsidR="00B84F0E" w:rsidRPr="0028729B" w:rsidRDefault="00B84F0E" w:rsidP="00B84F0E">
      <w:pPr>
        <w:ind w:left="992" w:hanging="425"/>
        <w:jc w:val="both"/>
        <w:rPr>
          <w:sz w:val="22"/>
          <w:szCs w:val="22"/>
          <w:lang w:eastAsia="en-AU"/>
        </w:rPr>
      </w:pPr>
      <w:r w:rsidRPr="0028729B">
        <w:rPr>
          <w:sz w:val="22"/>
          <w:szCs w:val="22"/>
          <w:lang w:eastAsia="en-AU"/>
        </w:rPr>
        <w:t>(1)</w:t>
      </w:r>
      <w:r w:rsidRPr="0028729B">
        <w:rPr>
          <w:sz w:val="22"/>
          <w:szCs w:val="22"/>
          <w:lang w:eastAsia="en-AU"/>
        </w:rPr>
        <w:tab/>
        <w:t>expresses concern that —</w:t>
      </w:r>
    </w:p>
    <w:p w14:paraId="057F0A9C" w14:textId="77777777" w:rsidR="00B84F0E" w:rsidRPr="0028729B" w:rsidRDefault="00B84F0E" w:rsidP="00B84F0E">
      <w:pPr>
        <w:ind w:left="1417" w:hanging="425"/>
        <w:jc w:val="both"/>
        <w:rPr>
          <w:sz w:val="22"/>
          <w:szCs w:val="22"/>
          <w:lang w:eastAsia="en-AU"/>
        </w:rPr>
      </w:pPr>
      <w:r w:rsidRPr="0028729B">
        <w:rPr>
          <w:sz w:val="22"/>
          <w:szCs w:val="22"/>
          <w:lang w:eastAsia="en-AU"/>
        </w:rPr>
        <w:t>(a)</w:t>
      </w:r>
      <w:r w:rsidRPr="0028729B">
        <w:rPr>
          <w:sz w:val="22"/>
          <w:szCs w:val="22"/>
          <w:lang w:eastAsia="en-AU"/>
        </w:rPr>
        <w:tab/>
        <w:t>the recent negative economic figures show Victoria’s Gross State Product (GSP) contracted for the second year in a row;</w:t>
      </w:r>
    </w:p>
    <w:p w14:paraId="75C6AC54" w14:textId="77777777" w:rsidR="00B84F0E" w:rsidRPr="0028729B" w:rsidRDefault="00B84F0E" w:rsidP="00B84F0E">
      <w:pPr>
        <w:ind w:left="1417" w:hanging="425"/>
        <w:jc w:val="both"/>
        <w:rPr>
          <w:sz w:val="22"/>
          <w:szCs w:val="22"/>
          <w:lang w:eastAsia="en-AU"/>
        </w:rPr>
      </w:pPr>
      <w:r w:rsidRPr="0028729B">
        <w:rPr>
          <w:sz w:val="22"/>
          <w:szCs w:val="22"/>
          <w:lang w:eastAsia="en-AU"/>
        </w:rPr>
        <w:t>(b)</w:t>
      </w:r>
      <w:r w:rsidRPr="0028729B">
        <w:rPr>
          <w:sz w:val="22"/>
          <w:szCs w:val="22"/>
          <w:lang w:eastAsia="en-AU"/>
        </w:rPr>
        <w:tab/>
        <w:t>GSP per head also fell, with Victoria being the only state to record a fall in GSP;</w:t>
      </w:r>
    </w:p>
    <w:p w14:paraId="61CE126B" w14:textId="77777777" w:rsidR="00B84F0E" w:rsidRPr="0028729B" w:rsidRDefault="00B84F0E" w:rsidP="00B84F0E">
      <w:pPr>
        <w:ind w:left="1417" w:hanging="425"/>
        <w:jc w:val="both"/>
        <w:rPr>
          <w:sz w:val="22"/>
          <w:szCs w:val="22"/>
          <w:lang w:eastAsia="en-AU"/>
        </w:rPr>
      </w:pPr>
      <w:r w:rsidRPr="0028729B">
        <w:rPr>
          <w:sz w:val="22"/>
          <w:szCs w:val="22"/>
          <w:lang w:eastAsia="en-AU"/>
        </w:rPr>
        <w:t>(c)</w:t>
      </w:r>
      <w:r w:rsidRPr="0028729B">
        <w:rPr>
          <w:sz w:val="22"/>
          <w:szCs w:val="22"/>
          <w:lang w:eastAsia="en-AU"/>
        </w:rPr>
        <w:tab/>
        <w:t>the figures to 31 March 2021 show a fall in Victoria’s population over 12 months of 42,900, with Victoria being the only state to show a population decline;</w:t>
      </w:r>
    </w:p>
    <w:p w14:paraId="39A56F1C" w14:textId="77777777" w:rsidR="00B84F0E" w:rsidRPr="0028729B" w:rsidRDefault="00B84F0E" w:rsidP="00B84F0E">
      <w:pPr>
        <w:ind w:left="992" w:hanging="425"/>
        <w:jc w:val="both"/>
        <w:rPr>
          <w:sz w:val="22"/>
          <w:szCs w:val="22"/>
          <w:lang w:eastAsia="en-AU"/>
        </w:rPr>
      </w:pPr>
      <w:r w:rsidRPr="0028729B">
        <w:rPr>
          <w:sz w:val="22"/>
          <w:szCs w:val="22"/>
          <w:lang w:eastAsia="en-AU"/>
        </w:rPr>
        <w:t>(2)</w:t>
      </w:r>
      <w:r w:rsidRPr="0028729B">
        <w:rPr>
          <w:sz w:val="22"/>
          <w:szCs w:val="22"/>
          <w:lang w:eastAsia="en-AU"/>
        </w:rPr>
        <w:tab/>
        <w:t>notes that Victoria has the highest unemployment rate of any jurisdiction in the country at 5.9 per cent and the highest underemployment;</w:t>
      </w:r>
    </w:p>
    <w:p w14:paraId="1AA44FA7" w14:textId="0E2C5418" w:rsidR="00B84F0E" w:rsidRPr="0028729B" w:rsidRDefault="00B84F0E" w:rsidP="00B84F0E">
      <w:pPr>
        <w:ind w:left="567"/>
        <w:jc w:val="both"/>
        <w:rPr>
          <w:sz w:val="22"/>
          <w:szCs w:val="22"/>
          <w:lang w:eastAsia="en-AU"/>
        </w:rPr>
      </w:pPr>
      <w:r w:rsidRPr="0028729B">
        <w:rPr>
          <w:sz w:val="22"/>
          <w:szCs w:val="22"/>
          <w:lang w:eastAsia="en-AU"/>
        </w:rPr>
        <w:t xml:space="preserve">and calls on the Andrews </w:t>
      </w:r>
      <w:proofErr w:type="spellStart"/>
      <w:r w:rsidRPr="0028729B">
        <w:rPr>
          <w:sz w:val="22"/>
          <w:szCs w:val="22"/>
          <w:lang w:eastAsia="en-AU"/>
        </w:rPr>
        <w:t>Labor</w:t>
      </w:r>
      <w:proofErr w:type="spellEnd"/>
      <w:r w:rsidRPr="0028729B">
        <w:rPr>
          <w:sz w:val="22"/>
          <w:szCs w:val="22"/>
          <w:lang w:eastAsia="en-AU"/>
        </w:rPr>
        <w:t xml:space="preserve"> Government to accept responsibility for these negative outcomes given its mismanagement of the COVID-19 pandemic, including the world’s longest period in lockdown.</w:t>
      </w:r>
    </w:p>
    <w:p w14:paraId="2C908246" w14:textId="2BB4DC95" w:rsidR="00B84F0E" w:rsidRPr="0028729B" w:rsidRDefault="00B84F0E" w:rsidP="00B84F0E">
      <w:pPr>
        <w:pStyle w:val="GB1"/>
        <w:spacing w:before="40" w:after="40"/>
        <w:ind w:hanging="335"/>
        <w:rPr>
          <w:rFonts w:cs="Arial"/>
          <w:i/>
          <w:szCs w:val="22"/>
        </w:rPr>
      </w:pPr>
      <w:r w:rsidRPr="0028729B">
        <w:rPr>
          <w:rFonts w:cs="Arial"/>
          <w:i/>
          <w:szCs w:val="22"/>
        </w:rPr>
        <w:t xml:space="preserve">[Notice given on 30 November 2021 — Listed for </w:t>
      </w:r>
      <w:r w:rsidR="00B5761A" w:rsidRPr="0028729B">
        <w:rPr>
          <w:rFonts w:cs="Arial"/>
          <w:i/>
          <w:szCs w:val="22"/>
        </w:rPr>
        <w:t>1</w:t>
      </w:r>
      <w:r w:rsidR="0028729B" w:rsidRPr="0028729B">
        <w:rPr>
          <w:rFonts w:cs="Arial"/>
          <w:i/>
          <w:szCs w:val="22"/>
        </w:rPr>
        <w:t>8</w:t>
      </w:r>
      <w:r w:rsidRPr="0028729B">
        <w:rPr>
          <w:rFonts w:cs="Arial"/>
          <w:i/>
          <w:szCs w:val="22"/>
        </w:rPr>
        <w:t xml:space="preserve"> day</w:t>
      </w:r>
      <w:r w:rsidR="000D7E2A" w:rsidRPr="0028729B">
        <w:rPr>
          <w:rFonts w:cs="Arial"/>
          <w:i/>
          <w:szCs w:val="22"/>
        </w:rPr>
        <w:t>s</w:t>
      </w:r>
      <w:r w:rsidRPr="0028729B">
        <w:rPr>
          <w:rFonts w:cs="Arial"/>
          <w:i/>
          <w:szCs w:val="22"/>
        </w:rPr>
        <w:t>].</w:t>
      </w:r>
    </w:p>
    <w:p w14:paraId="3629ED2F" w14:textId="1E6C17BD" w:rsidR="00FD6AE8" w:rsidRPr="0028729B" w:rsidRDefault="00FD6AE8" w:rsidP="00FD6AE8">
      <w:pPr>
        <w:pStyle w:val="MainHeading"/>
        <w:tabs>
          <w:tab w:val="left" w:pos="567"/>
        </w:tabs>
        <w:spacing w:before="240" w:after="40"/>
        <w:jc w:val="both"/>
        <w:outlineLvl w:val="0"/>
        <w:rPr>
          <w:rFonts w:ascii="Arial" w:hAnsi="Arial" w:cs="Arial"/>
          <w:b w:val="0"/>
          <w:sz w:val="22"/>
          <w:szCs w:val="22"/>
        </w:rPr>
      </w:pPr>
      <w:r w:rsidRPr="0028729B">
        <w:rPr>
          <w:rFonts w:ascii="Arial" w:hAnsi="Arial" w:cs="Arial"/>
          <w:sz w:val="22"/>
          <w:szCs w:val="22"/>
        </w:rPr>
        <w:t>689</w:t>
      </w:r>
      <w:r w:rsidRPr="0028729B">
        <w:rPr>
          <w:rFonts w:ascii="Arial" w:hAnsi="Arial" w:cs="Arial"/>
          <w:sz w:val="22"/>
          <w:szCs w:val="22"/>
        </w:rPr>
        <w:tab/>
        <w:t xml:space="preserve">MR DAVIS </w:t>
      </w:r>
      <w:r w:rsidRPr="0028729B">
        <w:rPr>
          <w:rFonts w:ascii="Arial" w:hAnsi="Arial" w:cs="Arial"/>
          <w:b w:val="0"/>
          <w:sz w:val="22"/>
          <w:szCs w:val="22"/>
        </w:rPr>
        <w:t>— To move —</w:t>
      </w:r>
    </w:p>
    <w:p w14:paraId="017CEAA9" w14:textId="77777777" w:rsidR="00FD6AE8" w:rsidRPr="0028729B" w:rsidRDefault="00FD6AE8" w:rsidP="00FD6AE8">
      <w:pPr>
        <w:ind w:left="567"/>
        <w:jc w:val="both"/>
        <w:rPr>
          <w:sz w:val="22"/>
          <w:szCs w:val="22"/>
          <w:lang w:eastAsia="en-AU"/>
        </w:rPr>
      </w:pPr>
      <w:r w:rsidRPr="0028729B">
        <w:rPr>
          <w:sz w:val="22"/>
          <w:szCs w:val="22"/>
          <w:lang w:eastAsia="en-AU"/>
        </w:rPr>
        <w:t>That —</w:t>
      </w:r>
    </w:p>
    <w:p w14:paraId="30430CEB" w14:textId="77777777" w:rsidR="00FD6AE8" w:rsidRPr="0028729B" w:rsidRDefault="00FD6AE8" w:rsidP="00FD6AE8">
      <w:pPr>
        <w:ind w:left="993" w:hanging="426"/>
        <w:jc w:val="both"/>
        <w:rPr>
          <w:sz w:val="22"/>
          <w:szCs w:val="22"/>
          <w:lang w:eastAsia="en-AU"/>
        </w:rPr>
      </w:pPr>
      <w:r w:rsidRPr="0028729B">
        <w:rPr>
          <w:sz w:val="22"/>
          <w:szCs w:val="22"/>
          <w:lang w:eastAsia="en-AU"/>
        </w:rPr>
        <w:t>(1)</w:t>
      </w:r>
      <w:r w:rsidRPr="0028729B">
        <w:rPr>
          <w:sz w:val="22"/>
          <w:szCs w:val="22"/>
          <w:lang w:eastAsia="en-AU"/>
        </w:rPr>
        <w:tab/>
        <w:t>this House notes —</w:t>
      </w:r>
    </w:p>
    <w:p w14:paraId="17535DB4" w14:textId="77777777" w:rsidR="00FD6AE8" w:rsidRPr="0028729B" w:rsidRDefault="00FD6AE8" w:rsidP="00FD6AE8">
      <w:pPr>
        <w:ind w:left="1417" w:hanging="425"/>
        <w:jc w:val="both"/>
        <w:rPr>
          <w:sz w:val="22"/>
          <w:szCs w:val="22"/>
          <w:lang w:eastAsia="en-AU"/>
        </w:rPr>
      </w:pPr>
      <w:r w:rsidRPr="0028729B">
        <w:rPr>
          <w:sz w:val="22"/>
          <w:szCs w:val="22"/>
          <w:lang w:eastAsia="en-AU"/>
        </w:rPr>
        <w:t>(a)</w:t>
      </w:r>
      <w:r w:rsidRPr="0028729B">
        <w:rPr>
          <w:sz w:val="22"/>
          <w:szCs w:val="22"/>
          <w:lang w:eastAsia="en-AU"/>
        </w:rPr>
        <w:tab/>
        <w:t>the deterioration in the financial position of WorkSafe apparent in their last four annual reports;</w:t>
      </w:r>
    </w:p>
    <w:p w14:paraId="743E888F" w14:textId="77777777" w:rsidR="00FD6AE8" w:rsidRPr="0028729B" w:rsidRDefault="00FD6AE8" w:rsidP="00FD6AE8">
      <w:pPr>
        <w:ind w:left="1417" w:hanging="425"/>
        <w:jc w:val="both"/>
        <w:rPr>
          <w:sz w:val="22"/>
          <w:szCs w:val="22"/>
          <w:lang w:eastAsia="en-AU"/>
        </w:rPr>
      </w:pPr>
      <w:r w:rsidRPr="0028729B">
        <w:rPr>
          <w:sz w:val="22"/>
          <w:szCs w:val="22"/>
          <w:lang w:eastAsia="en-AU"/>
        </w:rPr>
        <w:t>(b)</w:t>
      </w:r>
      <w:r w:rsidRPr="0028729B">
        <w:rPr>
          <w:sz w:val="22"/>
          <w:szCs w:val="22"/>
          <w:lang w:eastAsia="en-AU"/>
        </w:rPr>
        <w:tab/>
        <w:t xml:space="preserve">the Auditor-General’s concerns contained in the </w:t>
      </w:r>
      <w:r w:rsidRPr="0028729B">
        <w:rPr>
          <w:i/>
          <w:iCs/>
          <w:sz w:val="22"/>
          <w:szCs w:val="22"/>
          <w:lang w:eastAsia="en-AU"/>
        </w:rPr>
        <w:t>Auditor-General's Report on the Annual Financial Report of the State of Victoria: 2020-21</w:t>
      </w:r>
      <w:r w:rsidRPr="0028729B">
        <w:rPr>
          <w:sz w:val="22"/>
          <w:szCs w:val="22"/>
          <w:lang w:eastAsia="en-AU"/>
        </w:rPr>
        <w:t xml:space="preserve">; </w:t>
      </w:r>
    </w:p>
    <w:p w14:paraId="1E09C70E" w14:textId="77777777" w:rsidR="00FD6AE8" w:rsidRPr="0028729B" w:rsidRDefault="00FD6AE8" w:rsidP="00FD6AE8">
      <w:pPr>
        <w:ind w:left="992" w:hanging="425"/>
        <w:jc w:val="both"/>
        <w:rPr>
          <w:sz w:val="22"/>
          <w:szCs w:val="22"/>
          <w:lang w:eastAsia="en-AU"/>
        </w:rPr>
      </w:pPr>
      <w:r w:rsidRPr="0028729B">
        <w:rPr>
          <w:sz w:val="22"/>
          <w:szCs w:val="22"/>
          <w:lang w:eastAsia="en-AU"/>
        </w:rPr>
        <w:t>(2)</w:t>
      </w:r>
      <w:r w:rsidRPr="0028729B">
        <w:rPr>
          <w:sz w:val="22"/>
          <w:szCs w:val="22"/>
          <w:lang w:eastAsia="en-AU"/>
        </w:rPr>
        <w:tab/>
        <w:t xml:space="preserve">pursuant to section 33 of the </w:t>
      </w:r>
      <w:r w:rsidRPr="0028729B">
        <w:rPr>
          <w:i/>
          <w:iCs/>
          <w:sz w:val="22"/>
          <w:szCs w:val="22"/>
          <w:lang w:eastAsia="en-AU"/>
        </w:rPr>
        <w:t>Parliamentary Committees Act 2003</w:t>
      </w:r>
      <w:r w:rsidRPr="0028729B">
        <w:rPr>
          <w:sz w:val="22"/>
          <w:szCs w:val="22"/>
          <w:lang w:eastAsia="en-AU"/>
        </w:rPr>
        <w:t xml:space="preserve">, requires the Public Accounts and Estimates Committee to inquire into and consider, including seeking written submissions and holding public hearings, and report, by 30 June 2022, on the financial position of WorkSafe and its administered </w:t>
      </w:r>
      <w:proofErr w:type="spellStart"/>
      <w:r w:rsidRPr="0028729B">
        <w:rPr>
          <w:sz w:val="22"/>
          <w:szCs w:val="22"/>
          <w:lang w:eastAsia="en-AU"/>
        </w:rPr>
        <w:t>WorkCover</w:t>
      </w:r>
      <w:proofErr w:type="spellEnd"/>
      <w:r w:rsidRPr="0028729B">
        <w:rPr>
          <w:sz w:val="22"/>
          <w:szCs w:val="22"/>
          <w:lang w:eastAsia="en-AU"/>
        </w:rPr>
        <w:t xml:space="preserve"> insurance scheme, including but not limited to the —</w:t>
      </w:r>
    </w:p>
    <w:p w14:paraId="782631EF" w14:textId="77777777" w:rsidR="00FD6AE8" w:rsidRPr="0028729B" w:rsidRDefault="00FD6AE8" w:rsidP="00FD6AE8">
      <w:pPr>
        <w:ind w:left="1417" w:hanging="425"/>
        <w:jc w:val="both"/>
        <w:rPr>
          <w:sz w:val="22"/>
          <w:szCs w:val="22"/>
          <w:lang w:eastAsia="en-AU"/>
        </w:rPr>
      </w:pPr>
      <w:r w:rsidRPr="0028729B">
        <w:rPr>
          <w:sz w:val="22"/>
          <w:szCs w:val="22"/>
          <w:lang w:eastAsia="en-AU"/>
        </w:rPr>
        <w:t>(a)</w:t>
      </w:r>
      <w:r w:rsidRPr="0028729B">
        <w:rPr>
          <w:sz w:val="22"/>
          <w:szCs w:val="22"/>
          <w:lang w:eastAsia="en-AU"/>
        </w:rPr>
        <w:tab/>
        <w:t>financial sustainability of the scheme;</w:t>
      </w:r>
    </w:p>
    <w:p w14:paraId="6C569376" w14:textId="67B92D84" w:rsidR="00FD6AE8" w:rsidRPr="0028729B" w:rsidRDefault="00FD6AE8" w:rsidP="00FD6AE8">
      <w:pPr>
        <w:ind w:left="1417" w:hanging="425"/>
        <w:jc w:val="both"/>
        <w:rPr>
          <w:sz w:val="22"/>
          <w:szCs w:val="22"/>
          <w:lang w:eastAsia="en-AU"/>
        </w:rPr>
      </w:pPr>
      <w:r w:rsidRPr="0028729B">
        <w:rPr>
          <w:sz w:val="22"/>
          <w:szCs w:val="22"/>
          <w:lang w:eastAsia="en-AU"/>
        </w:rPr>
        <w:t>(b)</w:t>
      </w:r>
      <w:r w:rsidRPr="0028729B">
        <w:rPr>
          <w:sz w:val="22"/>
          <w:szCs w:val="22"/>
          <w:lang w:eastAsia="en-AU"/>
        </w:rPr>
        <w:tab/>
        <w:t xml:space="preserve">ability of the scheme to assure employees that proper financial and medical support will be received into the </w:t>
      </w:r>
      <w:proofErr w:type="gramStart"/>
      <w:r w:rsidRPr="0028729B">
        <w:rPr>
          <w:sz w:val="22"/>
          <w:szCs w:val="22"/>
          <w:lang w:eastAsia="en-AU"/>
        </w:rPr>
        <w:t>future;</w:t>
      </w:r>
      <w:proofErr w:type="gramEnd"/>
      <w:r w:rsidRPr="0028729B">
        <w:rPr>
          <w:sz w:val="22"/>
          <w:szCs w:val="22"/>
          <w:lang w:eastAsia="en-AU"/>
        </w:rPr>
        <w:t xml:space="preserve"> </w:t>
      </w:r>
    </w:p>
    <w:p w14:paraId="5063F699" w14:textId="1F2C9F06" w:rsidR="00FD6AE8" w:rsidRPr="0028729B" w:rsidRDefault="00FD6AE8" w:rsidP="00FD6AE8">
      <w:pPr>
        <w:ind w:left="1417" w:hanging="425"/>
        <w:jc w:val="both"/>
        <w:rPr>
          <w:sz w:val="22"/>
          <w:szCs w:val="22"/>
          <w:lang w:eastAsia="en-AU"/>
        </w:rPr>
      </w:pPr>
      <w:r w:rsidRPr="0028729B">
        <w:rPr>
          <w:sz w:val="22"/>
          <w:szCs w:val="22"/>
          <w:lang w:eastAsia="en-AU"/>
        </w:rPr>
        <w:t>(c)</w:t>
      </w:r>
      <w:r w:rsidRPr="0028729B">
        <w:rPr>
          <w:sz w:val="22"/>
          <w:szCs w:val="22"/>
          <w:lang w:eastAsia="en-AU"/>
        </w:rPr>
        <w:tab/>
        <w:t>level of premiums paid by employers; and</w:t>
      </w:r>
    </w:p>
    <w:p w14:paraId="25F8389B" w14:textId="77777777" w:rsidR="00FD6AE8" w:rsidRPr="0028729B" w:rsidRDefault="00FD6AE8" w:rsidP="00FD6AE8">
      <w:pPr>
        <w:ind w:left="1417" w:hanging="425"/>
        <w:jc w:val="both"/>
        <w:rPr>
          <w:sz w:val="22"/>
          <w:szCs w:val="22"/>
          <w:lang w:eastAsia="en-AU"/>
        </w:rPr>
      </w:pPr>
      <w:r w:rsidRPr="0028729B">
        <w:rPr>
          <w:sz w:val="22"/>
          <w:szCs w:val="22"/>
          <w:lang w:eastAsia="en-AU"/>
        </w:rPr>
        <w:t>(d)</w:t>
      </w:r>
      <w:r w:rsidRPr="0028729B">
        <w:rPr>
          <w:sz w:val="22"/>
          <w:szCs w:val="22"/>
          <w:lang w:eastAsia="en-AU"/>
        </w:rPr>
        <w:tab/>
        <w:t>impact of any potential increased premiums on employment state-wide.</w:t>
      </w:r>
    </w:p>
    <w:p w14:paraId="3EA050CD" w14:textId="17706637" w:rsidR="00FD6AE8" w:rsidRPr="0028729B" w:rsidRDefault="00FD6AE8" w:rsidP="00FD6AE8">
      <w:pPr>
        <w:pStyle w:val="GB1"/>
        <w:spacing w:before="40" w:after="40"/>
        <w:ind w:hanging="335"/>
        <w:rPr>
          <w:rFonts w:cs="Arial"/>
          <w:i/>
          <w:szCs w:val="22"/>
        </w:rPr>
      </w:pPr>
      <w:r w:rsidRPr="0028729B">
        <w:rPr>
          <w:rFonts w:cs="Arial"/>
          <w:i/>
          <w:szCs w:val="22"/>
        </w:rPr>
        <w:t xml:space="preserve">[Notice given on 30 November 2021 — Listed for </w:t>
      </w:r>
      <w:r w:rsidR="00B5761A" w:rsidRPr="0028729B">
        <w:rPr>
          <w:rFonts w:cs="Arial"/>
          <w:i/>
          <w:szCs w:val="22"/>
        </w:rPr>
        <w:t>1</w:t>
      </w:r>
      <w:r w:rsidR="0028729B" w:rsidRPr="0028729B">
        <w:rPr>
          <w:rFonts w:cs="Arial"/>
          <w:i/>
          <w:szCs w:val="22"/>
        </w:rPr>
        <w:t>8</w:t>
      </w:r>
      <w:r w:rsidRPr="0028729B">
        <w:rPr>
          <w:rFonts w:cs="Arial"/>
          <w:i/>
          <w:szCs w:val="22"/>
        </w:rPr>
        <w:t xml:space="preserve"> days].</w:t>
      </w:r>
    </w:p>
    <w:p w14:paraId="2606AEE8" w14:textId="7200E7E9" w:rsidR="00A8598D" w:rsidRPr="0028729B" w:rsidRDefault="00A8598D" w:rsidP="00A8598D">
      <w:pPr>
        <w:pStyle w:val="MainHeading"/>
        <w:tabs>
          <w:tab w:val="left" w:pos="567"/>
        </w:tabs>
        <w:spacing w:before="240" w:after="40"/>
        <w:jc w:val="both"/>
        <w:outlineLvl w:val="0"/>
        <w:rPr>
          <w:rFonts w:ascii="Arial" w:hAnsi="Arial" w:cs="Arial"/>
          <w:b w:val="0"/>
          <w:sz w:val="22"/>
          <w:szCs w:val="22"/>
        </w:rPr>
      </w:pPr>
      <w:r w:rsidRPr="0028729B">
        <w:rPr>
          <w:rFonts w:ascii="Arial" w:hAnsi="Arial" w:cs="Arial"/>
          <w:sz w:val="22"/>
          <w:szCs w:val="22"/>
        </w:rPr>
        <w:t>694</w:t>
      </w:r>
      <w:r w:rsidRPr="0028729B">
        <w:rPr>
          <w:rFonts w:ascii="Arial" w:hAnsi="Arial" w:cs="Arial"/>
          <w:sz w:val="22"/>
          <w:szCs w:val="22"/>
        </w:rPr>
        <w:tab/>
        <w:t>DR</w:t>
      </w:r>
      <w:r w:rsidRPr="0028729B">
        <w:rPr>
          <w:rFonts w:ascii="Calibri" w:hAnsi="Calibri" w:cs="Calibri"/>
          <w:sz w:val="22"/>
          <w:szCs w:val="22"/>
        </w:rPr>
        <w:t> </w:t>
      </w:r>
      <w:r w:rsidRPr="0028729B">
        <w:rPr>
          <w:rFonts w:ascii="Arial" w:hAnsi="Arial" w:cs="Arial"/>
          <w:sz w:val="22"/>
          <w:szCs w:val="22"/>
        </w:rPr>
        <w:t xml:space="preserve">RATNAM </w:t>
      </w:r>
      <w:r w:rsidRPr="0028729B">
        <w:rPr>
          <w:rFonts w:ascii="Arial" w:hAnsi="Arial" w:cs="Arial"/>
          <w:b w:val="0"/>
          <w:sz w:val="22"/>
          <w:szCs w:val="22"/>
        </w:rPr>
        <w:t>— To move —</w:t>
      </w:r>
    </w:p>
    <w:p w14:paraId="63160F6E" w14:textId="7561B175" w:rsidR="00A8598D" w:rsidRPr="0028729B" w:rsidRDefault="00A8598D" w:rsidP="00A8598D">
      <w:pPr>
        <w:pStyle w:val="GB1"/>
        <w:ind w:left="567" w:firstLine="0"/>
        <w:rPr>
          <w:szCs w:val="22"/>
        </w:rPr>
      </w:pPr>
      <w:r w:rsidRPr="0028729B">
        <w:rPr>
          <w:szCs w:val="22"/>
        </w:rPr>
        <w:t>That this House —</w:t>
      </w:r>
    </w:p>
    <w:p w14:paraId="7673B43C" w14:textId="77777777" w:rsidR="00A8598D" w:rsidRPr="0028729B" w:rsidRDefault="00A8598D" w:rsidP="00A8598D">
      <w:pPr>
        <w:pStyle w:val="GB1"/>
        <w:ind w:left="992" w:hanging="425"/>
        <w:rPr>
          <w:szCs w:val="22"/>
        </w:rPr>
      </w:pPr>
      <w:r w:rsidRPr="0028729B">
        <w:rPr>
          <w:szCs w:val="22"/>
        </w:rPr>
        <w:t>(1)</w:t>
      </w:r>
      <w:r w:rsidRPr="0028729B">
        <w:rPr>
          <w:szCs w:val="22"/>
        </w:rPr>
        <w:tab/>
        <w:t>notes the August 2021 report from the United Nation’s Intergovernmental Panel on Climate Change, which declared a ‘code red’ for humanity;</w:t>
      </w:r>
    </w:p>
    <w:p w14:paraId="4FD66598" w14:textId="77777777" w:rsidR="00A8598D" w:rsidRPr="0028729B" w:rsidRDefault="00A8598D" w:rsidP="00A8598D">
      <w:pPr>
        <w:pStyle w:val="GB1"/>
        <w:ind w:left="992" w:hanging="425"/>
        <w:rPr>
          <w:szCs w:val="22"/>
        </w:rPr>
      </w:pPr>
      <w:r w:rsidRPr="0028729B">
        <w:rPr>
          <w:szCs w:val="22"/>
        </w:rPr>
        <w:t>(2)</w:t>
      </w:r>
      <w:r w:rsidRPr="0028729B">
        <w:rPr>
          <w:szCs w:val="22"/>
        </w:rPr>
        <w:tab/>
        <w:t>further notes that the urgent and serious findings of the report included that —</w:t>
      </w:r>
    </w:p>
    <w:p w14:paraId="6F046589" w14:textId="77777777" w:rsidR="00A8598D" w:rsidRPr="0028729B" w:rsidRDefault="00A8598D" w:rsidP="00A8598D">
      <w:pPr>
        <w:pStyle w:val="GB1"/>
        <w:ind w:left="1417" w:hanging="425"/>
        <w:rPr>
          <w:szCs w:val="22"/>
        </w:rPr>
      </w:pPr>
      <w:r w:rsidRPr="0028729B">
        <w:rPr>
          <w:szCs w:val="22"/>
        </w:rPr>
        <w:t>(a)</w:t>
      </w:r>
      <w:r w:rsidRPr="0028729B">
        <w:rPr>
          <w:szCs w:val="22"/>
        </w:rPr>
        <w:tab/>
        <w:t>the world is on the brink of reaching a global temperature increase of 1.5 degrees Celsius, with temperatures already at 1.2 degrees Celsius and rapidly rising;</w:t>
      </w:r>
    </w:p>
    <w:p w14:paraId="16B83980" w14:textId="77777777" w:rsidR="00A8598D" w:rsidRPr="0028729B" w:rsidRDefault="00A8598D" w:rsidP="00A8598D">
      <w:pPr>
        <w:pStyle w:val="GB1"/>
        <w:ind w:left="1417" w:hanging="425"/>
        <w:rPr>
          <w:szCs w:val="22"/>
        </w:rPr>
      </w:pPr>
      <w:r w:rsidRPr="0028729B">
        <w:rPr>
          <w:szCs w:val="22"/>
        </w:rPr>
        <w:t>(b)</w:t>
      </w:r>
      <w:r w:rsidRPr="0028729B">
        <w:rPr>
          <w:szCs w:val="22"/>
        </w:rPr>
        <w:tab/>
        <w:t>human-caused emissions, including widespread deforestation and burning fossil fuels, are the biggest contributor to global warming;</w:t>
      </w:r>
    </w:p>
    <w:p w14:paraId="34829960" w14:textId="77777777" w:rsidR="00A8598D" w:rsidRPr="0028729B" w:rsidRDefault="00A8598D" w:rsidP="00A8598D">
      <w:pPr>
        <w:pStyle w:val="GB1"/>
        <w:ind w:left="1417" w:hanging="425"/>
        <w:rPr>
          <w:szCs w:val="22"/>
        </w:rPr>
      </w:pPr>
      <w:r w:rsidRPr="0028729B">
        <w:rPr>
          <w:szCs w:val="22"/>
        </w:rPr>
        <w:t>(c)</w:t>
      </w:r>
      <w:r w:rsidRPr="0028729B">
        <w:rPr>
          <w:szCs w:val="22"/>
        </w:rPr>
        <w:tab/>
        <w:t>limiting warming to 1.5 degrees Celsius or 2 degrees Celsius will be impossible without immediate, rapid and large-scale reductions in greenhouse gas emissions;</w:t>
      </w:r>
    </w:p>
    <w:p w14:paraId="1142C25B" w14:textId="77777777" w:rsidR="00A8598D" w:rsidRPr="0028729B" w:rsidRDefault="00A8598D" w:rsidP="00A8598D">
      <w:pPr>
        <w:pStyle w:val="GB1"/>
        <w:ind w:left="992" w:hanging="425"/>
        <w:rPr>
          <w:szCs w:val="22"/>
        </w:rPr>
      </w:pPr>
      <w:r w:rsidRPr="0028729B">
        <w:rPr>
          <w:szCs w:val="22"/>
        </w:rPr>
        <w:t>(3)</w:t>
      </w:r>
      <w:r w:rsidRPr="0028729B">
        <w:rPr>
          <w:szCs w:val="22"/>
        </w:rPr>
        <w:tab/>
        <w:t>acknowledges that Victoria contributes to the climate crisis by continuing to burn fossil fuels and log native forests;</w:t>
      </w:r>
    </w:p>
    <w:p w14:paraId="7E490183" w14:textId="77777777" w:rsidR="00C931CC" w:rsidRDefault="00C931CC">
      <w:pPr>
        <w:rPr>
          <w:sz w:val="22"/>
          <w:szCs w:val="22"/>
          <w:lang w:eastAsia="en-AU"/>
        </w:rPr>
      </w:pPr>
      <w:r>
        <w:rPr>
          <w:szCs w:val="22"/>
        </w:rPr>
        <w:br w:type="page"/>
      </w:r>
    </w:p>
    <w:p w14:paraId="2A0B129C" w14:textId="3B3F1658" w:rsidR="00A8598D" w:rsidRPr="0028729B" w:rsidRDefault="00A8598D" w:rsidP="00A8598D">
      <w:pPr>
        <w:pStyle w:val="GB1"/>
        <w:ind w:left="567" w:firstLine="0"/>
        <w:rPr>
          <w:szCs w:val="22"/>
        </w:rPr>
      </w:pPr>
      <w:r w:rsidRPr="0028729B">
        <w:rPr>
          <w:szCs w:val="22"/>
        </w:rPr>
        <w:lastRenderedPageBreak/>
        <w:t xml:space="preserve">and calls on the Government to immediately take significant steps towards reducing Victoria’s greenhouse gas emissions, by ending logging, phasing out coal, gas and oil and transitioning to 100 per cent renewable energy. </w:t>
      </w:r>
    </w:p>
    <w:p w14:paraId="618AD47D" w14:textId="1FBF826D" w:rsidR="00A8598D" w:rsidRPr="0028729B" w:rsidRDefault="00A8598D" w:rsidP="00C82D2B">
      <w:pPr>
        <w:pStyle w:val="GB1"/>
        <w:spacing w:before="40" w:after="40"/>
        <w:ind w:hanging="335"/>
        <w:rPr>
          <w:rFonts w:cs="Arial"/>
          <w:i/>
          <w:szCs w:val="22"/>
        </w:rPr>
      </w:pPr>
      <w:r w:rsidRPr="0028729B">
        <w:rPr>
          <w:rFonts w:cs="Arial"/>
          <w:i/>
          <w:szCs w:val="22"/>
        </w:rPr>
        <w:t xml:space="preserve">[Notice given on 3 December 2021 — Listed for </w:t>
      </w:r>
      <w:r w:rsidR="004F11AC" w:rsidRPr="0028729B">
        <w:rPr>
          <w:rFonts w:cs="Arial"/>
          <w:i/>
          <w:szCs w:val="22"/>
        </w:rPr>
        <w:t>1</w:t>
      </w:r>
      <w:r w:rsidR="0028729B" w:rsidRPr="0028729B">
        <w:rPr>
          <w:rFonts w:cs="Arial"/>
          <w:i/>
          <w:szCs w:val="22"/>
        </w:rPr>
        <w:t>6</w:t>
      </w:r>
      <w:r w:rsidRPr="0028729B">
        <w:rPr>
          <w:rFonts w:cs="Arial"/>
          <w:i/>
          <w:szCs w:val="22"/>
        </w:rPr>
        <w:t xml:space="preserve"> day</w:t>
      </w:r>
      <w:r w:rsidR="00FD37FF" w:rsidRPr="0028729B">
        <w:rPr>
          <w:rFonts w:cs="Arial"/>
          <w:i/>
          <w:szCs w:val="22"/>
        </w:rPr>
        <w:t>s</w:t>
      </w:r>
      <w:r w:rsidRPr="0028729B">
        <w:rPr>
          <w:rFonts w:cs="Arial"/>
          <w:i/>
          <w:szCs w:val="22"/>
        </w:rPr>
        <w:t>].</w:t>
      </w:r>
    </w:p>
    <w:p w14:paraId="61E68D3A" w14:textId="79C68C64" w:rsidR="00B670B3" w:rsidRPr="0028729B" w:rsidRDefault="008C0101" w:rsidP="00B670B3">
      <w:pPr>
        <w:pStyle w:val="MainHeading"/>
        <w:tabs>
          <w:tab w:val="left" w:pos="567"/>
        </w:tabs>
        <w:spacing w:before="240" w:after="40"/>
        <w:jc w:val="both"/>
        <w:outlineLvl w:val="0"/>
        <w:rPr>
          <w:rFonts w:ascii="Arial" w:hAnsi="Arial" w:cs="Arial"/>
          <w:b w:val="0"/>
          <w:sz w:val="22"/>
          <w:szCs w:val="22"/>
        </w:rPr>
      </w:pPr>
      <w:r w:rsidRPr="0028729B">
        <w:rPr>
          <w:rFonts w:ascii="Arial" w:hAnsi="Arial" w:cs="Arial"/>
          <w:sz w:val="22"/>
          <w:szCs w:val="22"/>
        </w:rPr>
        <w:t>700</w:t>
      </w:r>
      <w:r w:rsidR="00B670B3" w:rsidRPr="0028729B">
        <w:rPr>
          <w:rFonts w:ascii="Arial" w:hAnsi="Arial" w:cs="Arial"/>
          <w:sz w:val="22"/>
          <w:szCs w:val="22"/>
        </w:rPr>
        <w:tab/>
        <w:t xml:space="preserve">MR RICH-PHILLIPS </w:t>
      </w:r>
      <w:r w:rsidR="00B670B3" w:rsidRPr="0028729B">
        <w:rPr>
          <w:rFonts w:ascii="Arial" w:hAnsi="Arial" w:cs="Arial"/>
          <w:b w:val="0"/>
          <w:sz w:val="22"/>
          <w:szCs w:val="22"/>
        </w:rPr>
        <w:t>— To move —</w:t>
      </w:r>
    </w:p>
    <w:p w14:paraId="48EDBEE1" w14:textId="1FAF68C5" w:rsidR="00B670B3" w:rsidRPr="0028729B" w:rsidRDefault="00B670B3" w:rsidP="00816F96">
      <w:pPr>
        <w:pStyle w:val="GB1"/>
        <w:ind w:left="567" w:firstLine="0"/>
        <w:rPr>
          <w:szCs w:val="22"/>
        </w:rPr>
      </w:pPr>
      <w:r w:rsidRPr="0028729B">
        <w:rPr>
          <w:szCs w:val="22"/>
        </w:rPr>
        <w:t xml:space="preserve">That this House </w:t>
      </w:r>
      <w:r w:rsidR="00A00817" w:rsidRPr="0028729B">
        <w:rPr>
          <w:szCs w:val="22"/>
        </w:rPr>
        <w:t xml:space="preserve">notes </w:t>
      </w:r>
      <w:r w:rsidR="008B1352" w:rsidRPr="0028729B">
        <w:rPr>
          <w:szCs w:val="22"/>
        </w:rPr>
        <w:t xml:space="preserve">that </w:t>
      </w:r>
      <w:r w:rsidRPr="0028729B">
        <w:rPr>
          <w:szCs w:val="22"/>
        </w:rPr>
        <w:t>—</w:t>
      </w:r>
    </w:p>
    <w:p w14:paraId="7B21E6C6" w14:textId="275312E0" w:rsidR="00A00817" w:rsidRPr="0028729B" w:rsidRDefault="00A00817" w:rsidP="00A00817">
      <w:pPr>
        <w:pStyle w:val="GB1"/>
        <w:ind w:left="992" w:hanging="425"/>
        <w:rPr>
          <w:szCs w:val="22"/>
        </w:rPr>
      </w:pPr>
      <w:r w:rsidRPr="0028729B">
        <w:rPr>
          <w:szCs w:val="22"/>
        </w:rPr>
        <w:t>(1)</w:t>
      </w:r>
      <w:r w:rsidRPr="0028729B">
        <w:rPr>
          <w:szCs w:val="22"/>
        </w:rPr>
        <w:tab/>
        <w:t xml:space="preserve">pursuant to Regulations 29 and 30 of the Wildlife (Game) Regulations 2012 — </w:t>
      </w:r>
    </w:p>
    <w:p w14:paraId="5E9F381B" w14:textId="2B7B6666" w:rsidR="00A00817" w:rsidRPr="0028729B" w:rsidRDefault="00A00817" w:rsidP="003F068E">
      <w:pPr>
        <w:pStyle w:val="GB1"/>
        <w:ind w:left="1417" w:hanging="425"/>
        <w:rPr>
          <w:szCs w:val="22"/>
        </w:rPr>
      </w:pPr>
      <w:r w:rsidRPr="0028729B">
        <w:rPr>
          <w:szCs w:val="22"/>
        </w:rPr>
        <w:t>(a)</w:t>
      </w:r>
      <w:r w:rsidRPr="0028729B">
        <w:rPr>
          <w:szCs w:val="22"/>
        </w:rPr>
        <w:tab/>
        <w:t>the 2022 duck season commences on Saturday, 19 March and concludes at 30 minutes after sunset on Monday, 13</w:t>
      </w:r>
      <w:r w:rsidR="008B1352" w:rsidRPr="0028729B">
        <w:rPr>
          <w:szCs w:val="22"/>
        </w:rPr>
        <w:t xml:space="preserve"> </w:t>
      </w:r>
      <w:r w:rsidRPr="0028729B">
        <w:rPr>
          <w:szCs w:val="22"/>
        </w:rPr>
        <w:t>June;</w:t>
      </w:r>
    </w:p>
    <w:p w14:paraId="1D385F85" w14:textId="2720E2D1" w:rsidR="00A00817" w:rsidRPr="0028729B" w:rsidRDefault="00A00817" w:rsidP="003F068E">
      <w:pPr>
        <w:pStyle w:val="GB1"/>
        <w:ind w:left="1417" w:hanging="425"/>
        <w:rPr>
          <w:szCs w:val="22"/>
        </w:rPr>
      </w:pPr>
      <w:r w:rsidRPr="0028729B">
        <w:rPr>
          <w:szCs w:val="22"/>
        </w:rPr>
        <w:t>(b)</w:t>
      </w:r>
      <w:r w:rsidRPr="0028729B">
        <w:rPr>
          <w:szCs w:val="22"/>
        </w:rPr>
        <w:tab/>
        <w:t>the regulated bag limit during the season is 10 birds per day including up to two blue</w:t>
      </w:r>
      <w:r w:rsidR="003F068E" w:rsidRPr="0028729B">
        <w:rPr>
          <w:szCs w:val="22"/>
        </w:rPr>
        <w:t>-</w:t>
      </w:r>
      <w:r w:rsidRPr="0028729B">
        <w:rPr>
          <w:szCs w:val="22"/>
        </w:rPr>
        <w:t xml:space="preserve">winged shovelers; </w:t>
      </w:r>
    </w:p>
    <w:p w14:paraId="16B52086" w14:textId="1A88596D" w:rsidR="00A00817" w:rsidRPr="0028729B" w:rsidRDefault="00A00817" w:rsidP="00A00817">
      <w:pPr>
        <w:pStyle w:val="GB1"/>
        <w:ind w:left="992" w:hanging="425"/>
        <w:rPr>
          <w:szCs w:val="22"/>
        </w:rPr>
      </w:pPr>
      <w:r w:rsidRPr="0028729B">
        <w:rPr>
          <w:szCs w:val="22"/>
        </w:rPr>
        <w:t>(2)</w:t>
      </w:r>
      <w:r w:rsidRPr="0028729B">
        <w:rPr>
          <w:szCs w:val="22"/>
        </w:rPr>
        <w:tab/>
        <w:t>the</w:t>
      </w:r>
      <w:r w:rsidR="00D80D52" w:rsidRPr="0028729B">
        <w:rPr>
          <w:szCs w:val="22"/>
        </w:rPr>
        <w:t>re is an</w:t>
      </w:r>
      <w:r w:rsidRPr="0028729B">
        <w:rPr>
          <w:szCs w:val="22"/>
        </w:rPr>
        <w:t xml:space="preserve"> abundance of water across Victorian wetlands from 2021 rains, and </w:t>
      </w:r>
      <w:r w:rsidR="00D80D52" w:rsidRPr="0028729B">
        <w:rPr>
          <w:szCs w:val="22"/>
        </w:rPr>
        <w:t>an</w:t>
      </w:r>
      <w:r w:rsidRPr="0028729B">
        <w:rPr>
          <w:szCs w:val="22"/>
        </w:rPr>
        <w:t xml:space="preserve"> abundance of game birds identified by the Arthur </w:t>
      </w:r>
      <w:proofErr w:type="spellStart"/>
      <w:r w:rsidRPr="0028729B">
        <w:rPr>
          <w:szCs w:val="22"/>
        </w:rPr>
        <w:t>Rylah</w:t>
      </w:r>
      <w:proofErr w:type="spellEnd"/>
      <w:r w:rsidRPr="0028729B">
        <w:rPr>
          <w:szCs w:val="22"/>
        </w:rPr>
        <w:t xml:space="preserve"> Institute survey; </w:t>
      </w:r>
    </w:p>
    <w:p w14:paraId="3DAD78CA" w14:textId="3907F5E4" w:rsidR="00A00817" w:rsidRPr="0028729B" w:rsidRDefault="00A00817" w:rsidP="00A00817">
      <w:pPr>
        <w:pStyle w:val="GB1"/>
        <w:ind w:left="992" w:hanging="425"/>
        <w:rPr>
          <w:szCs w:val="22"/>
        </w:rPr>
      </w:pPr>
      <w:r w:rsidRPr="0028729B">
        <w:rPr>
          <w:szCs w:val="22"/>
        </w:rPr>
        <w:t>(3)</w:t>
      </w:r>
      <w:r w:rsidRPr="0028729B">
        <w:rPr>
          <w:szCs w:val="22"/>
        </w:rPr>
        <w:tab/>
        <w:t xml:space="preserve">there are no exceptional circumstances that would justify the </w:t>
      </w:r>
      <w:r w:rsidR="008B1352" w:rsidRPr="0028729B">
        <w:rPr>
          <w:szCs w:val="22"/>
        </w:rPr>
        <w:t>G</w:t>
      </w:r>
      <w:r w:rsidRPr="0028729B">
        <w:rPr>
          <w:szCs w:val="22"/>
        </w:rPr>
        <w:t>overnment interfering to limit the regulated duration or bag of the 2022 duck season;</w:t>
      </w:r>
    </w:p>
    <w:p w14:paraId="42FFBB7E" w14:textId="21470A44" w:rsidR="00A00817" w:rsidRPr="0028729B" w:rsidRDefault="00A00817" w:rsidP="00A00817">
      <w:pPr>
        <w:pStyle w:val="GB1"/>
        <w:ind w:left="992" w:hanging="425"/>
        <w:rPr>
          <w:szCs w:val="22"/>
        </w:rPr>
      </w:pPr>
      <w:r w:rsidRPr="0028729B">
        <w:rPr>
          <w:szCs w:val="22"/>
        </w:rPr>
        <w:t>(4)</w:t>
      </w:r>
      <w:r w:rsidRPr="0028729B">
        <w:rPr>
          <w:szCs w:val="22"/>
        </w:rPr>
        <w:tab/>
        <w:t>the</w:t>
      </w:r>
      <w:r w:rsidR="008B1352" w:rsidRPr="0028729B">
        <w:rPr>
          <w:szCs w:val="22"/>
        </w:rPr>
        <w:t xml:space="preserve"> </w:t>
      </w:r>
      <w:r w:rsidRPr="0028729B">
        <w:rPr>
          <w:szCs w:val="22"/>
        </w:rPr>
        <w:t>Liberal-Nationals Government in office</w:t>
      </w:r>
      <w:r w:rsidR="008B1352" w:rsidRPr="0028729B">
        <w:rPr>
          <w:szCs w:val="22"/>
        </w:rPr>
        <w:t xml:space="preserve"> </w:t>
      </w:r>
      <w:r w:rsidR="003F068E" w:rsidRPr="0028729B">
        <w:rPr>
          <w:szCs w:val="22"/>
        </w:rPr>
        <w:t xml:space="preserve">from </w:t>
      </w:r>
      <w:r w:rsidRPr="0028729B">
        <w:rPr>
          <w:szCs w:val="22"/>
        </w:rPr>
        <w:t>2010</w:t>
      </w:r>
      <w:r w:rsidR="008B1352" w:rsidRPr="0028729B">
        <w:rPr>
          <w:szCs w:val="22"/>
        </w:rPr>
        <w:t xml:space="preserve"> </w:t>
      </w:r>
      <w:r w:rsidR="003F068E" w:rsidRPr="0028729B">
        <w:rPr>
          <w:szCs w:val="22"/>
        </w:rPr>
        <w:t>to</w:t>
      </w:r>
      <w:r w:rsidR="008B1352" w:rsidRPr="0028729B">
        <w:rPr>
          <w:szCs w:val="22"/>
        </w:rPr>
        <w:t xml:space="preserve"> </w:t>
      </w:r>
      <w:r w:rsidRPr="0028729B">
        <w:rPr>
          <w:szCs w:val="22"/>
        </w:rPr>
        <w:t>2014 did not limit the regulated duration or bag limit of duck season;</w:t>
      </w:r>
    </w:p>
    <w:p w14:paraId="67C8B001" w14:textId="64A06912" w:rsidR="00A00817" w:rsidRPr="0028729B" w:rsidRDefault="00A00817" w:rsidP="00A00817">
      <w:pPr>
        <w:pStyle w:val="GB1"/>
        <w:ind w:left="992" w:hanging="425"/>
        <w:rPr>
          <w:szCs w:val="22"/>
        </w:rPr>
      </w:pPr>
      <w:r w:rsidRPr="0028729B">
        <w:rPr>
          <w:szCs w:val="22"/>
        </w:rPr>
        <w:t>(5)</w:t>
      </w:r>
      <w:r w:rsidRPr="0028729B">
        <w:rPr>
          <w:szCs w:val="22"/>
        </w:rPr>
        <w:tab/>
        <w:t xml:space="preserve">the Andrews </w:t>
      </w:r>
      <w:proofErr w:type="spellStart"/>
      <w:r w:rsidRPr="0028729B">
        <w:rPr>
          <w:szCs w:val="22"/>
        </w:rPr>
        <w:t>Labor</w:t>
      </w:r>
      <w:proofErr w:type="spellEnd"/>
      <w:r w:rsidRPr="0028729B">
        <w:rPr>
          <w:szCs w:val="22"/>
        </w:rPr>
        <w:t xml:space="preserve"> Government has interfered to restrict duck season short of the regulated limits in 2015, 2016, 2019, 2020 and 2021;</w:t>
      </w:r>
    </w:p>
    <w:p w14:paraId="19151166" w14:textId="262C9142" w:rsidR="00A00817" w:rsidRPr="0028729B" w:rsidRDefault="00A00817" w:rsidP="00A00817">
      <w:pPr>
        <w:pStyle w:val="GB1"/>
        <w:ind w:left="567" w:firstLine="0"/>
        <w:rPr>
          <w:szCs w:val="22"/>
        </w:rPr>
      </w:pPr>
      <w:r w:rsidRPr="0028729B">
        <w:rPr>
          <w:szCs w:val="22"/>
        </w:rPr>
        <w:t xml:space="preserve">and calls on the Andrews </w:t>
      </w:r>
      <w:proofErr w:type="spellStart"/>
      <w:r w:rsidRPr="0028729B">
        <w:rPr>
          <w:szCs w:val="22"/>
        </w:rPr>
        <w:t>Labor</w:t>
      </w:r>
      <w:proofErr w:type="spellEnd"/>
      <w:r w:rsidRPr="0028729B">
        <w:rPr>
          <w:szCs w:val="22"/>
        </w:rPr>
        <w:t xml:space="preserve"> Government to provide an assurance that it will not interfere to further restrict the regulated length or bag limit of the 2022 duck season. </w:t>
      </w:r>
    </w:p>
    <w:p w14:paraId="63C09361" w14:textId="4D6868C1" w:rsidR="00B670B3" w:rsidRPr="0028729B" w:rsidRDefault="00B670B3" w:rsidP="00B670B3">
      <w:pPr>
        <w:pStyle w:val="GB1"/>
        <w:spacing w:before="40" w:after="40"/>
        <w:ind w:hanging="335"/>
        <w:rPr>
          <w:rFonts w:cs="Arial"/>
          <w:i/>
          <w:szCs w:val="22"/>
        </w:rPr>
      </w:pPr>
      <w:r w:rsidRPr="0028729B">
        <w:rPr>
          <w:rFonts w:cs="Arial"/>
          <w:i/>
          <w:szCs w:val="22"/>
        </w:rPr>
        <w:t xml:space="preserve">[Notice given on 8 February 2022 — Listed for </w:t>
      </w:r>
      <w:r w:rsidR="00154B2B" w:rsidRPr="0028729B">
        <w:rPr>
          <w:rFonts w:cs="Arial"/>
          <w:i/>
          <w:szCs w:val="22"/>
        </w:rPr>
        <w:t>1</w:t>
      </w:r>
      <w:r w:rsidR="0028729B" w:rsidRPr="0028729B">
        <w:rPr>
          <w:rFonts w:cs="Arial"/>
          <w:i/>
          <w:szCs w:val="22"/>
        </w:rPr>
        <w:t>5</w:t>
      </w:r>
      <w:r w:rsidRPr="0028729B">
        <w:rPr>
          <w:rFonts w:cs="Arial"/>
          <w:i/>
          <w:szCs w:val="22"/>
        </w:rPr>
        <w:t xml:space="preserve"> day</w:t>
      </w:r>
      <w:r w:rsidR="00AF159A" w:rsidRPr="0028729B">
        <w:rPr>
          <w:rFonts w:cs="Arial"/>
          <w:i/>
          <w:szCs w:val="22"/>
        </w:rPr>
        <w:t>s</w:t>
      </w:r>
      <w:r w:rsidRPr="0028729B">
        <w:rPr>
          <w:rFonts w:cs="Arial"/>
          <w:i/>
          <w:szCs w:val="22"/>
        </w:rPr>
        <w:t>].</w:t>
      </w:r>
    </w:p>
    <w:p w14:paraId="0BDAD36C" w14:textId="2F085D1F" w:rsidR="00EA1732" w:rsidRPr="0028729B" w:rsidRDefault="008C0101" w:rsidP="00EA1732">
      <w:pPr>
        <w:pStyle w:val="MainHeading"/>
        <w:tabs>
          <w:tab w:val="left" w:pos="567"/>
        </w:tabs>
        <w:spacing w:before="240" w:after="40"/>
        <w:jc w:val="both"/>
        <w:outlineLvl w:val="0"/>
        <w:rPr>
          <w:rFonts w:ascii="Arial" w:hAnsi="Arial" w:cs="Arial"/>
          <w:b w:val="0"/>
          <w:sz w:val="22"/>
          <w:szCs w:val="22"/>
        </w:rPr>
      </w:pPr>
      <w:r w:rsidRPr="0028729B">
        <w:rPr>
          <w:rFonts w:ascii="Arial" w:hAnsi="Arial" w:cs="Arial"/>
          <w:sz w:val="22"/>
          <w:szCs w:val="22"/>
        </w:rPr>
        <w:t>701</w:t>
      </w:r>
      <w:r w:rsidR="00EA1732" w:rsidRPr="0028729B">
        <w:rPr>
          <w:rFonts w:ascii="Arial" w:hAnsi="Arial" w:cs="Arial"/>
          <w:sz w:val="22"/>
          <w:szCs w:val="22"/>
        </w:rPr>
        <w:tab/>
        <w:t>MS</w:t>
      </w:r>
      <w:r w:rsidR="00EA1732" w:rsidRPr="0028729B">
        <w:rPr>
          <w:rFonts w:ascii="Calibri" w:hAnsi="Calibri" w:cs="Calibri"/>
          <w:sz w:val="22"/>
          <w:szCs w:val="22"/>
        </w:rPr>
        <w:t> </w:t>
      </w:r>
      <w:r w:rsidR="00EA1732" w:rsidRPr="0028729B">
        <w:rPr>
          <w:rFonts w:ascii="Arial" w:hAnsi="Arial" w:cs="Arial"/>
          <w:sz w:val="22"/>
          <w:szCs w:val="22"/>
        </w:rPr>
        <w:t xml:space="preserve">CROZIER </w:t>
      </w:r>
      <w:r w:rsidR="00EA1732" w:rsidRPr="0028729B">
        <w:rPr>
          <w:rFonts w:ascii="Arial" w:hAnsi="Arial" w:cs="Arial"/>
          <w:b w:val="0"/>
          <w:sz w:val="22"/>
          <w:szCs w:val="22"/>
        </w:rPr>
        <w:t>— To move —</w:t>
      </w:r>
    </w:p>
    <w:p w14:paraId="47162470" w14:textId="77777777" w:rsidR="00EA1732" w:rsidRPr="0028729B" w:rsidRDefault="00EA1732" w:rsidP="00EA1732">
      <w:pPr>
        <w:pStyle w:val="GB1"/>
        <w:ind w:left="567" w:firstLine="0"/>
        <w:rPr>
          <w:szCs w:val="22"/>
        </w:rPr>
      </w:pPr>
      <w:r w:rsidRPr="0028729B">
        <w:rPr>
          <w:szCs w:val="22"/>
        </w:rPr>
        <w:t>That this House notes the worsening crisis facing Victoria’s health system, including —</w:t>
      </w:r>
    </w:p>
    <w:p w14:paraId="3780C49D" w14:textId="206BB5A7" w:rsidR="00EA1732" w:rsidRPr="0028729B" w:rsidRDefault="00EA1732" w:rsidP="00EA1732">
      <w:pPr>
        <w:pStyle w:val="GB1"/>
        <w:ind w:left="992" w:hanging="425"/>
        <w:rPr>
          <w:szCs w:val="22"/>
        </w:rPr>
      </w:pPr>
      <w:r w:rsidRPr="0028729B">
        <w:rPr>
          <w:szCs w:val="22"/>
        </w:rPr>
        <w:t>(1)</w:t>
      </w:r>
      <w:r w:rsidRPr="0028729B">
        <w:rPr>
          <w:szCs w:val="22"/>
        </w:rPr>
        <w:tab/>
        <w:t>emergency triple zero call failures;</w:t>
      </w:r>
    </w:p>
    <w:p w14:paraId="62039266" w14:textId="0A1F7341" w:rsidR="00EA1732" w:rsidRPr="0028729B" w:rsidRDefault="00EA1732" w:rsidP="00EA1732">
      <w:pPr>
        <w:pStyle w:val="GB1"/>
        <w:ind w:left="992" w:hanging="425"/>
        <w:rPr>
          <w:szCs w:val="22"/>
        </w:rPr>
      </w:pPr>
      <w:r w:rsidRPr="0028729B">
        <w:rPr>
          <w:szCs w:val="22"/>
        </w:rPr>
        <w:t>(2)</w:t>
      </w:r>
      <w:r w:rsidRPr="0028729B">
        <w:rPr>
          <w:szCs w:val="22"/>
        </w:rPr>
        <w:tab/>
        <w:t>ongoing failures in ambulance service response times;</w:t>
      </w:r>
    </w:p>
    <w:p w14:paraId="3E144B51" w14:textId="6B78D20E" w:rsidR="00EA1732" w:rsidRPr="0028729B" w:rsidRDefault="00EA1732" w:rsidP="00EA1732">
      <w:pPr>
        <w:pStyle w:val="GB1"/>
        <w:ind w:left="992" w:hanging="425"/>
        <w:rPr>
          <w:szCs w:val="22"/>
        </w:rPr>
      </w:pPr>
      <w:r w:rsidRPr="0028729B">
        <w:rPr>
          <w:szCs w:val="22"/>
        </w:rPr>
        <w:t>(3)</w:t>
      </w:r>
      <w:r w:rsidRPr="0028729B">
        <w:rPr>
          <w:szCs w:val="22"/>
        </w:rPr>
        <w:tab/>
        <w:t xml:space="preserve">the failure of polymerase chain reaction testing sites and the processing of tests in January 2022, at the height of the COVID-19 Omicron outbreak; </w:t>
      </w:r>
    </w:p>
    <w:p w14:paraId="2B9A2A5C" w14:textId="1C02E7B6" w:rsidR="00EA1732" w:rsidRPr="0028729B" w:rsidRDefault="00EA1732" w:rsidP="00EA1732">
      <w:pPr>
        <w:pStyle w:val="GB1"/>
        <w:ind w:left="992" w:hanging="425"/>
        <w:rPr>
          <w:szCs w:val="22"/>
        </w:rPr>
      </w:pPr>
      <w:r w:rsidRPr="0028729B">
        <w:rPr>
          <w:szCs w:val="22"/>
        </w:rPr>
        <w:t>(4)</w:t>
      </w:r>
      <w:r w:rsidRPr="0028729B">
        <w:rPr>
          <w:szCs w:val="22"/>
        </w:rPr>
        <w:tab/>
        <w:t>the failure to effectively plan and roll out rapid antigen testing to the Victoria community;</w:t>
      </w:r>
    </w:p>
    <w:p w14:paraId="5457CD48" w14:textId="24FAFEC1" w:rsidR="00EA1732" w:rsidRPr="0028729B" w:rsidRDefault="00EA1732" w:rsidP="00EA1732">
      <w:pPr>
        <w:pStyle w:val="GB1"/>
        <w:ind w:left="992" w:hanging="425"/>
        <w:rPr>
          <w:szCs w:val="22"/>
        </w:rPr>
      </w:pPr>
      <w:r w:rsidRPr="0028729B">
        <w:rPr>
          <w:szCs w:val="22"/>
        </w:rPr>
        <w:t>(5)</w:t>
      </w:r>
      <w:r w:rsidRPr="0028729B">
        <w:rPr>
          <w:szCs w:val="22"/>
        </w:rPr>
        <w:tab/>
        <w:t xml:space="preserve">the unjustified continuation of code brown measures; </w:t>
      </w:r>
    </w:p>
    <w:p w14:paraId="476B3665" w14:textId="474686FF" w:rsidR="00EA1732" w:rsidRPr="0028729B" w:rsidRDefault="00EA1732" w:rsidP="00EA1732">
      <w:pPr>
        <w:pStyle w:val="GB1"/>
        <w:ind w:left="567" w:firstLine="0"/>
        <w:rPr>
          <w:szCs w:val="22"/>
        </w:rPr>
      </w:pPr>
      <w:r w:rsidRPr="0028729B">
        <w:rPr>
          <w:szCs w:val="22"/>
        </w:rPr>
        <w:t>and further notes that the Premier, the Hon Daniel Andrews MP, has been Health Minister or Premier for 11 of the last 15 years and should take full responsibility for the worsening health crisis in Victoria.</w:t>
      </w:r>
    </w:p>
    <w:p w14:paraId="02F83647" w14:textId="16539B89" w:rsidR="00AD11D0" w:rsidRPr="0028729B" w:rsidRDefault="00EA1732" w:rsidP="009E7F67">
      <w:pPr>
        <w:pStyle w:val="GB1"/>
        <w:spacing w:before="40" w:after="40"/>
        <w:ind w:hanging="335"/>
        <w:rPr>
          <w:rFonts w:cs="Arial"/>
          <w:i/>
          <w:szCs w:val="22"/>
        </w:rPr>
      </w:pPr>
      <w:r w:rsidRPr="0028729B">
        <w:rPr>
          <w:rFonts w:cs="Arial"/>
          <w:i/>
          <w:szCs w:val="22"/>
        </w:rPr>
        <w:t xml:space="preserve">[Notice given on 8 February 2022 — Listed for </w:t>
      </w:r>
      <w:r w:rsidR="00154B2B" w:rsidRPr="0028729B">
        <w:rPr>
          <w:rFonts w:cs="Arial"/>
          <w:i/>
          <w:szCs w:val="22"/>
        </w:rPr>
        <w:t>1</w:t>
      </w:r>
      <w:r w:rsidR="0028729B" w:rsidRPr="0028729B">
        <w:rPr>
          <w:rFonts w:cs="Arial"/>
          <w:i/>
          <w:szCs w:val="22"/>
        </w:rPr>
        <w:t>5</w:t>
      </w:r>
      <w:r w:rsidRPr="0028729B">
        <w:rPr>
          <w:rFonts w:cs="Arial"/>
          <w:i/>
          <w:szCs w:val="22"/>
        </w:rPr>
        <w:t xml:space="preserve"> day</w:t>
      </w:r>
      <w:r w:rsidR="00AF159A" w:rsidRPr="0028729B">
        <w:rPr>
          <w:rFonts w:cs="Arial"/>
          <w:i/>
          <w:szCs w:val="22"/>
        </w:rPr>
        <w:t>s</w:t>
      </w:r>
      <w:r w:rsidRPr="0028729B">
        <w:rPr>
          <w:rFonts w:cs="Arial"/>
          <w:i/>
          <w:szCs w:val="22"/>
        </w:rPr>
        <w:t>].</w:t>
      </w:r>
    </w:p>
    <w:p w14:paraId="40324F54" w14:textId="0462DABA" w:rsidR="00816F96" w:rsidRPr="0028729B" w:rsidRDefault="008C0101" w:rsidP="00816F96">
      <w:pPr>
        <w:pStyle w:val="MainHeading"/>
        <w:tabs>
          <w:tab w:val="left" w:pos="567"/>
        </w:tabs>
        <w:spacing w:before="240" w:after="40"/>
        <w:jc w:val="both"/>
        <w:outlineLvl w:val="0"/>
        <w:rPr>
          <w:rFonts w:ascii="Arial" w:hAnsi="Arial" w:cs="Arial"/>
          <w:b w:val="0"/>
          <w:sz w:val="22"/>
          <w:szCs w:val="22"/>
        </w:rPr>
      </w:pPr>
      <w:r w:rsidRPr="0028729B">
        <w:rPr>
          <w:rFonts w:ascii="Arial" w:hAnsi="Arial" w:cs="Arial"/>
          <w:sz w:val="22"/>
          <w:szCs w:val="22"/>
        </w:rPr>
        <w:t>704</w:t>
      </w:r>
      <w:r w:rsidR="00816F96" w:rsidRPr="0028729B">
        <w:rPr>
          <w:rFonts w:ascii="Arial" w:hAnsi="Arial" w:cs="Arial"/>
          <w:sz w:val="22"/>
          <w:szCs w:val="22"/>
        </w:rPr>
        <w:tab/>
        <w:t>DR</w:t>
      </w:r>
      <w:r w:rsidR="00816F96" w:rsidRPr="0028729B">
        <w:rPr>
          <w:rFonts w:ascii="Calibri" w:hAnsi="Calibri" w:cs="Calibri"/>
          <w:sz w:val="22"/>
          <w:szCs w:val="22"/>
        </w:rPr>
        <w:t> </w:t>
      </w:r>
      <w:r w:rsidR="00816F96" w:rsidRPr="0028729B">
        <w:rPr>
          <w:rFonts w:ascii="Arial" w:hAnsi="Arial" w:cs="Arial"/>
          <w:sz w:val="22"/>
          <w:szCs w:val="22"/>
        </w:rPr>
        <w:t xml:space="preserve">RATNAM </w:t>
      </w:r>
      <w:r w:rsidR="00816F96" w:rsidRPr="0028729B">
        <w:rPr>
          <w:rFonts w:ascii="Arial" w:hAnsi="Arial" w:cs="Arial"/>
          <w:b w:val="0"/>
          <w:sz w:val="22"/>
          <w:szCs w:val="22"/>
        </w:rPr>
        <w:t>— To move —</w:t>
      </w:r>
    </w:p>
    <w:p w14:paraId="651A11AB" w14:textId="77777777" w:rsidR="00816F96" w:rsidRPr="0028729B" w:rsidRDefault="00816F96" w:rsidP="00816F96">
      <w:pPr>
        <w:pStyle w:val="GB1"/>
        <w:ind w:left="567" w:firstLine="0"/>
        <w:rPr>
          <w:szCs w:val="22"/>
        </w:rPr>
      </w:pPr>
      <w:r w:rsidRPr="0028729B">
        <w:rPr>
          <w:szCs w:val="22"/>
        </w:rPr>
        <w:t>That this House —</w:t>
      </w:r>
    </w:p>
    <w:p w14:paraId="3424CA41" w14:textId="77777777" w:rsidR="00816F96" w:rsidRPr="0028729B" w:rsidRDefault="00816F96" w:rsidP="00816F96">
      <w:pPr>
        <w:pStyle w:val="GB1"/>
        <w:ind w:left="992" w:hanging="425"/>
        <w:rPr>
          <w:szCs w:val="22"/>
        </w:rPr>
      </w:pPr>
      <w:r w:rsidRPr="0028729B">
        <w:rPr>
          <w:szCs w:val="22"/>
        </w:rPr>
        <w:t>(1)</w:t>
      </w:r>
      <w:r w:rsidRPr="0028729B">
        <w:rPr>
          <w:szCs w:val="22"/>
        </w:rPr>
        <w:tab/>
        <w:t>notes that the Government has recently announced the 2022 harvest quota for the Kangaroo Harvesting Program setting a quota of 127,850, up from 95,680 in 2021;</w:t>
      </w:r>
    </w:p>
    <w:p w14:paraId="026FE021" w14:textId="77777777" w:rsidR="00816F96" w:rsidRPr="0028729B" w:rsidRDefault="00816F96" w:rsidP="00816F96">
      <w:pPr>
        <w:pStyle w:val="GB1"/>
        <w:ind w:left="992" w:hanging="425"/>
        <w:rPr>
          <w:szCs w:val="22"/>
        </w:rPr>
      </w:pPr>
      <w:r w:rsidRPr="0028729B">
        <w:rPr>
          <w:szCs w:val="22"/>
        </w:rPr>
        <w:t>(2)</w:t>
      </w:r>
      <w:r w:rsidRPr="0028729B">
        <w:rPr>
          <w:szCs w:val="22"/>
        </w:rPr>
        <w:tab/>
        <w:t>further notes that since the introduction of the commercial harvesting program, overall harvest quotas have more than tripled;</w:t>
      </w:r>
    </w:p>
    <w:p w14:paraId="18F61487" w14:textId="77777777" w:rsidR="00816F96" w:rsidRPr="0028729B" w:rsidRDefault="00816F96" w:rsidP="00816F96">
      <w:pPr>
        <w:pStyle w:val="GB1"/>
        <w:ind w:left="992" w:hanging="425"/>
        <w:rPr>
          <w:szCs w:val="22"/>
        </w:rPr>
      </w:pPr>
      <w:r w:rsidRPr="0028729B">
        <w:rPr>
          <w:szCs w:val="22"/>
        </w:rPr>
        <w:t>(3)</w:t>
      </w:r>
      <w:r w:rsidRPr="0028729B">
        <w:rPr>
          <w:szCs w:val="22"/>
        </w:rPr>
        <w:tab/>
        <w:t>acknowledges ongoing concerns that the Government’s counting method is inaccurate and that the actual number of kangaroos in Victoria is much lower than official figures and that the increased harvesting quota is putting kangaroo populations at risk;</w:t>
      </w:r>
    </w:p>
    <w:p w14:paraId="337E3DE9" w14:textId="77777777" w:rsidR="00816F96" w:rsidRPr="0028729B" w:rsidRDefault="00816F96" w:rsidP="00816F96">
      <w:pPr>
        <w:pStyle w:val="GB1"/>
        <w:ind w:left="567" w:firstLine="0"/>
        <w:rPr>
          <w:szCs w:val="22"/>
        </w:rPr>
      </w:pPr>
      <w:r w:rsidRPr="0028729B">
        <w:rPr>
          <w:szCs w:val="22"/>
        </w:rPr>
        <w:t>and calls on the Government to immediately suspend the 2022 Kangaroo Harvesting Program and conduct a comprehensive count of kangaroos in Victoria.</w:t>
      </w:r>
    </w:p>
    <w:p w14:paraId="7500F134" w14:textId="7283424B" w:rsidR="00816F96" w:rsidRPr="0028729B" w:rsidRDefault="00816F96" w:rsidP="00816F96">
      <w:pPr>
        <w:pStyle w:val="GB1"/>
        <w:spacing w:before="40" w:after="40"/>
        <w:ind w:hanging="335"/>
        <w:rPr>
          <w:rFonts w:cs="Arial"/>
          <w:i/>
          <w:szCs w:val="22"/>
        </w:rPr>
      </w:pPr>
      <w:r w:rsidRPr="0028729B">
        <w:rPr>
          <w:rFonts w:cs="Arial"/>
          <w:i/>
          <w:szCs w:val="22"/>
        </w:rPr>
        <w:t xml:space="preserve">[Notice given on 8 February 2022 — Listed for </w:t>
      </w:r>
      <w:r w:rsidR="00154B2B" w:rsidRPr="0028729B">
        <w:rPr>
          <w:rFonts w:cs="Arial"/>
          <w:i/>
          <w:szCs w:val="22"/>
        </w:rPr>
        <w:t>1</w:t>
      </w:r>
      <w:r w:rsidR="0028729B" w:rsidRPr="0028729B">
        <w:rPr>
          <w:rFonts w:cs="Arial"/>
          <w:i/>
          <w:szCs w:val="22"/>
        </w:rPr>
        <w:t>5</w:t>
      </w:r>
      <w:r w:rsidRPr="0028729B">
        <w:rPr>
          <w:rFonts w:cs="Arial"/>
          <w:i/>
          <w:szCs w:val="22"/>
        </w:rPr>
        <w:t xml:space="preserve"> day</w:t>
      </w:r>
      <w:r w:rsidR="00AF159A" w:rsidRPr="0028729B">
        <w:rPr>
          <w:rFonts w:cs="Arial"/>
          <w:i/>
          <w:szCs w:val="22"/>
        </w:rPr>
        <w:t>s</w:t>
      </w:r>
      <w:r w:rsidRPr="0028729B">
        <w:rPr>
          <w:rFonts w:cs="Arial"/>
          <w:i/>
          <w:szCs w:val="22"/>
        </w:rPr>
        <w:t>].</w:t>
      </w:r>
    </w:p>
    <w:p w14:paraId="0E16B1B6" w14:textId="02E9B31A" w:rsidR="00457CBF" w:rsidRPr="0028729B" w:rsidRDefault="00457CBF" w:rsidP="00457CBF">
      <w:pPr>
        <w:pStyle w:val="MainHeading"/>
        <w:tabs>
          <w:tab w:val="left" w:pos="567"/>
        </w:tabs>
        <w:spacing w:before="240" w:after="40"/>
        <w:jc w:val="both"/>
        <w:outlineLvl w:val="0"/>
        <w:rPr>
          <w:rFonts w:ascii="Arial" w:hAnsi="Arial" w:cs="Arial"/>
          <w:b w:val="0"/>
          <w:sz w:val="22"/>
          <w:szCs w:val="22"/>
        </w:rPr>
      </w:pPr>
      <w:r w:rsidRPr="0028729B">
        <w:rPr>
          <w:rFonts w:ascii="Arial" w:hAnsi="Arial" w:cs="Arial"/>
          <w:sz w:val="22"/>
          <w:szCs w:val="22"/>
        </w:rPr>
        <w:t>705</w:t>
      </w:r>
      <w:r w:rsidRPr="0028729B">
        <w:rPr>
          <w:rFonts w:ascii="Arial" w:hAnsi="Arial" w:cs="Arial"/>
          <w:sz w:val="22"/>
          <w:szCs w:val="22"/>
        </w:rPr>
        <w:tab/>
        <w:t>MR</w:t>
      </w:r>
      <w:r w:rsidRPr="0028729B">
        <w:rPr>
          <w:rFonts w:ascii="Calibri" w:hAnsi="Calibri" w:cs="Calibri"/>
          <w:sz w:val="22"/>
          <w:szCs w:val="22"/>
        </w:rPr>
        <w:t> </w:t>
      </w:r>
      <w:r w:rsidRPr="0028729B">
        <w:rPr>
          <w:rFonts w:ascii="Arial" w:hAnsi="Arial" w:cs="Arial"/>
          <w:sz w:val="22"/>
          <w:szCs w:val="22"/>
        </w:rPr>
        <w:t xml:space="preserve">DAVIS </w:t>
      </w:r>
      <w:r w:rsidRPr="0028729B">
        <w:rPr>
          <w:rFonts w:ascii="Arial" w:hAnsi="Arial" w:cs="Arial"/>
          <w:b w:val="0"/>
          <w:sz w:val="22"/>
          <w:szCs w:val="22"/>
        </w:rPr>
        <w:t>— To move —</w:t>
      </w:r>
    </w:p>
    <w:p w14:paraId="65EA9692" w14:textId="77777777" w:rsidR="00402799" w:rsidRPr="0028729B" w:rsidRDefault="00457CBF" w:rsidP="00533CA1">
      <w:pPr>
        <w:pStyle w:val="GB1"/>
        <w:ind w:left="567" w:firstLine="0"/>
        <w:rPr>
          <w:szCs w:val="22"/>
        </w:rPr>
      </w:pPr>
      <w:r w:rsidRPr="0028729B">
        <w:rPr>
          <w:szCs w:val="22"/>
        </w:rPr>
        <w:t>That this House</w:t>
      </w:r>
      <w:r w:rsidR="00402799" w:rsidRPr="0028729B">
        <w:rPr>
          <w:szCs w:val="22"/>
        </w:rPr>
        <w:t xml:space="preserve"> —</w:t>
      </w:r>
      <w:r w:rsidRPr="0028729B">
        <w:rPr>
          <w:szCs w:val="22"/>
        </w:rPr>
        <w:t xml:space="preserve"> </w:t>
      </w:r>
    </w:p>
    <w:p w14:paraId="324B0006" w14:textId="1E72BF59" w:rsidR="00533CA1" w:rsidRPr="0028729B" w:rsidRDefault="00402799" w:rsidP="00402799">
      <w:pPr>
        <w:pStyle w:val="GB1"/>
        <w:ind w:left="992" w:hanging="425"/>
        <w:rPr>
          <w:szCs w:val="22"/>
        </w:rPr>
      </w:pPr>
      <w:r w:rsidRPr="0028729B">
        <w:rPr>
          <w:szCs w:val="22"/>
        </w:rPr>
        <w:t>(1)</w:t>
      </w:r>
      <w:r w:rsidRPr="0028729B">
        <w:rPr>
          <w:szCs w:val="22"/>
        </w:rPr>
        <w:tab/>
      </w:r>
      <w:r w:rsidR="00533CA1" w:rsidRPr="0028729B">
        <w:rPr>
          <w:szCs w:val="22"/>
        </w:rPr>
        <w:t>congratulates the Victorian Chamber of Commerce and Industry on its recent assessments of the state economy, namely, the Deloitte report and the report by the Nous Group</w:t>
      </w:r>
      <w:r w:rsidRPr="0028729B">
        <w:rPr>
          <w:szCs w:val="22"/>
        </w:rPr>
        <w:t>;</w:t>
      </w:r>
    </w:p>
    <w:p w14:paraId="51CD09F1" w14:textId="527AE116" w:rsidR="00402799" w:rsidRPr="0028729B" w:rsidRDefault="00533CA1" w:rsidP="00533CA1">
      <w:pPr>
        <w:pStyle w:val="GB1"/>
        <w:ind w:left="992" w:hanging="425"/>
        <w:rPr>
          <w:szCs w:val="22"/>
        </w:rPr>
      </w:pPr>
      <w:r w:rsidRPr="0028729B">
        <w:rPr>
          <w:szCs w:val="22"/>
        </w:rPr>
        <w:t>(</w:t>
      </w:r>
      <w:r w:rsidR="00402799" w:rsidRPr="0028729B">
        <w:rPr>
          <w:szCs w:val="22"/>
        </w:rPr>
        <w:t>2</w:t>
      </w:r>
      <w:r w:rsidRPr="0028729B">
        <w:rPr>
          <w:szCs w:val="22"/>
        </w:rPr>
        <w:t>)</w:t>
      </w:r>
      <w:r w:rsidRPr="0028729B">
        <w:rPr>
          <w:szCs w:val="22"/>
        </w:rPr>
        <w:tab/>
      </w:r>
      <w:r w:rsidR="00402799" w:rsidRPr="0028729B">
        <w:rPr>
          <w:szCs w:val="22"/>
        </w:rPr>
        <w:t>notes t</w:t>
      </w:r>
      <w:r w:rsidR="00FA322D" w:rsidRPr="0028729B">
        <w:rPr>
          <w:szCs w:val="22"/>
        </w:rPr>
        <w:t xml:space="preserve">hat </w:t>
      </w:r>
      <w:r w:rsidR="00402799" w:rsidRPr="0028729B">
        <w:rPr>
          <w:szCs w:val="22"/>
        </w:rPr>
        <w:t xml:space="preserve">— </w:t>
      </w:r>
    </w:p>
    <w:p w14:paraId="75AF903A" w14:textId="3BAD467E" w:rsidR="00533CA1" w:rsidRPr="0028729B" w:rsidRDefault="00402799" w:rsidP="00402799">
      <w:pPr>
        <w:ind w:left="1418" w:hanging="425"/>
        <w:jc w:val="both"/>
        <w:rPr>
          <w:sz w:val="22"/>
          <w:szCs w:val="22"/>
        </w:rPr>
      </w:pPr>
      <w:r w:rsidRPr="0028729B">
        <w:rPr>
          <w:sz w:val="22"/>
          <w:szCs w:val="22"/>
        </w:rPr>
        <w:lastRenderedPageBreak/>
        <w:t>(a)</w:t>
      </w:r>
      <w:r w:rsidRPr="0028729B">
        <w:rPr>
          <w:sz w:val="22"/>
          <w:szCs w:val="22"/>
        </w:rPr>
        <w:tab/>
      </w:r>
      <w:r w:rsidR="00533CA1" w:rsidRPr="0028729B">
        <w:rPr>
          <w:rFonts w:eastAsia="Calibri" w:cs="Arial"/>
          <w:sz w:val="22"/>
          <w:szCs w:val="22"/>
        </w:rPr>
        <w:t>Victoria</w:t>
      </w:r>
      <w:r w:rsidR="00533CA1" w:rsidRPr="0028729B">
        <w:rPr>
          <w:sz w:val="22"/>
          <w:szCs w:val="22"/>
        </w:rPr>
        <w:t xml:space="preserve"> stands sixth in labour productivity;</w:t>
      </w:r>
    </w:p>
    <w:p w14:paraId="65F3722F" w14:textId="751E94A9" w:rsidR="00533CA1" w:rsidRPr="0028729B" w:rsidRDefault="00533CA1" w:rsidP="00402799">
      <w:pPr>
        <w:ind w:left="1418" w:hanging="425"/>
        <w:jc w:val="both"/>
        <w:rPr>
          <w:sz w:val="22"/>
          <w:szCs w:val="22"/>
        </w:rPr>
      </w:pPr>
      <w:r w:rsidRPr="0028729B">
        <w:rPr>
          <w:sz w:val="22"/>
          <w:szCs w:val="22"/>
        </w:rPr>
        <w:t>(</w:t>
      </w:r>
      <w:r w:rsidR="00402799" w:rsidRPr="0028729B">
        <w:rPr>
          <w:sz w:val="22"/>
          <w:szCs w:val="22"/>
        </w:rPr>
        <w:t>b</w:t>
      </w:r>
      <w:r w:rsidRPr="0028729B">
        <w:rPr>
          <w:sz w:val="22"/>
          <w:szCs w:val="22"/>
        </w:rPr>
        <w:t>)</w:t>
      </w:r>
      <w:r w:rsidRPr="0028729B">
        <w:rPr>
          <w:sz w:val="22"/>
          <w:szCs w:val="22"/>
        </w:rPr>
        <w:tab/>
      </w:r>
      <w:r w:rsidRPr="0028729B">
        <w:rPr>
          <w:rFonts w:eastAsia="Calibri" w:cs="Arial"/>
          <w:sz w:val="22"/>
          <w:szCs w:val="22"/>
        </w:rPr>
        <w:t>business</w:t>
      </w:r>
      <w:r w:rsidRPr="0028729B">
        <w:rPr>
          <w:sz w:val="22"/>
          <w:szCs w:val="22"/>
        </w:rPr>
        <w:t xml:space="preserve"> taxes in Victoria are the highest of any state, compared to </w:t>
      </w:r>
      <w:r w:rsidR="00402799" w:rsidRPr="0028729B">
        <w:rPr>
          <w:sz w:val="22"/>
          <w:szCs w:val="22"/>
        </w:rPr>
        <w:t>gross state product</w:t>
      </w:r>
      <w:r w:rsidRPr="0028729B">
        <w:rPr>
          <w:sz w:val="22"/>
          <w:szCs w:val="22"/>
        </w:rPr>
        <w:t xml:space="preserve">, with 6.3 per cent being the figure for state and local taxation; and </w:t>
      </w:r>
    </w:p>
    <w:p w14:paraId="4C788736" w14:textId="1CBCEE1E" w:rsidR="00457CBF" w:rsidRPr="0028729B" w:rsidRDefault="00533CA1" w:rsidP="00533CA1">
      <w:pPr>
        <w:pStyle w:val="GB1"/>
        <w:ind w:left="992" w:hanging="425"/>
        <w:rPr>
          <w:szCs w:val="22"/>
        </w:rPr>
      </w:pPr>
      <w:r w:rsidRPr="0028729B">
        <w:rPr>
          <w:szCs w:val="22"/>
        </w:rPr>
        <w:t>(3)</w:t>
      </w:r>
      <w:r w:rsidRPr="0028729B">
        <w:rPr>
          <w:szCs w:val="22"/>
        </w:rPr>
        <w:tab/>
      </w:r>
      <w:r w:rsidR="00402799" w:rsidRPr="0028729B">
        <w:rPr>
          <w:szCs w:val="22"/>
        </w:rPr>
        <w:t xml:space="preserve">further notes </w:t>
      </w:r>
      <w:r w:rsidRPr="0028729B">
        <w:rPr>
          <w:szCs w:val="22"/>
        </w:rPr>
        <w:t>the culture of regulation pointed to by these reports.</w:t>
      </w:r>
    </w:p>
    <w:p w14:paraId="7E3D3B3E" w14:textId="7E4CC043" w:rsidR="00457CBF" w:rsidRPr="0028729B" w:rsidRDefault="00457CBF" w:rsidP="00457CBF">
      <w:pPr>
        <w:pStyle w:val="GB1"/>
        <w:spacing w:before="40" w:after="40"/>
        <w:ind w:hanging="335"/>
        <w:rPr>
          <w:rFonts w:cs="Arial"/>
          <w:i/>
          <w:szCs w:val="22"/>
        </w:rPr>
      </w:pPr>
      <w:r w:rsidRPr="0028729B">
        <w:rPr>
          <w:rFonts w:cs="Arial"/>
          <w:i/>
          <w:szCs w:val="22"/>
        </w:rPr>
        <w:t xml:space="preserve">[Notice given on 9 February 2022 — Listed for </w:t>
      </w:r>
      <w:r w:rsidR="00621E26" w:rsidRPr="0028729B">
        <w:rPr>
          <w:rFonts w:cs="Arial"/>
          <w:i/>
          <w:szCs w:val="22"/>
        </w:rPr>
        <w:t>1</w:t>
      </w:r>
      <w:r w:rsidR="0028729B" w:rsidRPr="0028729B">
        <w:rPr>
          <w:rFonts w:cs="Arial"/>
          <w:i/>
          <w:szCs w:val="22"/>
        </w:rPr>
        <w:t>4</w:t>
      </w:r>
      <w:r w:rsidRPr="0028729B">
        <w:rPr>
          <w:rFonts w:cs="Arial"/>
          <w:i/>
          <w:szCs w:val="22"/>
        </w:rPr>
        <w:t xml:space="preserve"> day</w:t>
      </w:r>
      <w:r w:rsidR="00207AC6" w:rsidRPr="0028729B">
        <w:rPr>
          <w:rFonts w:cs="Arial"/>
          <w:i/>
          <w:szCs w:val="22"/>
        </w:rPr>
        <w:t>s</w:t>
      </w:r>
      <w:r w:rsidRPr="0028729B">
        <w:rPr>
          <w:rFonts w:cs="Arial"/>
          <w:i/>
          <w:szCs w:val="22"/>
        </w:rPr>
        <w:t>].</w:t>
      </w:r>
    </w:p>
    <w:p w14:paraId="6B15B126" w14:textId="2A9F64F9" w:rsidR="00031E58" w:rsidRPr="0028729B" w:rsidRDefault="00BB3F77" w:rsidP="00031E58">
      <w:pPr>
        <w:pStyle w:val="MainHeading"/>
        <w:tabs>
          <w:tab w:val="left" w:pos="567"/>
        </w:tabs>
        <w:spacing w:before="240" w:after="40"/>
        <w:jc w:val="both"/>
        <w:outlineLvl w:val="0"/>
        <w:rPr>
          <w:rFonts w:ascii="Arial" w:hAnsi="Arial" w:cs="Arial"/>
          <w:b w:val="0"/>
          <w:sz w:val="22"/>
          <w:szCs w:val="22"/>
        </w:rPr>
      </w:pPr>
      <w:r w:rsidRPr="0028729B">
        <w:rPr>
          <w:rFonts w:ascii="Arial" w:hAnsi="Arial" w:cs="Arial"/>
          <w:sz w:val="22"/>
          <w:szCs w:val="22"/>
        </w:rPr>
        <w:t>706</w:t>
      </w:r>
      <w:r w:rsidR="00031E58" w:rsidRPr="0028729B">
        <w:rPr>
          <w:rFonts w:ascii="Arial" w:hAnsi="Arial" w:cs="Arial"/>
          <w:sz w:val="22"/>
          <w:szCs w:val="22"/>
        </w:rPr>
        <w:tab/>
      </w:r>
      <w:r w:rsidR="005724D7" w:rsidRPr="0028729B">
        <w:rPr>
          <w:rFonts w:ascii="Arial" w:hAnsi="Arial" w:cs="Arial"/>
          <w:sz w:val="22"/>
          <w:szCs w:val="22"/>
        </w:rPr>
        <w:t>MR</w:t>
      </w:r>
      <w:r w:rsidR="005724D7" w:rsidRPr="0028729B">
        <w:rPr>
          <w:rFonts w:ascii="Calibri" w:hAnsi="Calibri" w:cs="Calibri"/>
          <w:sz w:val="22"/>
          <w:szCs w:val="22"/>
        </w:rPr>
        <w:t> </w:t>
      </w:r>
      <w:r w:rsidR="005724D7" w:rsidRPr="0028729B">
        <w:rPr>
          <w:rFonts w:ascii="Arial" w:hAnsi="Arial" w:cs="Arial"/>
          <w:sz w:val="22"/>
          <w:szCs w:val="22"/>
        </w:rPr>
        <w:t>MEDDICK</w:t>
      </w:r>
      <w:r w:rsidR="00031E58" w:rsidRPr="0028729B">
        <w:rPr>
          <w:rFonts w:ascii="Arial" w:hAnsi="Arial" w:cs="Arial"/>
          <w:sz w:val="22"/>
          <w:szCs w:val="22"/>
        </w:rPr>
        <w:t xml:space="preserve"> </w:t>
      </w:r>
      <w:r w:rsidR="00031E58" w:rsidRPr="0028729B">
        <w:rPr>
          <w:rFonts w:ascii="Arial" w:hAnsi="Arial" w:cs="Arial"/>
          <w:b w:val="0"/>
          <w:sz w:val="22"/>
          <w:szCs w:val="22"/>
        </w:rPr>
        <w:t xml:space="preserve">— To move — </w:t>
      </w:r>
    </w:p>
    <w:p w14:paraId="3A39E395" w14:textId="54542446" w:rsidR="00031E58" w:rsidRPr="0028729B" w:rsidRDefault="00031E58" w:rsidP="00031E58">
      <w:pPr>
        <w:pStyle w:val="GB1"/>
        <w:ind w:left="992" w:hanging="425"/>
        <w:rPr>
          <w:rFonts w:eastAsiaTheme="minorHAnsi" w:cs="Arial"/>
          <w:szCs w:val="22"/>
        </w:rPr>
      </w:pPr>
      <w:r w:rsidRPr="0028729B">
        <w:rPr>
          <w:rFonts w:eastAsiaTheme="minorHAnsi" w:cs="Arial"/>
          <w:szCs w:val="22"/>
        </w:rPr>
        <w:t>That this House —</w:t>
      </w:r>
    </w:p>
    <w:p w14:paraId="27AAC37F" w14:textId="77777777" w:rsidR="005724D7" w:rsidRPr="0028729B" w:rsidRDefault="005724D7" w:rsidP="005724D7">
      <w:pPr>
        <w:pStyle w:val="GB1"/>
        <w:ind w:left="992" w:hanging="425"/>
        <w:rPr>
          <w:rFonts w:eastAsiaTheme="minorHAnsi" w:cs="Arial"/>
          <w:szCs w:val="22"/>
        </w:rPr>
      </w:pPr>
      <w:r w:rsidRPr="0028729B">
        <w:rPr>
          <w:rFonts w:eastAsiaTheme="minorHAnsi" w:cs="Arial"/>
          <w:szCs w:val="22"/>
        </w:rPr>
        <w:t>(1)</w:t>
      </w:r>
      <w:r w:rsidRPr="0028729B">
        <w:rPr>
          <w:rFonts w:eastAsiaTheme="minorHAnsi" w:cs="Arial"/>
          <w:szCs w:val="22"/>
        </w:rPr>
        <w:tab/>
        <w:t>notes that —</w:t>
      </w:r>
    </w:p>
    <w:p w14:paraId="5D1AB381" w14:textId="77777777" w:rsidR="005724D7" w:rsidRPr="0028729B" w:rsidRDefault="005724D7" w:rsidP="005724D7">
      <w:pPr>
        <w:ind w:left="1418" w:hanging="425"/>
        <w:jc w:val="both"/>
        <w:rPr>
          <w:sz w:val="22"/>
          <w:szCs w:val="22"/>
        </w:rPr>
      </w:pPr>
      <w:r w:rsidRPr="0028729B">
        <w:rPr>
          <w:sz w:val="22"/>
          <w:szCs w:val="22"/>
        </w:rPr>
        <w:t>(a)</w:t>
      </w:r>
      <w:r w:rsidRPr="0028729B">
        <w:rPr>
          <w:sz w:val="22"/>
          <w:szCs w:val="22"/>
        </w:rPr>
        <w:tab/>
        <w:t>the majority of Victorians are opposed to recreational duck shooting;</w:t>
      </w:r>
    </w:p>
    <w:p w14:paraId="646549EE" w14:textId="77777777" w:rsidR="005724D7" w:rsidRPr="0028729B" w:rsidRDefault="005724D7" w:rsidP="005724D7">
      <w:pPr>
        <w:ind w:left="1418" w:hanging="425"/>
        <w:jc w:val="both"/>
        <w:rPr>
          <w:sz w:val="22"/>
          <w:szCs w:val="22"/>
        </w:rPr>
      </w:pPr>
      <w:r w:rsidRPr="0028729B">
        <w:rPr>
          <w:sz w:val="22"/>
          <w:szCs w:val="22"/>
        </w:rPr>
        <w:t>(b)</w:t>
      </w:r>
      <w:r w:rsidRPr="0028729B">
        <w:rPr>
          <w:sz w:val="22"/>
          <w:szCs w:val="22"/>
        </w:rPr>
        <w:tab/>
        <w:t xml:space="preserve">new polling conducted by RSPCA Victoria has shown almost 70 per cent of Victorians support a ban on duck shooting; </w:t>
      </w:r>
    </w:p>
    <w:p w14:paraId="1CD22926" w14:textId="77777777" w:rsidR="005724D7" w:rsidRPr="0028729B" w:rsidRDefault="005724D7" w:rsidP="005724D7">
      <w:pPr>
        <w:pStyle w:val="GB1"/>
        <w:ind w:left="992" w:hanging="425"/>
        <w:rPr>
          <w:rFonts w:eastAsiaTheme="minorHAnsi" w:cs="Arial"/>
          <w:szCs w:val="22"/>
        </w:rPr>
      </w:pPr>
      <w:r w:rsidRPr="0028729B">
        <w:rPr>
          <w:rFonts w:eastAsiaTheme="minorHAnsi" w:cs="Arial"/>
          <w:szCs w:val="22"/>
        </w:rPr>
        <w:t>(2)</w:t>
      </w:r>
      <w:r w:rsidRPr="0028729B">
        <w:rPr>
          <w:rFonts w:eastAsiaTheme="minorHAnsi" w:cs="Arial"/>
          <w:szCs w:val="22"/>
        </w:rPr>
        <w:tab/>
        <w:t>calls on the Government to —</w:t>
      </w:r>
    </w:p>
    <w:p w14:paraId="458149AE" w14:textId="77777777" w:rsidR="005724D7" w:rsidRPr="0028729B" w:rsidRDefault="005724D7" w:rsidP="005724D7">
      <w:pPr>
        <w:ind w:left="1418" w:hanging="425"/>
        <w:jc w:val="both"/>
        <w:rPr>
          <w:sz w:val="22"/>
          <w:szCs w:val="22"/>
        </w:rPr>
      </w:pPr>
      <w:r w:rsidRPr="0028729B">
        <w:rPr>
          <w:sz w:val="22"/>
          <w:szCs w:val="22"/>
        </w:rPr>
        <w:t>(a)</w:t>
      </w:r>
      <w:r w:rsidRPr="0028729B">
        <w:rPr>
          <w:sz w:val="22"/>
          <w:szCs w:val="22"/>
        </w:rPr>
        <w:tab/>
        <w:t>ensure that there is no duck shooting season in 2022; and</w:t>
      </w:r>
    </w:p>
    <w:p w14:paraId="3B007A08" w14:textId="0BF47EDE" w:rsidR="005724D7" w:rsidRPr="0028729B" w:rsidRDefault="005724D7" w:rsidP="005724D7">
      <w:pPr>
        <w:ind w:left="1418" w:hanging="425"/>
        <w:jc w:val="both"/>
        <w:rPr>
          <w:sz w:val="22"/>
          <w:szCs w:val="22"/>
        </w:rPr>
      </w:pPr>
      <w:r w:rsidRPr="0028729B">
        <w:rPr>
          <w:sz w:val="22"/>
          <w:szCs w:val="22"/>
        </w:rPr>
        <w:t>(b)</w:t>
      </w:r>
      <w:r w:rsidRPr="0028729B">
        <w:rPr>
          <w:sz w:val="22"/>
          <w:szCs w:val="22"/>
        </w:rPr>
        <w:tab/>
        <w:t>immediately ban duck shooting in line with most other Australian states.</w:t>
      </w:r>
    </w:p>
    <w:p w14:paraId="465A8651" w14:textId="0A828C1A" w:rsidR="00031E58" w:rsidRPr="0028729B" w:rsidRDefault="00031E58" w:rsidP="00031E58">
      <w:pPr>
        <w:pStyle w:val="GB1"/>
        <w:spacing w:before="40" w:after="40"/>
        <w:ind w:left="1469"/>
        <w:rPr>
          <w:rFonts w:cs="Arial"/>
          <w:i/>
          <w:szCs w:val="22"/>
        </w:rPr>
      </w:pPr>
      <w:r w:rsidRPr="0028729B">
        <w:rPr>
          <w:rFonts w:cs="Arial"/>
          <w:i/>
          <w:szCs w:val="22"/>
        </w:rPr>
        <w:t xml:space="preserve">[Notice given on 22 February 2022 — Listed for </w:t>
      </w:r>
      <w:r w:rsidR="00E22EB8" w:rsidRPr="0028729B">
        <w:rPr>
          <w:rFonts w:cs="Arial"/>
          <w:i/>
          <w:szCs w:val="22"/>
        </w:rPr>
        <w:t>1</w:t>
      </w:r>
      <w:r w:rsidR="0028729B" w:rsidRPr="0028729B">
        <w:rPr>
          <w:rFonts w:cs="Arial"/>
          <w:i/>
          <w:szCs w:val="22"/>
        </w:rPr>
        <w:t>2</w:t>
      </w:r>
      <w:r w:rsidRPr="0028729B">
        <w:rPr>
          <w:rFonts w:cs="Arial"/>
          <w:i/>
          <w:szCs w:val="22"/>
        </w:rPr>
        <w:t xml:space="preserve"> day</w:t>
      </w:r>
      <w:r w:rsidR="002B146E" w:rsidRPr="0028729B">
        <w:rPr>
          <w:rFonts w:cs="Arial"/>
          <w:i/>
          <w:szCs w:val="22"/>
        </w:rPr>
        <w:t>s</w:t>
      </w:r>
      <w:r w:rsidRPr="0028729B">
        <w:rPr>
          <w:rFonts w:cs="Arial"/>
          <w:i/>
          <w:szCs w:val="22"/>
        </w:rPr>
        <w:t>].</w:t>
      </w:r>
    </w:p>
    <w:p w14:paraId="18E53C64" w14:textId="77777777" w:rsidR="009F522D" w:rsidRPr="0028729B" w:rsidRDefault="009F522D" w:rsidP="009F522D">
      <w:pPr>
        <w:pStyle w:val="MainHeading"/>
        <w:tabs>
          <w:tab w:val="left" w:pos="567"/>
        </w:tabs>
        <w:spacing w:before="240" w:after="40"/>
        <w:jc w:val="both"/>
        <w:outlineLvl w:val="0"/>
        <w:rPr>
          <w:rFonts w:ascii="Arial" w:hAnsi="Arial" w:cs="Arial"/>
          <w:b w:val="0"/>
          <w:sz w:val="22"/>
          <w:szCs w:val="22"/>
        </w:rPr>
      </w:pPr>
      <w:r w:rsidRPr="0028729B">
        <w:rPr>
          <w:rFonts w:ascii="Arial" w:hAnsi="Arial" w:cs="Arial"/>
          <w:sz w:val="22"/>
          <w:szCs w:val="22"/>
        </w:rPr>
        <w:t>712</w:t>
      </w:r>
      <w:r w:rsidRPr="0028729B">
        <w:rPr>
          <w:rFonts w:ascii="Arial" w:hAnsi="Arial" w:cs="Arial"/>
          <w:sz w:val="22"/>
          <w:szCs w:val="22"/>
        </w:rPr>
        <w:tab/>
        <w:t>MR</w:t>
      </w:r>
      <w:r w:rsidRPr="0028729B">
        <w:rPr>
          <w:rFonts w:ascii="Calibri" w:hAnsi="Calibri" w:cs="Calibri"/>
          <w:sz w:val="22"/>
          <w:szCs w:val="22"/>
        </w:rPr>
        <w:t> </w:t>
      </w:r>
      <w:r w:rsidRPr="0028729B">
        <w:rPr>
          <w:rFonts w:ascii="Arial" w:hAnsi="Arial" w:cs="Arial"/>
          <w:sz w:val="22"/>
          <w:szCs w:val="22"/>
        </w:rPr>
        <w:t xml:space="preserve">HAYES </w:t>
      </w:r>
      <w:r w:rsidRPr="0028729B">
        <w:rPr>
          <w:rFonts w:ascii="Arial" w:hAnsi="Arial" w:cs="Arial"/>
          <w:b w:val="0"/>
          <w:sz w:val="22"/>
          <w:szCs w:val="22"/>
        </w:rPr>
        <w:t xml:space="preserve">— To move — </w:t>
      </w:r>
    </w:p>
    <w:p w14:paraId="2D4A89D1" w14:textId="77777777" w:rsidR="009F522D" w:rsidRPr="0028729B" w:rsidRDefault="009F522D" w:rsidP="009F522D">
      <w:pPr>
        <w:pStyle w:val="GB1"/>
        <w:ind w:left="992" w:hanging="425"/>
        <w:rPr>
          <w:rFonts w:eastAsiaTheme="minorHAnsi" w:cs="Arial"/>
          <w:szCs w:val="22"/>
        </w:rPr>
      </w:pPr>
      <w:r w:rsidRPr="0028729B">
        <w:rPr>
          <w:rFonts w:eastAsiaTheme="minorHAnsi" w:cs="Arial"/>
          <w:szCs w:val="22"/>
        </w:rPr>
        <w:t>That this House notes that —</w:t>
      </w:r>
    </w:p>
    <w:p w14:paraId="1F95E753" w14:textId="77777777" w:rsidR="009F522D" w:rsidRPr="0028729B" w:rsidRDefault="009F522D" w:rsidP="009F522D">
      <w:pPr>
        <w:pStyle w:val="GB1"/>
        <w:ind w:left="992" w:hanging="425"/>
        <w:rPr>
          <w:szCs w:val="22"/>
        </w:rPr>
      </w:pPr>
      <w:r w:rsidRPr="0028729B">
        <w:rPr>
          <w:szCs w:val="22"/>
        </w:rPr>
        <w:t>(1)</w:t>
      </w:r>
      <w:r w:rsidRPr="0028729B">
        <w:rPr>
          <w:szCs w:val="22"/>
        </w:rPr>
        <w:tab/>
        <w:t xml:space="preserve">Victoria has the highest number of threatened species by subregion in </w:t>
      </w:r>
      <w:proofErr w:type="gramStart"/>
      <w:r w:rsidRPr="0028729B">
        <w:rPr>
          <w:szCs w:val="22"/>
        </w:rPr>
        <w:t>Australia;</w:t>
      </w:r>
      <w:proofErr w:type="gramEnd"/>
    </w:p>
    <w:p w14:paraId="54D8312B" w14:textId="77777777" w:rsidR="009F522D" w:rsidRPr="0028729B" w:rsidRDefault="009F522D" w:rsidP="009F522D">
      <w:pPr>
        <w:pStyle w:val="GB1"/>
        <w:ind w:left="992" w:hanging="425"/>
        <w:rPr>
          <w:szCs w:val="22"/>
        </w:rPr>
      </w:pPr>
      <w:r w:rsidRPr="0028729B">
        <w:rPr>
          <w:szCs w:val="22"/>
        </w:rPr>
        <w:t>(2)</w:t>
      </w:r>
      <w:r w:rsidRPr="0028729B">
        <w:rPr>
          <w:szCs w:val="22"/>
        </w:rPr>
        <w:tab/>
        <w:t xml:space="preserve">most biodiversity indicators in Victoria are poor and trending downwards and of 35 indicators, 60 per cent are poor and none are </w:t>
      </w:r>
      <w:proofErr w:type="gramStart"/>
      <w:r w:rsidRPr="0028729B">
        <w:rPr>
          <w:szCs w:val="22"/>
        </w:rPr>
        <w:t>good;</w:t>
      </w:r>
      <w:proofErr w:type="gramEnd"/>
    </w:p>
    <w:p w14:paraId="04E32C8B" w14:textId="77777777" w:rsidR="009F522D" w:rsidRPr="0028729B" w:rsidRDefault="009F522D" w:rsidP="009F522D">
      <w:pPr>
        <w:pStyle w:val="GB1"/>
        <w:ind w:left="992" w:hanging="425"/>
        <w:rPr>
          <w:szCs w:val="22"/>
        </w:rPr>
      </w:pPr>
      <w:r w:rsidRPr="0028729B">
        <w:rPr>
          <w:szCs w:val="22"/>
        </w:rPr>
        <w:t>(3)</w:t>
      </w:r>
      <w:r w:rsidRPr="0028729B">
        <w:rPr>
          <w:szCs w:val="22"/>
        </w:rPr>
        <w:tab/>
        <w:t xml:space="preserve">the 2021 </w:t>
      </w:r>
      <w:r w:rsidRPr="0028729B">
        <w:rPr>
          <w:i/>
          <w:iCs/>
          <w:szCs w:val="22"/>
        </w:rPr>
        <w:t>Aerial Survey of Waterbirds in Eastern Australia</w:t>
      </w:r>
      <w:r w:rsidRPr="0028729B">
        <w:rPr>
          <w:szCs w:val="22"/>
        </w:rPr>
        <w:t xml:space="preserve"> reports that game species abundances were below long-term averages, with six out of eight native game species showing significant long-term </w:t>
      </w:r>
      <w:proofErr w:type="gramStart"/>
      <w:r w:rsidRPr="0028729B">
        <w:rPr>
          <w:szCs w:val="22"/>
        </w:rPr>
        <w:t>decline;</w:t>
      </w:r>
      <w:proofErr w:type="gramEnd"/>
    </w:p>
    <w:p w14:paraId="1A3095E2" w14:textId="77777777" w:rsidR="009F522D" w:rsidRPr="0028729B" w:rsidRDefault="009F522D" w:rsidP="009F522D">
      <w:pPr>
        <w:pStyle w:val="GB1"/>
        <w:ind w:left="992" w:hanging="425"/>
        <w:rPr>
          <w:szCs w:val="22"/>
        </w:rPr>
      </w:pPr>
      <w:r w:rsidRPr="0028729B">
        <w:rPr>
          <w:szCs w:val="22"/>
        </w:rPr>
        <w:t>(4)</w:t>
      </w:r>
      <w:r w:rsidRPr="0028729B">
        <w:rPr>
          <w:szCs w:val="22"/>
        </w:rPr>
        <w:tab/>
        <w:t xml:space="preserve">since the 1980s, Australia’s native waterbirds have declined by 90 per cent and total waterbird abundance is the third lowest in 39 years, in particular, since 2020, the Grey Teal, Australasian Shoveler, the Pacific Black Duck, Chestnut Teal, Hardhead and Pink-eared Duck have all </w:t>
      </w:r>
      <w:proofErr w:type="gramStart"/>
      <w:r w:rsidRPr="0028729B">
        <w:rPr>
          <w:szCs w:val="22"/>
        </w:rPr>
        <w:t>declined;</w:t>
      </w:r>
      <w:proofErr w:type="gramEnd"/>
    </w:p>
    <w:p w14:paraId="54F2BA38" w14:textId="77777777" w:rsidR="009F522D" w:rsidRPr="0028729B" w:rsidRDefault="009F522D" w:rsidP="009F522D">
      <w:pPr>
        <w:pStyle w:val="GB1"/>
        <w:ind w:left="992" w:hanging="425"/>
        <w:rPr>
          <w:szCs w:val="22"/>
        </w:rPr>
      </w:pPr>
      <w:r w:rsidRPr="0028729B">
        <w:rPr>
          <w:szCs w:val="22"/>
        </w:rPr>
        <w:t>(5)</w:t>
      </w:r>
      <w:r w:rsidRPr="0028729B">
        <w:rPr>
          <w:szCs w:val="22"/>
        </w:rPr>
        <w:tab/>
        <w:t xml:space="preserve">research showed that 68 per cent of Victorians want duck hunting </w:t>
      </w:r>
      <w:proofErr w:type="gramStart"/>
      <w:r w:rsidRPr="0028729B">
        <w:rPr>
          <w:szCs w:val="22"/>
        </w:rPr>
        <w:t>stopped;</w:t>
      </w:r>
      <w:proofErr w:type="gramEnd"/>
      <w:r w:rsidRPr="0028729B">
        <w:rPr>
          <w:szCs w:val="22"/>
        </w:rPr>
        <w:t xml:space="preserve"> </w:t>
      </w:r>
    </w:p>
    <w:p w14:paraId="7EDEDC3E" w14:textId="77777777" w:rsidR="009F522D" w:rsidRPr="0028729B" w:rsidRDefault="009F522D" w:rsidP="009F522D">
      <w:pPr>
        <w:pStyle w:val="GB1"/>
        <w:ind w:left="992" w:hanging="425"/>
        <w:rPr>
          <w:szCs w:val="22"/>
        </w:rPr>
      </w:pPr>
      <w:r w:rsidRPr="0028729B">
        <w:rPr>
          <w:szCs w:val="22"/>
        </w:rPr>
        <w:t>(6)</w:t>
      </w:r>
      <w:r w:rsidRPr="0028729B">
        <w:rPr>
          <w:szCs w:val="22"/>
        </w:rPr>
        <w:tab/>
        <w:t xml:space="preserve">RSPCA Victoria has urged the Government to cancel the 2022 duck hunting season and protect our native </w:t>
      </w:r>
      <w:proofErr w:type="gramStart"/>
      <w:r w:rsidRPr="0028729B">
        <w:rPr>
          <w:szCs w:val="22"/>
        </w:rPr>
        <w:t>ducks;</w:t>
      </w:r>
      <w:proofErr w:type="gramEnd"/>
      <w:r w:rsidRPr="0028729B">
        <w:rPr>
          <w:szCs w:val="22"/>
        </w:rPr>
        <w:t xml:space="preserve"> </w:t>
      </w:r>
    </w:p>
    <w:p w14:paraId="46B437ED" w14:textId="77777777" w:rsidR="009F522D" w:rsidRPr="0028729B" w:rsidRDefault="009F522D" w:rsidP="009F522D">
      <w:pPr>
        <w:pStyle w:val="GB1"/>
        <w:ind w:left="992" w:hanging="425"/>
        <w:rPr>
          <w:szCs w:val="22"/>
        </w:rPr>
      </w:pPr>
      <w:r w:rsidRPr="0028729B">
        <w:rPr>
          <w:szCs w:val="22"/>
        </w:rPr>
        <w:t>(7)</w:t>
      </w:r>
      <w:r w:rsidRPr="0028729B">
        <w:rPr>
          <w:szCs w:val="22"/>
        </w:rPr>
        <w:tab/>
        <w:t xml:space="preserve">no consideration has been given to the fact that according to an international team of scientists who checked 481 species in 987 populations around the world, birds are twice as vulnerable to climate change as </w:t>
      </w:r>
      <w:proofErr w:type="gramStart"/>
      <w:r w:rsidRPr="0028729B">
        <w:rPr>
          <w:szCs w:val="22"/>
        </w:rPr>
        <w:t>mammals;</w:t>
      </w:r>
      <w:proofErr w:type="gramEnd"/>
    </w:p>
    <w:p w14:paraId="0AD24D40" w14:textId="77777777" w:rsidR="009F522D" w:rsidRPr="0028729B" w:rsidRDefault="009F522D" w:rsidP="009F522D">
      <w:pPr>
        <w:pStyle w:val="GB1"/>
        <w:ind w:left="992" w:hanging="425"/>
        <w:rPr>
          <w:szCs w:val="22"/>
        </w:rPr>
      </w:pPr>
      <w:r w:rsidRPr="0028729B">
        <w:rPr>
          <w:szCs w:val="22"/>
        </w:rPr>
        <w:t>(8)</w:t>
      </w:r>
      <w:r w:rsidRPr="0028729B">
        <w:rPr>
          <w:szCs w:val="22"/>
        </w:rPr>
        <w:tab/>
        <w:t xml:space="preserve">duck hunting results in distress, fear, pain and suffering for tens of thousands of birds each year and up to 33 per cent of birds shot are wounded, maimed or crippled before </w:t>
      </w:r>
      <w:proofErr w:type="gramStart"/>
      <w:r w:rsidRPr="0028729B">
        <w:rPr>
          <w:szCs w:val="22"/>
        </w:rPr>
        <w:t>dying;</w:t>
      </w:r>
      <w:proofErr w:type="gramEnd"/>
      <w:r w:rsidRPr="0028729B">
        <w:rPr>
          <w:szCs w:val="22"/>
        </w:rPr>
        <w:t xml:space="preserve"> </w:t>
      </w:r>
    </w:p>
    <w:p w14:paraId="40EA5509" w14:textId="77777777" w:rsidR="009F522D" w:rsidRPr="0028729B" w:rsidRDefault="009F522D" w:rsidP="009F522D">
      <w:pPr>
        <w:pStyle w:val="GB1"/>
        <w:ind w:left="992" w:hanging="425"/>
        <w:rPr>
          <w:szCs w:val="22"/>
        </w:rPr>
      </w:pPr>
      <w:r w:rsidRPr="0028729B">
        <w:rPr>
          <w:szCs w:val="22"/>
        </w:rPr>
        <w:t>and calls on the Government to stop the 2022 duck shooting season from going ahead.</w:t>
      </w:r>
    </w:p>
    <w:p w14:paraId="78CD0A5D" w14:textId="66249CE2" w:rsidR="009F522D" w:rsidRPr="0028729B" w:rsidRDefault="009F522D" w:rsidP="009F522D">
      <w:pPr>
        <w:pStyle w:val="GB1"/>
        <w:spacing w:before="40" w:after="40"/>
        <w:ind w:left="1469"/>
        <w:rPr>
          <w:rFonts w:cs="Arial"/>
          <w:i/>
          <w:szCs w:val="22"/>
        </w:rPr>
      </w:pPr>
      <w:r w:rsidRPr="0028729B">
        <w:rPr>
          <w:rFonts w:cs="Arial"/>
          <w:i/>
          <w:szCs w:val="22"/>
        </w:rPr>
        <w:t xml:space="preserve">[Notice given on 23 February 2022 — Listed for </w:t>
      </w:r>
      <w:r w:rsidR="00941DCC" w:rsidRPr="0028729B">
        <w:rPr>
          <w:rFonts w:cs="Arial"/>
          <w:i/>
          <w:szCs w:val="22"/>
        </w:rPr>
        <w:t>1</w:t>
      </w:r>
      <w:r w:rsidR="0028729B" w:rsidRPr="0028729B">
        <w:rPr>
          <w:rFonts w:cs="Arial"/>
          <w:i/>
          <w:szCs w:val="22"/>
        </w:rPr>
        <w:t>1</w:t>
      </w:r>
      <w:r w:rsidRPr="0028729B">
        <w:rPr>
          <w:rFonts w:cs="Arial"/>
          <w:i/>
          <w:szCs w:val="22"/>
        </w:rPr>
        <w:t xml:space="preserve"> days].</w:t>
      </w:r>
    </w:p>
    <w:p w14:paraId="2950A2CA" w14:textId="66CE2115" w:rsidR="00A65C9D" w:rsidRPr="0028729B" w:rsidRDefault="001F2DA1" w:rsidP="00A65C9D">
      <w:pPr>
        <w:pStyle w:val="MainHeading"/>
        <w:tabs>
          <w:tab w:val="left" w:pos="567"/>
        </w:tabs>
        <w:spacing w:before="240" w:after="40"/>
        <w:jc w:val="both"/>
        <w:outlineLvl w:val="0"/>
        <w:rPr>
          <w:rFonts w:ascii="Arial" w:hAnsi="Arial" w:cs="Arial"/>
          <w:b w:val="0"/>
          <w:sz w:val="22"/>
          <w:szCs w:val="22"/>
        </w:rPr>
      </w:pPr>
      <w:r w:rsidRPr="0028729B">
        <w:rPr>
          <w:rFonts w:ascii="Arial" w:hAnsi="Arial" w:cs="Arial"/>
          <w:sz w:val="22"/>
          <w:szCs w:val="22"/>
        </w:rPr>
        <w:t>714</w:t>
      </w:r>
      <w:r w:rsidR="00A65C9D" w:rsidRPr="0028729B">
        <w:rPr>
          <w:rFonts w:ascii="Arial" w:hAnsi="Arial" w:cs="Arial"/>
          <w:sz w:val="22"/>
          <w:szCs w:val="22"/>
        </w:rPr>
        <w:tab/>
      </w:r>
      <w:r w:rsidRPr="0028729B">
        <w:rPr>
          <w:rFonts w:ascii="Arial" w:hAnsi="Arial" w:cs="Arial"/>
          <w:sz w:val="22"/>
          <w:szCs w:val="22"/>
        </w:rPr>
        <w:t>DR</w:t>
      </w:r>
      <w:r w:rsidRPr="0028729B">
        <w:rPr>
          <w:rFonts w:ascii="Calibri" w:hAnsi="Calibri" w:cs="Calibri"/>
          <w:sz w:val="22"/>
          <w:szCs w:val="22"/>
        </w:rPr>
        <w:t> </w:t>
      </w:r>
      <w:r w:rsidRPr="0028729B">
        <w:rPr>
          <w:rFonts w:ascii="Arial" w:hAnsi="Arial" w:cs="Arial"/>
          <w:sz w:val="22"/>
          <w:szCs w:val="22"/>
        </w:rPr>
        <w:t>RATNAM</w:t>
      </w:r>
      <w:r w:rsidR="00A65C9D" w:rsidRPr="0028729B">
        <w:rPr>
          <w:rFonts w:ascii="Arial" w:hAnsi="Arial" w:cs="Arial"/>
          <w:sz w:val="22"/>
          <w:szCs w:val="22"/>
        </w:rPr>
        <w:t xml:space="preserve"> </w:t>
      </w:r>
      <w:r w:rsidR="00A65C9D" w:rsidRPr="0028729B">
        <w:rPr>
          <w:rFonts w:ascii="Arial" w:hAnsi="Arial" w:cs="Arial"/>
          <w:b w:val="0"/>
          <w:sz w:val="22"/>
          <w:szCs w:val="22"/>
        </w:rPr>
        <w:t xml:space="preserve">— To move — </w:t>
      </w:r>
    </w:p>
    <w:p w14:paraId="1581D928" w14:textId="5636008E" w:rsidR="00A65C9D" w:rsidRPr="0028729B" w:rsidRDefault="00A65C9D" w:rsidP="00A65C9D">
      <w:pPr>
        <w:pStyle w:val="GB1"/>
        <w:ind w:left="992" w:hanging="425"/>
        <w:rPr>
          <w:rFonts w:eastAsiaTheme="minorHAnsi" w:cs="Arial"/>
          <w:szCs w:val="22"/>
        </w:rPr>
      </w:pPr>
      <w:r w:rsidRPr="0028729B">
        <w:rPr>
          <w:rFonts w:eastAsiaTheme="minorHAnsi" w:cs="Arial"/>
          <w:szCs w:val="22"/>
        </w:rPr>
        <w:t>That this House —</w:t>
      </w:r>
    </w:p>
    <w:p w14:paraId="15FA4255" w14:textId="3CF072E2" w:rsidR="0098387B" w:rsidRPr="0028729B" w:rsidRDefault="0098387B" w:rsidP="0098387B">
      <w:pPr>
        <w:pStyle w:val="GB1"/>
        <w:ind w:left="992" w:hanging="425"/>
        <w:rPr>
          <w:szCs w:val="22"/>
        </w:rPr>
      </w:pPr>
      <w:r w:rsidRPr="0028729B">
        <w:rPr>
          <w:szCs w:val="22"/>
        </w:rPr>
        <w:t>(1)</w:t>
      </w:r>
      <w:r w:rsidRPr="0028729B">
        <w:rPr>
          <w:szCs w:val="22"/>
        </w:rPr>
        <w:tab/>
        <w:t>congratulates the New South Wales Government for banning any new offshore gas and oil exploration;</w:t>
      </w:r>
    </w:p>
    <w:p w14:paraId="3CCF78E4" w14:textId="56280104" w:rsidR="0098387B" w:rsidRPr="0028729B" w:rsidRDefault="0098387B" w:rsidP="0098387B">
      <w:pPr>
        <w:pStyle w:val="GB1"/>
        <w:ind w:left="992" w:hanging="425"/>
        <w:rPr>
          <w:szCs w:val="22"/>
        </w:rPr>
      </w:pPr>
      <w:r w:rsidRPr="0028729B">
        <w:rPr>
          <w:szCs w:val="22"/>
        </w:rPr>
        <w:t>(2)</w:t>
      </w:r>
      <w:r w:rsidRPr="0028729B">
        <w:rPr>
          <w:szCs w:val="22"/>
        </w:rPr>
        <w:tab/>
        <w:t>acknowledges that their decision to refuse all new applications for mineral, coal or gas exploration is a huge step forward for protecting our oceans and climate;</w:t>
      </w:r>
    </w:p>
    <w:p w14:paraId="7E5D9DA3" w14:textId="3355E03D" w:rsidR="0098387B" w:rsidRPr="0028729B" w:rsidRDefault="0098387B" w:rsidP="0098387B">
      <w:pPr>
        <w:pStyle w:val="GB1"/>
        <w:ind w:left="992" w:hanging="425"/>
        <w:rPr>
          <w:szCs w:val="22"/>
        </w:rPr>
      </w:pPr>
      <w:r w:rsidRPr="0028729B">
        <w:rPr>
          <w:szCs w:val="22"/>
        </w:rPr>
        <w:t>(3)</w:t>
      </w:r>
      <w:r w:rsidRPr="0028729B">
        <w:rPr>
          <w:szCs w:val="22"/>
        </w:rPr>
        <w:tab/>
        <w:t>further acknowledges that the Victorian Government is continuing to approve new offshore oil and gas drilling, including near the 12 Apostles; and</w:t>
      </w:r>
    </w:p>
    <w:p w14:paraId="68757C1C" w14:textId="20838275" w:rsidR="0098387B" w:rsidRPr="0028729B" w:rsidRDefault="0098387B" w:rsidP="0098387B">
      <w:pPr>
        <w:pStyle w:val="GB1"/>
        <w:ind w:left="992" w:hanging="425"/>
        <w:rPr>
          <w:szCs w:val="22"/>
        </w:rPr>
      </w:pPr>
      <w:r w:rsidRPr="0028729B">
        <w:rPr>
          <w:szCs w:val="22"/>
        </w:rPr>
        <w:t>(4)</w:t>
      </w:r>
      <w:r w:rsidRPr="0028729B">
        <w:rPr>
          <w:szCs w:val="22"/>
        </w:rPr>
        <w:tab/>
        <w:t>calls on the Government to follow NSW’s lead by immediately banning offshore oil and gas drilling to protect our precious oceans, wildlife and climate.</w:t>
      </w:r>
    </w:p>
    <w:p w14:paraId="7A54FBE6" w14:textId="1DD87E11" w:rsidR="00A65C9D" w:rsidRPr="0028729B" w:rsidRDefault="00A65C9D" w:rsidP="00A65C9D">
      <w:pPr>
        <w:pStyle w:val="GB1"/>
        <w:spacing w:before="40" w:after="40"/>
        <w:ind w:left="1469"/>
        <w:rPr>
          <w:rFonts w:cs="Arial"/>
          <w:i/>
          <w:szCs w:val="22"/>
        </w:rPr>
      </w:pPr>
      <w:r w:rsidRPr="0028729B">
        <w:rPr>
          <w:rFonts w:cs="Arial"/>
          <w:i/>
          <w:szCs w:val="22"/>
        </w:rPr>
        <w:t xml:space="preserve">[Notice given on 24 February 2022 — Listed for </w:t>
      </w:r>
      <w:r w:rsidR="0028729B" w:rsidRPr="0028729B">
        <w:rPr>
          <w:rFonts w:cs="Arial"/>
          <w:i/>
          <w:szCs w:val="22"/>
        </w:rPr>
        <w:t>10</w:t>
      </w:r>
      <w:r w:rsidRPr="0028729B">
        <w:rPr>
          <w:rFonts w:cs="Arial"/>
          <w:i/>
          <w:szCs w:val="22"/>
        </w:rPr>
        <w:t xml:space="preserve"> day</w:t>
      </w:r>
      <w:r w:rsidR="00B5761A" w:rsidRPr="0028729B">
        <w:rPr>
          <w:rFonts w:cs="Arial"/>
          <w:i/>
          <w:szCs w:val="22"/>
        </w:rPr>
        <w:t>s</w:t>
      </w:r>
      <w:r w:rsidRPr="0028729B">
        <w:rPr>
          <w:rFonts w:cs="Arial"/>
          <w:i/>
          <w:szCs w:val="22"/>
        </w:rPr>
        <w:t>].</w:t>
      </w:r>
    </w:p>
    <w:p w14:paraId="1745C2BD" w14:textId="77777777" w:rsidR="00C931CC" w:rsidRDefault="00C931CC">
      <w:pPr>
        <w:rPr>
          <w:rFonts w:cs="Arial"/>
          <w:b/>
          <w:sz w:val="22"/>
          <w:szCs w:val="22"/>
          <w:lang w:eastAsia="en-AU"/>
        </w:rPr>
      </w:pPr>
      <w:r>
        <w:rPr>
          <w:rFonts w:cs="Arial"/>
          <w:sz w:val="22"/>
          <w:szCs w:val="22"/>
        </w:rPr>
        <w:br w:type="page"/>
      </w:r>
    </w:p>
    <w:p w14:paraId="2DA36C07" w14:textId="51CBECBC" w:rsidR="001F2DA1" w:rsidRPr="0028729B" w:rsidRDefault="001F2DA1" w:rsidP="001F2DA1">
      <w:pPr>
        <w:pStyle w:val="MainHeading"/>
        <w:tabs>
          <w:tab w:val="left" w:pos="567"/>
        </w:tabs>
        <w:spacing w:before="240" w:after="40"/>
        <w:jc w:val="both"/>
        <w:outlineLvl w:val="0"/>
        <w:rPr>
          <w:rFonts w:ascii="Arial" w:hAnsi="Arial" w:cs="Arial"/>
          <w:b w:val="0"/>
          <w:sz w:val="22"/>
          <w:szCs w:val="22"/>
        </w:rPr>
      </w:pPr>
      <w:r w:rsidRPr="0028729B">
        <w:rPr>
          <w:rFonts w:ascii="Arial" w:hAnsi="Arial" w:cs="Arial"/>
          <w:sz w:val="22"/>
          <w:szCs w:val="22"/>
        </w:rPr>
        <w:lastRenderedPageBreak/>
        <w:t>715</w:t>
      </w:r>
      <w:r w:rsidRPr="0028729B">
        <w:rPr>
          <w:rFonts w:ascii="Arial" w:hAnsi="Arial" w:cs="Arial"/>
          <w:sz w:val="22"/>
          <w:szCs w:val="22"/>
        </w:rPr>
        <w:tab/>
        <w:t>MS</w:t>
      </w:r>
      <w:r w:rsidRPr="0028729B">
        <w:rPr>
          <w:rFonts w:ascii="Calibri" w:hAnsi="Calibri" w:cs="Calibri"/>
          <w:sz w:val="22"/>
          <w:szCs w:val="22"/>
        </w:rPr>
        <w:t> </w:t>
      </w:r>
      <w:r w:rsidRPr="0028729B">
        <w:rPr>
          <w:rFonts w:ascii="Arial" w:hAnsi="Arial" w:cs="Arial"/>
          <w:sz w:val="22"/>
          <w:szCs w:val="22"/>
        </w:rPr>
        <w:t xml:space="preserve">BATH </w:t>
      </w:r>
      <w:r w:rsidRPr="0028729B">
        <w:rPr>
          <w:rFonts w:ascii="Arial" w:hAnsi="Arial" w:cs="Arial"/>
          <w:b w:val="0"/>
          <w:sz w:val="22"/>
          <w:szCs w:val="22"/>
        </w:rPr>
        <w:t xml:space="preserve">— To move — </w:t>
      </w:r>
    </w:p>
    <w:p w14:paraId="717424A1" w14:textId="3B6D07D5" w:rsidR="001F2DA1" w:rsidRPr="0028729B" w:rsidRDefault="001F2DA1" w:rsidP="001F2DA1">
      <w:pPr>
        <w:pStyle w:val="GB1"/>
        <w:ind w:left="992" w:hanging="425"/>
        <w:rPr>
          <w:rFonts w:eastAsiaTheme="minorHAnsi" w:cs="Arial"/>
          <w:szCs w:val="22"/>
        </w:rPr>
      </w:pPr>
      <w:r w:rsidRPr="0028729B">
        <w:rPr>
          <w:rFonts w:eastAsiaTheme="minorHAnsi" w:cs="Arial"/>
          <w:szCs w:val="22"/>
        </w:rPr>
        <w:t>That this House</w:t>
      </w:r>
      <w:r w:rsidR="0098387B" w:rsidRPr="0028729B">
        <w:rPr>
          <w:rFonts w:eastAsiaTheme="minorHAnsi" w:cs="Arial"/>
          <w:szCs w:val="22"/>
        </w:rPr>
        <w:t xml:space="preserve"> </w:t>
      </w:r>
      <w:r w:rsidRPr="0028729B">
        <w:rPr>
          <w:rFonts w:eastAsiaTheme="minorHAnsi" w:cs="Arial"/>
          <w:szCs w:val="22"/>
        </w:rPr>
        <w:t>—</w:t>
      </w:r>
    </w:p>
    <w:p w14:paraId="7DA199EE" w14:textId="77777777" w:rsidR="0098387B" w:rsidRPr="0028729B" w:rsidRDefault="0098387B" w:rsidP="0098387B">
      <w:pPr>
        <w:pStyle w:val="GB1"/>
        <w:ind w:left="992" w:hanging="425"/>
        <w:rPr>
          <w:szCs w:val="22"/>
        </w:rPr>
      </w:pPr>
      <w:r w:rsidRPr="0028729B">
        <w:rPr>
          <w:szCs w:val="22"/>
        </w:rPr>
        <w:t>(1)</w:t>
      </w:r>
      <w:r w:rsidRPr="0028729B">
        <w:rPr>
          <w:szCs w:val="22"/>
        </w:rPr>
        <w:tab/>
        <w:t>notes that under the Andrews Government —</w:t>
      </w:r>
    </w:p>
    <w:p w14:paraId="3B9B2DAE" w14:textId="77777777" w:rsidR="0098387B" w:rsidRPr="0028729B" w:rsidRDefault="0098387B" w:rsidP="00353BB7">
      <w:pPr>
        <w:pStyle w:val="GB1"/>
        <w:ind w:left="1417" w:hanging="425"/>
        <w:rPr>
          <w:szCs w:val="22"/>
        </w:rPr>
      </w:pPr>
      <w:r w:rsidRPr="0028729B">
        <w:rPr>
          <w:szCs w:val="22"/>
        </w:rPr>
        <w:t>(a)</w:t>
      </w:r>
      <w:r w:rsidRPr="0028729B">
        <w:rPr>
          <w:szCs w:val="22"/>
        </w:rPr>
        <w:tab/>
        <w:t>Victorian businesses have experienced more disruption than anywhere else in Australia over the past two years;</w:t>
      </w:r>
    </w:p>
    <w:p w14:paraId="4B344D8B" w14:textId="77777777" w:rsidR="0098387B" w:rsidRPr="0028729B" w:rsidRDefault="0098387B" w:rsidP="00353BB7">
      <w:pPr>
        <w:pStyle w:val="GB1"/>
        <w:ind w:left="1417" w:hanging="425"/>
        <w:rPr>
          <w:szCs w:val="22"/>
        </w:rPr>
      </w:pPr>
      <w:r w:rsidRPr="0028729B">
        <w:rPr>
          <w:szCs w:val="22"/>
        </w:rPr>
        <w:t>(b)</w:t>
      </w:r>
      <w:r w:rsidRPr="0028729B">
        <w:rPr>
          <w:szCs w:val="22"/>
        </w:rPr>
        <w:tab/>
        <w:t>productivity growth in Victoria has been slowing over the last ten years;</w:t>
      </w:r>
    </w:p>
    <w:p w14:paraId="308FA577" w14:textId="1B2A0AD1" w:rsidR="0098387B" w:rsidRPr="0028729B" w:rsidRDefault="0098387B" w:rsidP="00353BB7">
      <w:pPr>
        <w:pStyle w:val="GB1"/>
        <w:ind w:left="1417" w:hanging="425"/>
        <w:rPr>
          <w:szCs w:val="22"/>
        </w:rPr>
      </w:pPr>
      <w:r w:rsidRPr="0028729B">
        <w:rPr>
          <w:szCs w:val="22"/>
        </w:rPr>
        <w:t>(c)</w:t>
      </w:r>
      <w:r w:rsidRPr="0028729B">
        <w:rPr>
          <w:szCs w:val="22"/>
        </w:rPr>
        <w:tab/>
        <w:t>55 per</w:t>
      </w:r>
      <w:r w:rsidR="00E24ADA" w:rsidRPr="0028729B">
        <w:rPr>
          <w:szCs w:val="22"/>
        </w:rPr>
        <w:t xml:space="preserve"> </w:t>
      </w:r>
      <w:r w:rsidRPr="0028729B">
        <w:rPr>
          <w:szCs w:val="22"/>
        </w:rPr>
        <w:t>cent of businesses operating outside of the state believe it is harder to do business in Victoria;</w:t>
      </w:r>
    </w:p>
    <w:p w14:paraId="11CB8326" w14:textId="77777777" w:rsidR="0098387B" w:rsidRPr="0028729B" w:rsidRDefault="0098387B" w:rsidP="00353BB7">
      <w:pPr>
        <w:pStyle w:val="GB1"/>
        <w:ind w:left="1417" w:hanging="425"/>
        <w:rPr>
          <w:szCs w:val="22"/>
        </w:rPr>
      </w:pPr>
      <w:r w:rsidRPr="0028729B">
        <w:rPr>
          <w:szCs w:val="22"/>
        </w:rPr>
        <w:t>(d)</w:t>
      </w:r>
      <w:r w:rsidRPr="0028729B">
        <w:rPr>
          <w:szCs w:val="22"/>
        </w:rPr>
        <w:tab/>
        <w:t>Victoria is one of the most taxed jurisdictions in the nation;</w:t>
      </w:r>
    </w:p>
    <w:p w14:paraId="47731621" w14:textId="77777777" w:rsidR="0098387B" w:rsidRPr="0028729B" w:rsidRDefault="0098387B" w:rsidP="00353BB7">
      <w:pPr>
        <w:pStyle w:val="GB1"/>
        <w:ind w:left="1417" w:hanging="425"/>
        <w:rPr>
          <w:szCs w:val="22"/>
        </w:rPr>
      </w:pPr>
      <w:r w:rsidRPr="0028729B">
        <w:rPr>
          <w:szCs w:val="22"/>
        </w:rPr>
        <w:t>(e)</w:t>
      </w:r>
      <w:r w:rsidRPr="0028729B">
        <w:rPr>
          <w:szCs w:val="22"/>
        </w:rPr>
        <w:tab/>
        <w:t>Victorian businesses do not feel that they are getting sufficient value from the tax they pay;</w:t>
      </w:r>
    </w:p>
    <w:p w14:paraId="2524DB36" w14:textId="77777777" w:rsidR="0098387B" w:rsidRPr="0028729B" w:rsidRDefault="0098387B" w:rsidP="00353BB7">
      <w:pPr>
        <w:pStyle w:val="GB1"/>
        <w:ind w:left="1417" w:hanging="425"/>
        <w:rPr>
          <w:szCs w:val="22"/>
        </w:rPr>
      </w:pPr>
      <w:r w:rsidRPr="0028729B">
        <w:rPr>
          <w:szCs w:val="22"/>
        </w:rPr>
        <w:t>(f)</w:t>
      </w:r>
      <w:r w:rsidRPr="0028729B">
        <w:rPr>
          <w:szCs w:val="22"/>
        </w:rPr>
        <w:tab/>
        <w:t>Victoria is the worst state in Australia when it comes to starting a business;</w:t>
      </w:r>
    </w:p>
    <w:p w14:paraId="11FA7DB0" w14:textId="77777777" w:rsidR="0098387B" w:rsidRPr="0028729B" w:rsidRDefault="0098387B" w:rsidP="00353BB7">
      <w:pPr>
        <w:pStyle w:val="GB1"/>
        <w:ind w:left="1417" w:hanging="425"/>
        <w:rPr>
          <w:szCs w:val="22"/>
        </w:rPr>
      </w:pPr>
      <w:r w:rsidRPr="0028729B">
        <w:rPr>
          <w:szCs w:val="22"/>
        </w:rPr>
        <w:t>(g)</w:t>
      </w:r>
      <w:r w:rsidRPr="0028729B">
        <w:rPr>
          <w:szCs w:val="22"/>
        </w:rPr>
        <w:tab/>
        <w:t>Government regulators are barriers to doing business;</w:t>
      </w:r>
    </w:p>
    <w:p w14:paraId="51B47EF6" w14:textId="4B61001F" w:rsidR="0098387B" w:rsidRPr="0028729B" w:rsidRDefault="0098387B" w:rsidP="00353BB7">
      <w:pPr>
        <w:pStyle w:val="GB1"/>
        <w:ind w:left="1417" w:hanging="425"/>
        <w:rPr>
          <w:szCs w:val="22"/>
        </w:rPr>
      </w:pPr>
      <w:r w:rsidRPr="0028729B">
        <w:rPr>
          <w:szCs w:val="22"/>
        </w:rPr>
        <w:t>(h)</w:t>
      </w:r>
      <w:r w:rsidRPr="0028729B">
        <w:rPr>
          <w:szCs w:val="22"/>
        </w:rPr>
        <w:tab/>
        <w:t>83 per</w:t>
      </w:r>
      <w:r w:rsidR="00133E8D" w:rsidRPr="0028729B">
        <w:rPr>
          <w:szCs w:val="22"/>
        </w:rPr>
        <w:t xml:space="preserve"> </w:t>
      </w:r>
      <w:r w:rsidRPr="0028729B">
        <w:rPr>
          <w:szCs w:val="22"/>
        </w:rPr>
        <w:t>cent of Victorian businesses face significant challenges finding skilled labour with regional businesses being the hardest hit;</w:t>
      </w:r>
    </w:p>
    <w:p w14:paraId="14777BC9" w14:textId="77777777" w:rsidR="0098387B" w:rsidRPr="0028729B" w:rsidRDefault="0098387B" w:rsidP="00353BB7">
      <w:pPr>
        <w:pStyle w:val="GB1"/>
        <w:ind w:left="1417" w:hanging="425"/>
        <w:rPr>
          <w:szCs w:val="22"/>
        </w:rPr>
      </w:pPr>
      <w:r w:rsidRPr="0028729B">
        <w:rPr>
          <w:szCs w:val="22"/>
        </w:rPr>
        <w:t>(i)</w:t>
      </w:r>
      <w:r w:rsidRPr="0028729B">
        <w:rPr>
          <w:szCs w:val="22"/>
        </w:rPr>
        <w:tab/>
        <w:t>Victorian businesses operate under greater uncertainty;</w:t>
      </w:r>
    </w:p>
    <w:p w14:paraId="46D48E62" w14:textId="77777777" w:rsidR="0098387B" w:rsidRPr="0028729B" w:rsidRDefault="0098387B" w:rsidP="00353BB7">
      <w:pPr>
        <w:pStyle w:val="GB1"/>
        <w:ind w:left="1417" w:hanging="425"/>
        <w:rPr>
          <w:szCs w:val="22"/>
        </w:rPr>
      </w:pPr>
      <w:r w:rsidRPr="0028729B">
        <w:rPr>
          <w:szCs w:val="22"/>
        </w:rPr>
        <w:t>(j)</w:t>
      </w:r>
      <w:r w:rsidRPr="0028729B">
        <w:rPr>
          <w:szCs w:val="22"/>
        </w:rPr>
        <w:tab/>
        <w:t>only one in five business owners feel supported in their mental health;</w:t>
      </w:r>
    </w:p>
    <w:p w14:paraId="63672090" w14:textId="77777777" w:rsidR="0098387B" w:rsidRPr="0028729B" w:rsidRDefault="0098387B" w:rsidP="0098387B">
      <w:pPr>
        <w:pStyle w:val="GB1"/>
        <w:ind w:left="992" w:hanging="425"/>
        <w:rPr>
          <w:szCs w:val="22"/>
        </w:rPr>
      </w:pPr>
      <w:r w:rsidRPr="0028729B">
        <w:rPr>
          <w:szCs w:val="22"/>
        </w:rPr>
        <w:t>(2)</w:t>
      </w:r>
      <w:r w:rsidRPr="0028729B">
        <w:rPr>
          <w:szCs w:val="22"/>
        </w:rPr>
        <w:tab/>
        <w:t>further notes that only seven per cent of Victorian businesses believe the Andrews Government is doing a good job in reducing the cost of doing business in Victoria;</w:t>
      </w:r>
    </w:p>
    <w:p w14:paraId="065921C9" w14:textId="77777777" w:rsidR="0098387B" w:rsidRPr="0028729B" w:rsidRDefault="0098387B" w:rsidP="0098387B">
      <w:pPr>
        <w:pStyle w:val="GB1"/>
        <w:ind w:left="992" w:hanging="425"/>
        <w:rPr>
          <w:szCs w:val="22"/>
        </w:rPr>
      </w:pPr>
      <w:r w:rsidRPr="0028729B">
        <w:rPr>
          <w:szCs w:val="22"/>
        </w:rPr>
        <w:t>(3)</w:t>
      </w:r>
      <w:r w:rsidRPr="0028729B">
        <w:rPr>
          <w:szCs w:val="22"/>
        </w:rPr>
        <w:tab/>
        <w:t xml:space="preserve">calls on the Andrews </w:t>
      </w:r>
      <w:proofErr w:type="spellStart"/>
      <w:r w:rsidRPr="0028729B">
        <w:rPr>
          <w:szCs w:val="22"/>
        </w:rPr>
        <w:t>Labor</w:t>
      </w:r>
      <w:proofErr w:type="spellEnd"/>
      <w:r w:rsidRPr="0028729B">
        <w:rPr>
          <w:szCs w:val="22"/>
        </w:rPr>
        <w:t xml:space="preserve"> Government to —</w:t>
      </w:r>
    </w:p>
    <w:p w14:paraId="2471DDF5" w14:textId="77777777" w:rsidR="0098387B" w:rsidRPr="0028729B" w:rsidRDefault="0098387B" w:rsidP="00353BB7">
      <w:pPr>
        <w:pStyle w:val="GB1"/>
        <w:ind w:left="1417" w:hanging="425"/>
        <w:rPr>
          <w:szCs w:val="22"/>
        </w:rPr>
      </w:pPr>
      <w:r w:rsidRPr="0028729B">
        <w:rPr>
          <w:szCs w:val="22"/>
        </w:rPr>
        <w:t>(a)</w:t>
      </w:r>
      <w:r w:rsidRPr="0028729B">
        <w:rPr>
          <w:szCs w:val="22"/>
        </w:rPr>
        <w:tab/>
        <w:t xml:space="preserve">work with the Victorian Chamber of Commerce and Industry to implement the recommendations outlined in their 2022 report titled </w:t>
      </w:r>
      <w:r w:rsidRPr="0028729B">
        <w:rPr>
          <w:i/>
          <w:iCs/>
          <w:szCs w:val="22"/>
        </w:rPr>
        <w:t>Cost and ease of doing business in Victoria</w:t>
      </w:r>
      <w:r w:rsidRPr="0028729B">
        <w:rPr>
          <w:szCs w:val="22"/>
        </w:rPr>
        <w:t>; and</w:t>
      </w:r>
    </w:p>
    <w:p w14:paraId="3F5CD3D9" w14:textId="7999AC73" w:rsidR="0098387B" w:rsidRPr="0028729B" w:rsidRDefault="0098387B" w:rsidP="00353BB7">
      <w:pPr>
        <w:pStyle w:val="GB1"/>
        <w:ind w:left="1417" w:hanging="425"/>
        <w:rPr>
          <w:szCs w:val="22"/>
        </w:rPr>
      </w:pPr>
      <w:r w:rsidRPr="0028729B">
        <w:rPr>
          <w:szCs w:val="22"/>
        </w:rPr>
        <w:t>(b)</w:t>
      </w:r>
      <w:r w:rsidRPr="0028729B">
        <w:rPr>
          <w:szCs w:val="22"/>
        </w:rPr>
        <w:tab/>
        <w:t>adopt the Liberals</w:t>
      </w:r>
      <w:r w:rsidR="00133E8D" w:rsidRPr="0028729B">
        <w:rPr>
          <w:szCs w:val="22"/>
        </w:rPr>
        <w:t>’</w:t>
      </w:r>
      <w:r w:rsidRPr="0028729B">
        <w:rPr>
          <w:szCs w:val="22"/>
        </w:rPr>
        <w:t xml:space="preserve"> and Nationals</w:t>
      </w:r>
      <w:r w:rsidR="00133E8D" w:rsidRPr="0028729B">
        <w:rPr>
          <w:szCs w:val="22"/>
        </w:rPr>
        <w:t>’</w:t>
      </w:r>
      <w:r w:rsidRPr="0028729B">
        <w:rPr>
          <w:szCs w:val="22"/>
        </w:rPr>
        <w:t xml:space="preserve"> business support plan to make Victoria number one again.</w:t>
      </w:r>
    </w:p>
    <w:p w14:paraId="0FAE1766" w14:textId="4FFBB144" w:rsidR="001F2DA1" w:rsidRPr="0028729B" w:rsidRDefault="001F2DA1" w:rsidP="001F2DA1">
      <w:pPr>
        <w:pStyle w:val="GB1"/>
        <w:spacing w:before="40" w:after="40"/>
        <w:ind w:left="1469"/>
        <w:rPr>
          <w:rFonts w:cs="Arial"/>
          <w:i/>
          <w:szCs w:val="22"/>
        </w:rPr>
      </w:pPr>
      <w:r w:rsidRPr="0028729B">
        <w:rPr>
          <w:rFonts w:cs="Arial"/>
          <w:i/>
          <w:szCs w:val="22"/>
        </w:rPr>
        <w:t xml:space="preserve">[Notice given on 24 February 2022 — Listed for </w:t>
      </w:r>
      <w:r w:rsidR="0028729B" w:rsidRPr="0028729B">
        <w:rPr>
          <w:rFonts w:cs="Arial"/>
          <w:i/>
          <w:szCs w:val="22"/>
        </w:rPr>
        <w:t>10</w:t>
      </w:r>
      <w:r w:rsidRPr="0028729B">
        <w:rPr>
          <w:rFonts w:cs="Arial"/>
          <w:i/>
          <w:szCs w:val="22"/>
        </w:rPr>
        <w:t xml:space="preserve"> day</w:t>
      </w:r>
      <w:r w:rsidR="00B5761A" w:rsidRPr="0028729B">
        <w:rPr>
          <w:rFonts w:cs="Arial"/>
          <w:i/>
          <w:szCs w:val="22"/>
        </w:rPr>
        <w:t>s</w:t>
      </w:r>
      <w:r w:rsidRPr="0028729B">
        <w:rPr>
          <w:rFonts w:cs="Arial"/>
          <w:i/>
          <w:szCs w:val="22"/>
        </w:rPr>
        <w:t>].</w:t>
      </w:r>
    </w:p>
    <w:p w14:paraId="24C44E8B" w14:textId="7C168203" w:rsidR="001F2DA1" w:rsidRPr="0028729B" w:rsidRDefault="001F2DA1" w:rsidP="001F2DA1">
      <w:pPr>
        <w:pStyle w:val="MainHeading"/>
        <w:tabs>
          <w:tab w:val="left" w:pos="567"/>
        </w:tabs>
        <w:spacing w:before="240" w:after="40"/>
        <w:jc w:val="both"/>
        <w:outlineLvl w:val="0"/>
        <w:rPr>
          <w:rFonts w:ascii="Arial" w:hAnsi="Arial" w:cs="Arial"/>
          <w:b w:val="0"/>
          <w:sz w:val="22"/>
          <w:szCs w:val="22"/>
        </w:rPr>
      </w:pPr>
      <w:r w:rsidRPr="0028729B">
        <w:rPr>
          <w:rFonts w:ascii="Arial" w:hAnsi="Arial" w:cs="Arial"/>
          <w:sz w:val="22"/>
          <w:szCs w:val="22"/>
        </w:rPr>
        <w:t>716</w:t>
      </w:r>
      <w:r w:rsidRPr="0028729B">
        <w:rPr>
          <w:rFonts w:ascii="Arial" w:hAnsi="Arial" w:cs="Arial"/>
          <w:sz w:val="22"/>
          <w:szCs w:val="22"/>
        </w:rPr>
        <w:tab/>
        <w:t>MR</w:t>
      </w:r>
      <w:r w:rsidRPr="0028729B">
        <w:rPr>
          <w:rFonts w:ascii="Calibri" w:hAnsi="Calibri" w:cs="Calibri"/>
          <w:sz w:val="22"/>
          <w:szCs w:val="22"/>
        </w:rPr>
        <w:t> </w:t>
      </w:r>
      <w:r w:rsidRPr="0028729B">
        <w:rPr>
          <w:rFonts w:ascii="Arial" w:hAnsi="Arial" w:cs="Arial"/>
          <w:sz w:val="22"/>
          <w:szCs w:val="22"/>
        </w:rPr>
        <w:t xml:space="preserve">DAVIS </w:t>
      </w:r>
      <w:r w:rsidRPr="0028729B">
        <w:rPr>
          <w:rFonts w:ascii="Arial" w:hAnsi="Arial" w:cs="Arial"/>
          <w:b w:val="0"/>
          <w:sz w:val="22"/>
          <w:szCs w:val="22"/>
        </w:rPr>
        <w:t xml:space="preserve">— To move — </w:t>
      </w:r>
    </w:p>
    <w:p w14:paraId="2FCD5CCA" w14:textId="180CCC8B" w:rsidR="00353BB7" w:rsidRPr="0028729B" w:rsidRDefault="001F2DA1" w:rsidP="000D56BD">
      <w:pPr>
        <w:pStyle w:val="GB1"/>
        <w:ind w:left="567" w:firstLine="0"/>
        <w:rPr>
          <w:rFonts w:eastAsiaTheme="minorHAnsi" w:cs="Arial"/>
          <w:szCs w:val="22"/>
        </w:rPr>
      </w:pPr>
      <w:r w:rsidRPr="0028729B">
        <w:rPr>
          <w:rFonts w:eastAsiaTheme="minorHAnsi" w:cs="Arial"/>
          <w:szCs w:val="22"/>
        </w:rPr>
        <w:t xml:space="preserve">That this House </w:t>
      </w:r>
      <w:r w:rsidR="000D56BD" w:rsidRPr="0028729B">
        <w:rPr>
          <w:rFonts w:eastAsiaTheme="minorHAnsi" w:cs="Arial"/>
          <w:szCs w:val="22"/>
        </w:rPr>
        <w:t>requests that the Premier and Treasurer make statements to the Parliament clarifying the Government’s intention with respect to its new housing tax, noting the $20,000 tax hike on a median-priced property in Melbourne and noting the arrangements that would have seen social housing providers provided a rate-free arrangement at the expense of other ratepayers within municipalities.</w:t>
      </w:r>
    </w:p>
    <w:p w14:paraId="6A4329B1" w14:textId="4A2AA913" w:rsidR="001F2DA1" w:rsidRPr="0028729B" w:rsidRDefault="001F2DA1" w:rsidP="001F2DA1">
      <w:pPr>
        <w:pStyle w:val="GB1"/>
        <w:spacing w:before="40" w:after="40"/>
        <w:ind w:left="1469"/>
        <w:rPr>
          <w:rFonts w:cs="Arial"/>
          <w:i/>
          <w:szCs w:val="22"/>
        </w:rPr>
      </w:pPr>
      <w:r w:rsidRPr="0028729B">
        <w:rPr>
          <w:rFonts w:cs="Arial"/>
          <w:i/>
          <w:szCs w:val="22"/>
        </w:rPr>
        <w:t xml:space="preserve">[Notice given on 24 February 2022 — Listed for </w:t>
      </w:r>
      <w:r w:rsidR="0028729B" w:rsidRPr="0028729B">
        <w:rPr>
          <w:rFonts w:cs="Arial"/>
          <w:i/>
          <w:szCs w:val="22"/>
        </w:rPr>
        <w:t>10</w:t>
      </w:r>
      <w:r w:rsidRPr="0028729B">
        <w:rPr>
          <w:rFonts w:cs="Arial"/>
          <w:i/>
          <w:szCs w:val="22"/>
        </w:rPr>
        <w:t xml:space="preserve"> day</w:t>
      </w:r>
      <w:r w:rsidR="00B5761A" w:rsidRPr="0028729B">
        <w:rPr>
          <w:rFonts w:cs="Arial"/>
          <w:i/>
          <w:szCs w:val="22"/>
        </w:rPr>
        <w:t>s</w:t>
      </w:r>
      <w:r w:rsidRPr="0028729B">
        <w:rPr>
          <w:rFonts w:cs="Arial"/>
          <w:i/>
          <w:szCs w:val="22"/>
        </w:rPr>
        <w:t>].</w:t>
      </w:r>
    </w:p>
    <w:p w14:paraId="48728CFB" w14:textId="51B912D3" w:rsidR="002542AE" w:rsidRPr="0028729B" w:rsidRDefault="002542AE" w:rsidP="002542AE">
      <w:pPr>
        <w:pStyle w:val="MainHeading"/>
        <w:tabs>
          <w:tab w:val="left" w:pos="567"/>
        </w:tabs>
        <w:spacing w:before="240" w:after="40"/>
        <w:jc w:val="both"/>
        <w:outlineLvl w:val="0"/>
        <w:rPr>
          <w:rFonts w:ascii="Arial" w:hAnsi="Arial" w:cs="Arial"/>
          <w:b w:val="0"/>
          <w:sz w:val="22"/>
          <w:szCs w:val="22"/>
        </w:rPr>
      </w:pPr>
      <w:r w:rsidRPr="0028729B">
        <w:rPr>
          <w:rFonts w:ascii="Arial" w:hAnsi="Arial" w:cs="Arial"/>
          <w:sz w:val="22"/>
          <w:szCs w:val="22"/>
        </w:rPr>
        <w:t>718</w:t>
      </w:r>
      <w:r w:rsidRPr="0028729B">
        <w:rPr>
          <w:rFonts w:ascii="Arial" w:hAnsi="Arial" w:cs="Arial"/>
          <w:sz w:val="22"/>
          <w:szCs w:val="22"/>
        </w:rPr>
        <w:tab/>
        <w:t>MS</w:t>
      </w:r>
      <w:r w:rsidRPr="0028729B">
        <w:rPr>
          <w:rFonts w:ascii="Calibri" w:hAnsi="Calibri" w:cs="Calibri"/>
          <w:sz w:val="22"/>
          <w:szCs w:val="22"/>
        </w:rPr>
        <w:t> </w:t>
      </w:r>
      <w:r w:rsidRPr="0028729B">
        <w:rPr>
          <w:rFonts w:ascii="Arial" w:hAnsi="Arial" w:cs="Arial"/>
          <w:sz w:val="22"/>
          <w:szCs w:val="22"/>
        </w:rPr>
        <w:t xml:space="preserve">MAXWELL </w:t>
      </w:r>
      <w:r w:rsidRPr="0028729B">
        <w:rPr>
          <w:rFonts w:ascii="Arial" w:hAnsi="Arial" w:cs="Arial"/>
          <w:b w:val="0"/>
          <w:sz w:val="22"/>
          <w:szCs w:val="22"/>
        </w:rPr>
        <w:t xml:space="preserve">— To move — </w:t>
      </w:r>
    </w:p>
    <w:p w14:paraId="6D97483B" w14:textId="77777777" w:rsidR="002542AE" w:rsidRPr="0028729B" w:rsidRDefault="002542AE" w:rsidP="002542AE">
      <w:pPr>
        <w:pStyle w:val="GB1"/>
        <w:ind w:left="992" w:hanging="425"/>
        <w:rPr>
          <w:rFonts w:eastAsiaTheme="minorHAnsi" w:cs="Arial"/>
          <w:szCs w:val="22"/>
        </w:rPr>
      </w:pPr>
      <w:r w:rsidRPr="0028729B">
        <w:rPr>
          <w:rFonts w:eastAsiaTheme="minorHAnsi" w:cs="Arial"/>
          <w:szCs w:val="22"/>
        </w:rPr>
        <w:t>That this House —</w:t>
      </w:r>
    </w:p>
    <w:p w14:paraId="5FBAF179" w14:textId="77777777" w:rsidR="002542AE" w:rsidRPr="0028729B" w:rsidRDefault="002542AE" w:rsidP="00305293">
      <w:pPr>
        <w:pStyle w:val="GB1"/>
        <w:numPr>
          <w:ilvl w:val="0"/>
          <w:numId w:val="7"/>
        </w:numPr>
        <w:ind w:left="992" w:hanging="425"/>
        <w:rPr>
          <w:szCs w:val="22"/>
        </w:rPr>
      </w:pPr>
      <w:r w:rsidRPr="0028729B">
        <w:rPr>
          <w:szCs w:val="22"/>
        </w:rPr>
        <w:t xml:space="preserve">notes the enduring physical and psychological trauma of criminal offences on victims of crime; </w:t>
      </w:r>
    </w:p>
    <w:p w14:paraId="21CE9A7B" w14:textId="77777777" w:rsidR="002542AE" w:rsidRPr="0028729B" w:rsidRDefault="002542AE" w:rsidP="00305293">
      <w:pPr>
        <w:pStyle w:val="GB1"/>
        <w:numPr>
          <w:ilvl w:val="0"/>
          <w:numId w:val="7"/>
        </w:numPr>
        <w:ind w:left="992" w:hanging="425"/>
      </w:pPr>
      <w:r w:rsidRPr="0028729B">
        <w:t>recognises the importance of victim impact statements to allow a victim to convey to the court how a crime has affected them;</w:t>
      </w:r>
    </w:p>
    <w:p w14:paraId="0E092D44" w14:textId="77777777" w:rsidR="002542AE" w:rsidRPr="0028729B" w:rsidRDefault="002542AE" w:rsidP="00305293">
      <w:pPr>
        <w:pStyle w:val="GB1"/>
        <w:numPr>
          <w:ilvl w:val="0"/>
          <w:numId w:val="7"/>
        </w:numPr>
        <w:ind w:left="992" w:hanging="425"/>
        <w:rPr>
          <w:szCs w:val="22"/>
        </w:rPr>
      </w:pPr>
      <w:r w:rsidRPr="0028729B">
        <w:rPr>
          <w:szCs w:val="22"/>
        </w:rPr>
        <w:t>understands that affected persons are unable to make a victim impact statement in court when an offender is found not guilty by way of mental impairment;</w:t>
      </w:r>
    </w:p>
    <w:p w14:paraId="111A2F3F" w14:textId="77777777" w:rsidR="002542AE" w:rsidRPr="0028729B" w:rsidRDefault="002542AE" w:rsidP="002542AE">
      <w:pPr>
        <w:pStyle w:val="GB1"/>
        <w:ind w:left="567" w:firstLine="0"/>
        <w:rPr>
          <w:rFonts w:cs="Arial"/>
        </w:rPr>
      </w:pPr>
      <w:r w:rsidRPr="0028729B">
        <w:rPr>
          <w:rFonts w:cs="Arial"/>
        </w:rPr>
        <w:t>and calls on the Government to provide for victim impact statements to be incorporated into court proceedings where mental impairment findings are made.</w:t>
      </w:r>
    </w:p>
    <w:p w14:paraId="5F3F2D1A" w14:textId="396DC130" w:rsidR="00AD11D0" w:rsidRPr="0028729B" w:rsidRDefault="002542AE" w:rsidP="009E7F67">
      <w:pPr>
        <w:pStyle w:val="GB1"/>
        <w:spacing w:before="40" w:after="40"/>
        <w:ind w:left="1469"/>
        <w:rPr>
          <w:rFonts w:cs="Arial"/>
          <w:i/>
          <w:szCs w:val="22"/>
        </w:rPr>
      </w:pPr>
      <w:r w:rsidRPr="0028729B">
        <w:rPr>
          <w:rFonts w:cs="Arial"/>
          <w:i/>
          <w:szCs w:val="22"/>
        </w:rPr>
        <w:t xml:space="preserve">[Notice given on 8 March 2022 — Listed for </w:t>
      </w:r>
      <w:r w:rsidR="0028729B" w:rsidRPr="0028729B">
        <w:rPr>
          <w:rFonts w:cs="Arial"/>
          <w:i/>
          <w:szCs w:val="22"/>
        </w:rPr>
        <w:t>9</w:t>
      </w:r>
      <w:r w:rsidRPr="0028729B">
        <w:rPr>
          <w:rFonts w:cs="Arial"/>
          <w:i/>
          <w:szCs w:val="22"/>
        </w:rPr>
        <w:t xml:space="preserve"> days].</w:t>
      </w:r>
    </w:p>
    <w:p w14:paraId="131AB594" w14:textId="03293767" w:rsidR="006E75AD" w:rsidRPr="0028729B" w:rsidRDefault="008C3339" w:rsidP="006E75AD">
      <w:pPr>
        <w:pStyle w:val="MainHeading"/>
        <w:tabs>
          <w:tab w:val="left" w:pos="567"/>
        </w:tabs>
        <w:spacing w:before="240" w:after="40"/>
        <w:jc w:val="both"/>
        <w:outlineLvl w:val="0"/>
        <w:rPr>
          <w:rFonts w:ascii="Arial" w:hAnsi="Arial" w:cs="Arial"/>
          <w:b w:val="0"/>
          <w:sz w:val="22"/>
          <w:szCs w:val="22"/>
        </w:rPr>
      </w:pPr>
      <w:r w:rsidRPr="0028729B">
        <w:rPr>
          <w:rFonts w:ascii="Arial" w:hAnsi="Arial" w:cs="Arial"/>
          <w:sz w:val="22"/>
          <w:szCs w:val="22"/>
        </w:rPr>
        <w:t>720</w:t>
      </w:r>
      <w:r w:rsidR="006E75AD" w:rsidRPr="0028729B">
        <w:rPr>
          <w:rFonts w:ascii="Arial" w:hAnsi="Arial" w:cs="Arial"/>
          <w:sz w:val="22"/>
          <w:szCs w:val="22"/>
        </w:rPr>
        <w:tab/>
      </w:r>
      <w:r w:rsidR="00DA18AC" w:rsidRPr="0028729B">
        <w:rPr>
          <w:rFonts w:ascii="Arial" w:hAnsi="Arial" w:cs="Arial"/>
          <w:sz w:val="22"/>
          <w:szCs w:val="22"/>
        </w:rPr>
        <w:t>MR</w:t>
      </w:r>
      <w:r w:rsidR="00DA18AC" w:rsidRPr="0028729B">
        <w:rPr>
          <w:rFonts w:ascii="Calibri" w:hAnsi="Calibri" w:cs="Calibri"/>
          <w:sz w:val="22"/>
          <w:szCs w:val="22"/>
        </w:rPr>
        <w:t> </w:t>
      </w:r>
      <w:r w:rsidR="00DA18AC" w:rsidRPr="0028729B">
        <w:rPr>
          <w:rFonts w:ascii="Arial" w:hAnsi="Arial" w:cs="Arial"/>
          <w:sz w:val="22"/>
          <w:szCs w:val="22"/>
        </w:rPr>
        <w:t>GRIMLEY</w:t>
      </w:r>
      <w:r w:rsidR="006E75AD" w:rsidRPr="0028729B">
        <w:rPr>
          <w:rFonts w:ascii="Arial" w:hAnsi="Arial" w:cs="Arial"/>
          <w:sz w:val="22"/>
          <w:szCs w:val="22"/>
        </w:rPr>
        <w:t xml:space="preserve"> </w:t>
      </w:r>
      <w:r w:rsidR="006E75AD" w:rsidRPr="0028729B">
        <w:rPr>
          <w:rFonts w:ascii="Arial" w:hAnsi="Arial" w:cs="Arial"/>
          <w:b w:val="0"/>
          <w:sz w:val="22"/>
          <w:szCs w:val="22"/>
        </w:rPr>
        <w:t xml:space="preserve">— To move — </w:t>
      </w:r>
    </w:p>
    <w:p w14:paraId="02B49CDA" w14:textId="5263D7FB" w:rsidR="006E75AD" w:rsidRPr="0028729B" w:rsidRDefault="006E75AD" w:rsidP="006E75AD">
      <w:pPr>
        <w:pStyle w:val="GB1"/>
        <w:ind w:left="992" w:hanging="425"/>
        <w:rPr>
          <w:rFonts w:eastAsiaTheme="minorHAnsi" w:cs="Arial"/>
          <w:szCs w:val="22"/>
        </w:rPr>
      </w:pPr>
      <w:r w:rsidRPr="0028729B">
        <w:rPr>
          <w:rFonts w:eastAsiaTheme="minorHAnsi" w:cs="Arial"/>
          <w:szCs w:val="22"/>
        </w:rPr>
        <w:t>That this House —</w:t>
      </w:r>
    </w:p>
    <w:p w14:paraId="1FFFF2DA" w14:textId="77777777" w:rsidR="00DA18AC" w:rsidRPr="0028729B" w:rsidRDefault="00DA18AC" w:rsidP="00DA18AC">
      <w:pPr>
        <w:pStyle w:val="GB1"/>
        <w:ind w:left="992" w:hanging="425"/>
        <w:rPr>
          <w:szCs w:val="22"/>
        </w:rPr>
      </w:pPr>
      <w:r w:rsidRPr="0028729B">
        <w:rPr>
          <w:szCs w:val="22"/>
        </w:rPr>
        <w:t>(1)</w:t>
      </w:r>
      <w:r w:rsidRPr="0028729B">
        <w:rPr>
          <w:szCs w:val="22"/>
        </w:rPr>
        <w:tab/>
        <w:t>notes that —</w:t>
      </w:r>
    </w:p>
    <w:p w14:paraId="39145675" w14:textId="77777777" w:rsidR="00DA18AC" w:rsidRPr="0028729B" w:rsidRDefault="00DA18AC" w:rsidP="00DA18AC">
      <w:pPr>
        <w:pStyle w:val="GB1"/>
        <w:ind w:left="1417" w:hanging="425"/>
        <w:rPr>
          <w:szCs w:val="22"/>
        </w:rPr>
      </w:pPr>
      <w:r w:rsidRPr="0028729B">
        <w:rPr>
          <w:szCs w:val="22"/>
        </w:rPr>
        <w:t>(a)</w:t>
      </w:r>
      <w:r w:rsidRPr="0028729B">
        <w:rPr>
          <w:szCs w:val="22"/>
        </w:rPr>
        <w:tab/>
        <w:t>family violence intervention orders (FVIOs) are a court order that place conditions on the movements and actions of a convicted family violence perpetrator;</w:t>
      </w:r>
    </w:p>
    <w:p w14:paraId="5C45A85C" w14:textId="77777777" w:rsidR="00DA18AC" w:rsidRPr="0028729B" w:rsidRDefault="00DA18AC" w:rsidP="00DA18AC">
      <w:pPr>
        <w:pStyle w:val="GB1"/>
        <w:ind w:left="1417" w:hanging="425"/>
        <w:rPr>
          <w:szCs w:val="22"/>
        </w:rPr>
      </w:pPr>
      <w:r w:rsidRPr="0028729B">
        <w:rPr>
          <w:szCs w:val="22"/>
        </w:rPr>
        <w:t>(b)</w:t>
      </w:r>
      <w:r w:rsidRPr="0028729B">
        <w:rPr>
          <w:szCs w:val="22"/>
        </w:rPr>
        <w:tab/>
        <w:t>according to Sentencing Advisory Council Statistics, between 1 July 2016 and 30 June 2019, 16,649 perpetrators were charged with contravening a FVIO with just 24 per cent receiving a custodial sentence, and 72 per cent of those receiving under six months imprisonment;</w:t>
      </w:r>
    </w:p>
    <w:p w14:paraId="7758B3CD" w14:textId="77777777" w:rsidR="00DA18AC" w:rsidRPr="0028729B" w:rsidRDefault="00DA18AC" w:rsidP="00DA18AC">
      <w:pPr>
        <w:pStyle w:val="GB1"/>
        <w:ind w:left="1417" w:hanging="425"/>
        <w:rPr>
          <w:szCs w:val="22"/>
        </w:rPr>
      </w:pPr>
      <w:r w:rsidRPr="0028729B">
        <w:rPr>
          <w:szCs w:val="22"/>
        </w:rPr>
        <w:lastRenderedPageBreak/>
        <w:t>(c)</w:t>
      </w:r>
      <w:r w:rsidRPr="0028729B">
        <w:rPr>
          <w:szCs w:val="22"/>
        </w:rPr>
        <w:tab/>
        <w:t xml:space="preserve">according to Victoria Police and victim support agencies, FVIOs are usually active for between 12 months and two years on average, whereas indefinite FVIOs or those imposed for many decades are rarely made and are only made when a victim has suffered major physical injuries or has almost been killed; </w:t>
      </w:r>
    </w:p>
    <w:p w14:paraId="20F6AC45" w14:textId="77777777" w:rsidR="00DA18AC" w:rsidRPr="0028729B" w:rsidRDefault="00DA18AC" w:rsidP="00DA18AC">
      <w:pPr>
        <w:pStyle w:val="GB1"/>
        <w:ind w:left="1417" w:hanging="425"/>
        <w:rPr>
          <w:szCs w:val="22"/>
        </w:rPr>
      </w:pPr>
      <w:r w:rsidRPr="0028729B">
        <w:rPr>
          <w:szCs w:val="22"/>
        </w:rPr>
        <w:t>(d)</w:t>
      </w:r>
      <w:r w:rsidRPr="0028729B">
        <w:rPr>
          <w:szCs w:val="22"/>
        </w:rPr>
        <w:tab/>
        <w:t>for victims of family violence, returning to court repeatedly to extend a FVIO is retraumatising and places the onus on victims for a perpetrator’s behaviour;</w:t>
      </w:r>
    </w:p>
    <w:p w14:paraId="323BA304" w14:textId="77777777" w:rsidR="00DA18AC" w:rsidRPr="0028729B" w:rsidRDefault="00DA18AC" w:rsidP="00DA18AC">
      <w:pPr>
        <w:pStyle w:val="GB1"/>
        <w:ind w:left="992" w:hanging="425"/>
      </w:pPr>
      <w:r w:rsidRPr="0028729B">
        <w:t>(2)</w:t>
      </w:r>
      <w:r w:rsidRPr="0028729B">
        <w:tab/>
      </w:r>
      <w:r w:rsidRPr="0028729B">
        <w:rPr>
          <w:szCs w:val="22"/>
        </w:rPr>
        <w:t>recommends</w:t>
      </w:r>
      <w:r w:rsidRPr="0028729B">
        <w:t xml:space="preserve"> that —</w:t>
      </w:r>
    </w:p>
    <w:p w14:paraId="34E9A306" w14:textId="77777777" w:rsidR="00DA18AC" w:rsidRPr="0028729B" w:rsidRDefault="00DA18AC" w:rsidP="00DA18AC">
      <w:pPr>
        <w:pStyle w:val="GB1"/>
        <w:ind w:left="1417" w:hanging="425"/>
      </w:pPr>
      <w:r w:rsidRPr="0028729B">
        <w:t>(a)</w:t>
      </w:r>
      <w:r w:rsidRPr="0028729B">
        <w:tab/>
        <w:t xml:space="preserve">Victoria should move to a model where indefinite FVIOs are placed on recidivist family violence offenders; </w:t>
      </w:r>
    </w:p>
    <w:p w14:paraId="021FFD77" w14:textId="77777777" w:rsidR="00DA18AC" w:rsidRPr="0028729B" w:rsidRDefault="00DA18AC" w:rsidP="00DA18AC">
      <w:pPr>
        <w:pStyle w:val="GB1"/>
        <w:ind w:left="1417" w:hanging="425"/>
      </w:pPr>
      <w:r w:rsidRPr="0028729B">
        <w:t>(b)</w:t>
      </w:r>
      <w:r w:rsidRPr="0028729B">
        <w:tab/>
        <w:t xml:space="preserve">where such an order is made, the onus should lie with the perpetrator to remove the order; </w:t>
      </w:r>
    </w:p>
    <w:p w14:paraId="204B815E" w14:textId="1E13EE38" w:rsidR="00DA18AC" w:rsidRPr="0028729B" w:rsidRDefault="00DA18AC" w:rsidP="00DA18AC">
      <w:pPr>
        <w:pStyle w:val="GB1"/>
        <w:ind w:left="567" w:firstLine="0"/>
        <w:rPr>
          <w:szCs w:val="22"/>
        </w:rPr>
      </w:pPr>
      <w:r w:rsidRPr="0028729B">
        <w:rPr>
          <w:szCs w:val="22"/>
        </w:rPr>
        <w:t>and calls on the Government to introduce legislation giving effect to such changes as a matter of priority.</w:t>
      </w:r>
    </w:p>
    <w:p w14:paraId="65F1FF81" w14:textId="0DFBE3B6" w:rsidR="006E75AD" w:rsidRPr="0028729B" w:rsidRDefault="006E75AD" w:rsidP="006E75AD">
      <w:pPr>
        <w:pStyle w:val="GB1"/>
        <w:spacing w:before="40" w:after="40"/>
        <w:ind w:left="1469"/>
        <w:rPr>
          <w:rFonts w:cs="Arial"/>
          <w:b/>
          <w:sz w:val="26"/>
          <w:szCs w:val="26"/>
        </w:rPr>
      </w:pPr>
      <w:r w:rsidRPr="0028729B">
        <w:rPr>
          <w:rFonts w:cs="Arial"/>
          <w:i/>
          <w:szCs w:val="22"/>
        </w:rPr>
        <w:t xml:space="preserve">[Notice given on 8 March 2022 — Listed for </w:t>
      </w:r>
      <w:r w:rsidR="0028729B" w:rsidRPr="0028729B">
        <w:rPr>
          <w:rFonts w:cs="Arial"/>
          <w:i/>
          <w:szCs w:val="22"/>
        </w:rPr>
        <w:t>9</w:t>
      </w:r>
      <w:r w:rsidRPr="0028729B">
        <w:rPr>
          <w:rFonts w:cs="Arial"/>
          <w:i/>
          <w:szCs w:val="22"/>
        </w:rPr>
        <w:t xml:space="preserve"> day</w:t>
      </w:r>
      <w:r w:rsidR="00BC718D" w:rsidRPr="0028729B">
        <w:rPr>
          <w:rFonts w:cs="Arial"/>
          <w:i/>
          <w:szCs w:val="22"/>
        </w:rPr>
        <w:t>s</w:t>
      </w:r>
      <w:r w:rsidRPr="0028729B">
        <w:rPr>
          <w:rFonts w:cs="Arial"/>
          <w:i/>
          <w:szCs w:val="22"/>
        </w:rPr>
        <w:t>].</w:t>
      </w:r>
    </w:p>
    <w:p w14:paraId="19BEDA01" w14:textId="489D6EE1" w:rsidR="008C3339" w:rsidRPr="0028729B" w:rsidRDefault="008C3339" w:rsidP="008C3339">
      <w:pPr>
        <w:pStyle w:val="MainHeading"/>
        <w:tabs>
          <w:tab w:val="left" w:pos="567"/>
        </w:tabs>
        <w:spacing w:before="240" w:after="40"/>
        <w:jc w:val="both"/>
        <w:outlineLvl w:val="0"/>
        <w:rPr>
          <w:rFonts w:ascii="Arial" w:hAnsi="Arial" w:cs="Arial"/>
          <w:b w:val="0"/>
          <w:sz w:val="22"/>
          <w:szCs w:val="22"/>
        </w:rPr>
      </w:pPr>
      <w:r w:rsidRPr="0028729B">
        <w:rPr>
          <w:rFonts w:ascii="Arial" w:hAnsi="Arial" w:cs="Arial"/>
          <w:sz w:val="22"/>
          <w:szCs w:val="22"/>
        </w:rPr>
        <w:t>722</w:t>
      </w:r>
      <w:r w:rsidRPr="0028729B">
        <w:rPr>
          <w:rFonts w:ascii="Arial" w:hAnsi="Arial" w:cs="Arial"/>
          <w:sz w:val="22"/>
          <w:szCs w:val="22"/>
        </w:rPr>
        <w:tab/>
        <w:t>DR</w:t>
      </w:r>
      <w:r w:rsidRPr="0028729B">
        <w:rPr>
          <w:rFonts w:ascii="Calibri" w:hAnsi="Calibri" w:cs="Calibri"/>
          <w:sz w:val="22"/>
          <w:szCs w:val="22"/>
        </w:rPr>
        <w:t> </w:t>
      </w:r>
      <w:r w:rsidRPr="0028729B">
        <w:rPr>
          <w:rFonts w:ascii="Arial" w:hAnsi="Arial" w:cs="Arial"/>
          <w:sz w:val="22"/>
          <w:szCs w:val="22"/>
        </w:rPr>
        <w:t xml:space="preserve">RATNAM </w:t>
      </w:r>
      <w:r w:rsidRPr="0028729B">
        <w:rPr>
          <w:rFonts w:ascii="Arial" w:hAnsi="Arial" w:cs="Arial"/>
          <w:b w:val="0"/>
          <w:sz w:val="22"/>
          <w:szCs w:val="22"/>
        </w:rPr>
        <w:t xml:space="preserve">— To move — </w:t>
      </w:r>
    </w:p>
    <w:p w14:paraId="49BE26BD" w14:textId="77777777" w:rsidR="008C3339" w:rsidRPr="0028729B" w:rsidRDefault="008C3339" w:rsidP="008C3339">
      <w:pPr>
        <w:pStyle w:val="GB1"/>
        <w:ind w:left="992" w:hanging="425"/>
        <w:rPr>
          <w:rFonts w:eastAsiaTheme="minorHAnsi" w:cs="Arial"/>
          <w:szCs w:val="22"/>
        </w:rPr>
      </w:pPr>
      <w:r w:rsidRPr="0028729B">
        <w:rPr>
          <w:rFonts w:eastAsiaTheme="minorHAnsi" w:cs="Arial"/>
          <w:szCs w:val="22"/>
        </w:rPr>
        <w:t>That this House —</w:t>
      </w:r>
    </w:p>
    <w:p w14:paraId="1EE0FA5A" w14:textId="77777777" w:rsidR="008C3339" w:rsidRPr="0028729B" w:rsidRDefault="008C3339" w:rsidP="00305293">
      <w:pPr>
        <w:pStyle w:val="GB1"/>
        <w:numPr>
          <w:ilvl w:val="0"/>
          <w:numId w:val="12"/>
        </w:numPr>
        <w:ind w:left="992" w:hanging="425"/>
        <w:rPr>
          <w:szCs w:val="22"/>
        </w:rPr>
      </w:pPr>
      <w:r w:rsidRPr="0028729B">
        <w:rPr>
          <w:szCs w:val="22"/>
        </w:rPr>
        <w:t>notes —</w:t>
      </w:r>
    </w:p>
    <w:p w14:paraId="37F1126E" w14:textId="77777777" w:rsidR="008C3339" w:rsidRPr="0028729B" w:rsidRDefault="008C3339" w:rsidP="00305293">
      <w:pPr>
        <w:pStyle w:val="GB1"/>
        <w:numPr>
          <w:ilvl w:val="0"/>
          <w:numId w:val="13"/>
        </w:numPr>
        <w:ind w:left="1417" w:hanging="425"/>
        <w:rPr>
          <w:szCs w:val="22"/>
        </w:rPr>
      </w:pPr>
      <w:r w:rsidRPr="0028729B">
        <w:rPr>
          <w:szCs w:val="22"/>
        </w:rPr>
        <w:t>the Government’s extraordinary backdown on the social and affordable housing contribution, which was abandoned less than two weeks after it was announced;</w:t>
      </w:r>
    </w:p>
    <w:p w14:paraId="365CE798" w14:textId="77777777" w:rsidR="008C3339" w:rsidRPr="0028729B" w:rsidRDefault="008C3339" w:rsidP="00305293">
      <w:pPr>
        <w:pStyle w:val="GB1"/>
        <w:numPr>
          <w:ilvl w:val="0"/>
          <w:numId w:val="13"/>
        </w:numPr>
        <w:ind w:left="1417" w:hanging="425"/>
        <w:rPr>
          <w:szCs w:val="22"/>
        </w:rPr>
      </w:pPr>
      <w:r w:rsidRPr="0028729B">
        <w:rPr>
          <w:szCs w:val="22"/>
        </w:rPr>
        <w:t>that the entire policy hinged on a trade-off between the Government and the property industry, the housing levy in return for billions in super profits through planning system changes;</w:t>
      </w:r>
    </w:p>
    <w:p w14:paraId="252D7FB2" w14:textId="77777777" w:rsidR="008C3339" w:rsidRPr="0028729B" w:rsidRDefault="008C3339" w:rsidP="00305293">
      <w:pPr>
        <w:pStyle w:val="GB1"/>
        <w:numPr>
          <w:ilvl w:val="0"/>
          <w:numId w:val="13"/>
        </w:numPr>
        <w:ind w:left="1417" w:hanging="425"/>
        <w:rPr>
          <w:szCs w:val="22"/>
        </w:rPr>
      </w:pPr>
      <w:r w:rsidRPr="0028729B">
        <w:rPr>
          <w:szCs w:val="22"/>
        </w:rPr>
        <w:t>that the Government’s decision to scrap the levy completely will only delay action on our state’s housing and homelessness crisis;</w:t>
      </w:r>
    </w:p>
    <w:p w14:paraId="5D88A275" w14:textId="77777777" w:rsidR="008C3339" w:rsidRPr="0028729B" w:rsidRDefault="008C3339" w:rsidP="00305293">
      <w:pPr>
        <w:pStyle w:val="GB1"/>
        <w:numPr>
          <w:ilvl w:val="0"/>
          <w:numId w:val="12"/>
        </w:numPr>
        <w:ind w:left="992" w:hanging="425"/>
        <w:rPr>
          <w:szCs w:val="22"/>
        </w:rPr>
      </w:pPr>
      <w:r w:rsidRPr="0028729B">
        <w:rPr>
          <w:szCs w:val="22"/>
        </w:rPr>
        <w:t>acknowledges that the Government’s close ties to the property industry have distorted our housing and planning systems, contributing to our housing affordability crisis and prioritising profit for developers over good outcomes for our community; and</w:t>
      </w:r>
    </w:p>
    <w:p w14:paraId="5DCD57B1" w14:textId="77777777" w:rsidR="008C3339" w:rsidRPr="0028729B" w:rsidRDefault="008C3339" w:rsidP="00305293">
      <w:pPr>
        <w:pStyle w:val="GB1"/>
        <w:numPr>
          <w:ilvl w:val="0"/>
          <w:numId w:val="12"/>
        </w:numPr>
        <w:ind w:left="992" w:hanging="425"/>
        <w:rPr>
          <w:szCs w:val="22"/>
        </w:rPr>
      </w:pPr>
      <w:r w:rsidRPr="0028729B">
        <w:rPr>
          <w:szCs w:val="22"/>
        </w:rPr>
        <w:t>calls on the Government to not abandon housing affordability reform and commit to real inclusionary zoning.</w:t>
      </w:r>
    </w:p>
    <w:p w14:paraId="29A9FE70" w14:textId="36EFB20E" w:rsidR="008C3339" w:rsidRPr="0028729B" w:rsidRDefault="008C3339" w:rsidP="008C3339">
      <w:pPr>
        <w:pStyle w:val="GB1"/>
        <w:spacing w:before="40" w:after="40"/>
        <w:ind w:left="1469"/>
        <w:rPr>
          <w:rFonts w:cs="Arial"/>
          <w:b/>
          <w:sz w:val="26"/>
          <w:szCs w:val="26"/>
        </w:rPr>
      </w:pPr>
      <w:r w:rsidRPr="0028729B">
        <w:rPr>
          <w:rFonts w:cs="Arial"/>
          <w:i/>
          <w:szCs w:val="22"/>
        </w:rPr>
        <w:t xml:space="preserve">[Notice given on 8 March 2022 — Listed for </w:t>
      </w:r>
      <w:r w:rsidR="0028729B" w:rsidRPr="0028729B">
        <w:rPr>
          <w:rFonts w:cs="Arial"/>
          <w:i/>
          <w:szCs w:val="22"/>
        </w:rPr>
        <w:t>9</w:t>
      </w:r>
      <w:r w:rsidRPr="0028729B">
        <w:rPr>
          <w:rFonts w:cs="Arial"/>
          <w:i/>
          <w:szCs w:val="22"/>
        </w:rPr>
        <w:t xml:space="preserve"> day</w:t>
      </w:r>
      <w:r w:rsidR="00BC718D" w:rsidRPr="0028729B">
        <w:rPr>
          <w:rFonts w:cs="Arial"/>
          <w:i/>
          <w:szCs w:val="22"/>
        </w:rPr>
        <w:t>s</w:t>
      </w:r>
      <w:r w:rsidRPr="0028729B">
        <w:rPr>
          <w:rFonts w:cs="Arial"/>
          <w:i/>
          <w:szCs w:val="22"/>
        </w:rPr>
        <w:t>].</w:t>
      </w:r>
    </w:p>
    <w:p w14:paraId="0FE3ED6E" w14:textId="506839A8" w:rsidR="006E75AD" w:rsidRPr="0028729B" w:rsidRDefault="008C3339" w:rsidP="006E75AD">
      <w:pPr>
        <w:pStyle w:val="MainHeading"/>
        <w:tabs>
          <w:tab w:val="left" w:pos="567"/>
        </w:tabs>
        <w:spacing w:before="240" w:after="40"/>
        <w:jc w:val="both"/>
        <w:outlineLvl w:val="0"/>
        <w:rPr>
          <w:rFonts w:ascii="Arial" w:hAnsi="Arial" w:cs="Arial"/>
          <w:b w:val="0"/>
          <w:sz w:val="22"/>
          <w:szCs w:val="22"/>
        </w:rPr>
      </w:pPr>
      <w:r w:rsidRPr="0028729B">
        <w:rPr>
          <w:rFonts w:ascii="Arial" w:hAnsi="Arial" w:cs="Arial"/>
          <w:sz w:val="22"/>
          <w:szCs w:val="22"/>
        </w:rPr>
        <w:t>723</w:t>
      </w:r>
      <w:r w:rsidR="006E75AD" w:rsidRPr="0028729B">
        <w:rPr>
          <w:rFonts w:ascii="Arial" w:hAnsi="Arial" w:cs="Arial"/>
          <w:sz w:val="22"/>
          <w:szCs w:val="22"/>
        </w:rPr>
        <w:tab/>
      </w:r>
      <w:r w:rsidR="007676DF" w:rsidRPr="0028729B">
        <w:rPr>
          <w:rFonts w:ascii="Arial" w:hAnsi="Arial" w:cs="Arial"/>
          <w:sz w:val="22"/>
          <w:szCs w:val="22"/>
        </w:rPr>
        <w:t>MR</w:t>
      </w:r>
      <w:r w:rsidR="007676DF" w:rsidRPr="0028729B">
        <w:rPr>
          <w:rFonts w:ascii="Calibri" w:hAnsi="Calibri" w:cs="Calibri"/>
          <w:sz w:val="22"/>
          <w:szCs w:val="22"/>
        </w:rPr>
        <w:t> </w:t>
      </w:r>
      <w:r w:rsidR="007676DF" w:rsidRPr="0028729B">
        <w:rPr>
          <w:rFonts w:ascii="Arial" w:hAnsi="Arial" w:cs="Arial"/>
          <w:sz w:val="22"/>
          <w:szCs w:val="22"/>
        </w:rPr>
        <w:t>BOURMAN</w:t>
      </w:r>
      <w:r w:rsidR="006E75AD" w:rsidRPr="0028729B">
        <w:rPr>
          <w:rFonts w:ascii="Arial" w:hAnsi="Arial" w:cs="Arial"/>
          <w:sz w:val="22"/>
          <w:szCs w:val="22"/>
        </w:rPr>
        <w:t xml:space="preserve"> </w:t>
      </w:r>
      <w:r w:rsidR="006E75AD" w:rsidRPr="0028729B">
        <w:rPr>
          <w:rFonts w:ascii="Arial" w:hAnsi="Arial" w:cs="Arial"/>
          <w:b w:val="0"/>
          <w:sz w:val="22"/>
          <w:szCs w:val="22"/>
        </w:rPr>
        <w:t xml:space="preserve">— To move — </w:t>
      </w:r>
    </w:p>
    <w:p w14:paraId="36185F37" w14:textId="430E1C1B" w:rsidR="006E75AD" w:rsidRPr="0028729B" w:rsidRDefault="006E75AD" w:rsidP="006E75AD">
      <w:pPr>
        <w:pStyle w:val="GB1"/>
        <w:ind w:left="992" w:hanging="425"/>
        <w:rPr>
          <w:rFonts w:eastAsiaTheme="minorHAnsi" w:cs="Arial"/>
          <w:szCs w:val="22"/>
        </w:rPr>
      </w:pPr>
      <w:r w:rsidRPr="0028729B">
        <w:rPr>
          <w:rFonts w:eastAsiaTheme="minorHAnsi" w:cs="Arial"/>
          <w:szCs w:val="22"/>
        </w:rPr>
        <w:t>That this House —</w:t>
      </w:r>
    </w:p>
    <w:p w14:paraId="4324FF37" w14:textId="77777777" w:rsidR="007676DF" w:rsidRPr="0028729B" w:rsidRDefault="007676DF" w:rsidP="00305293">
      <w:pPr>
        <w:pStyle w:val="GB1"/>
        <w:numPr>
          <w:ilvl w:val="0"/>
          <w:numId w:val="8"/>
        </w:numPr>
        <w:ind w:left="992" w:hanging="425"/>
        <w:rPr>
          <w:szCs w:val="22"/>
        </w:rPr>
      </w:pPr>
      <w:r w:rsidRPr="0028729B">
        <w:rPr>
          <w:szCs w:val="22"/>
        </w:rPr>
        <w:t>notes that RSPCA Victoria (RSPCA) —</w:t>
      </w:r>
    </w:p>
    <w:p w14:paraId="7D5FC408" w14:textId="77777777" w:rsidR="007676DF" w:rsidRPr="0028729B" w:rsidRDefault="007676DF" w:rsidP="00305293">
      <w:pPr>
        <w:pStyle w:val="GB1"/>
        <w:numPr>
          <w:ilvl w:val="0"/>
          <w:numId w:val="9"/>
        </w:numPr>
        <w:ind w:left="1417" w:hanging="425"/>
        <w:rPr>
          <w:szCs w:val="22"/>
        </w:rPr>
      </w:pPr>
      <w:r w:rsidRPr="0028729B">
        <w:rPr>
          <w:szCs w:val="22"/>
        </w:rPr>
        <w:t>indulges in activism despite multiple inquiries finding that activism and the exercise of powers to enforce animal cruelty legislation are incompatible;</w:t>
      </w:r>
    </w:p>
    <w:p w14:paraId="5DF06C0D" w14:textId="77777777" w:rsidR="007676DF" w:rsidRPr="0028729B" w:rsidRDefault="007676DF" w:rsidP="00305293">
      <w:pPr>
        <w:pStyle w:val="GB1"/>
        <w:numPr>
          <w:ilvl w:val="0"/>
          <w:numId w:val="9"/>
        </w:numPr>
        <w:ind w:left="1417" w:hanging="425"/>
        <w:rPr>
          <w:szCs w:val="22"/>
        </w:rPr>
      </w:pPr>
      <w:r w:rsidRPr="0028729B">
        <w:rPr>
          <w:szCs w:val="22"/>
        </w:rPr>
        <w:t>ignores scientific evidence that regulated duck hunting is sustainable;</w:t>
      </w:r>
    </w:p>
    <w:p w14:paraId="6B6E2661" w14:textId="77777777" w:rsidR="007676DF" w:rsidRPr="0028729B" w:rsidRDefault="007676DF" w:rsidP="00305293">
      <w:pPr>
        <w:pStyle w:val="GB1"/>
        <w:numPr>
          <w:ilvl w:val="0"/>
          <w:numId w:val="9"/>
        </w:numPr>
        <w:ind w:left="1417" w:hanging="425"/>
        <w:rPr>
          <w:szCs w:val="22"/>
        </w:rPr>
      </w:pPr>
      <w:r w:rsidRPr="0028729B">
        <w:rPr>
          <w:szCs w:val="22"/>
        </w:rPr>
        <w:t xml:space="preserve">quotes the </w:t>
      </w:r>
      <w:r w:rsidRPr="0028729B">
        <w:rPr>
          <w:i/>
          <w:iCs/>
          <w:szCs w:val="22"/>
        </w:rPr>
        <w:t>Aerial Survey of Waterbirds in Eastern Australia</w:t>
      </w:r>
      <w:r w:rsidRPr="0028729B">
        <w:rPr>
          <w:szCs w:val="22"/>
        </w:rPr>
        <w:t xml:space="preserve"> </w:t>
      </w:r>
      <w:r w:rsidRPr="0028729B">
        <w:rPr>
          <w:i/>
          <w:iCs/>
          <w:szCs w:val="22"/>
        </w:rPr>
        <w:t xml:space="preserve">2021 Report </w:t>
      </w:r>
      <w:r w:rsidRPr="0028729B">
        <w:rPr>
          <w:szCs w:val="22"/>
        </w:rPr>
        <w:t>in their rationale for wanting to ban duck hunting, omitting the fact that an author of the survey is a scientist working with the Government on the Waterfowl Adaptive Harvest Model to ensure duck hunting is sustainable for future generations;</w:t>
      </w:r>
    </w:p>
    <w:p w14:paraId="7BC35A82" w14:textId="77777777" w:rsidR="007676DF" w:rsidRPr="0028729B" w:rsidRDefault="007676DF" w:rsidP="00305293">
      <w:pPr>
        <w:pStyle w:val="GB1"/>
        <w:numPr>
          <w:ilvl w:val="0"/>
          <w:numId w:val="9"/>
        </w:numPr>
        <w:ind w:left="1417" w:hanging="425"/>
        <w:rPr>
          <w:szCs w:val="22"/>
        </w:rPr>
      </w:pPr>
      <w:r w:rsidRPr="0028729B">
        <w:rPr>
          <w:szCs w:val="22"/>
        </w:rPr>
        <w:t>has reneged on commitments not to engage in activism;</w:t>
      </w:r>
    </w:p>
    <w:p w14:paraId="1074366C" w14:textId="77777777" w:rsidR="007676DF" w:rsidRPr="0028729B" w:rsidRDefault="007676DF" w:rsidP="00305293">
      <w:pPr>
        <w:pStyle w:val="GB1"/>
        <w:numPr>
          <w:ilvl w:val="0"/>
          <w:numId w:val="9"/>
        </w:numPr>
        <w:ind w:left="1417" w:hanging="425"/>
        <w:rPr>
          <w:szCs w:val="22"/>
        </w:rPr>
      </w:pPr>
      <w:r w:rsidRPr="0028729B">
        <w:rPr>
          <w:szCs w:val="22"/>
        </w:rPr>
        <w:t>overlooks that duck hunting is a regulated and enforced activity partaken by many Victorians;</w:t>
      </w:r>
    </w:p>
    <w:p w14:paraId="55589730" w14:textId="77777777" w:rsidR="007676DF" w:rsidRPr="0028729B" w:rsidRDefault="007676DF" w:rsidP="00305293">
      <w:pPr>
        <w:pStyle w:val="GB1"/>
        <w:numPr>
          <w:ilvl w:val="0"/>
          <w:numId w:val="9"/>
        </w:numPr>
        <w:ind w:left="1417" w:hanging="425"/>
        <w:rPr>
          <w:szCs w:val="22"/>
        </w:rPr>
      </w:pPr>
      <w:r w:rsidRPr="0028729B">
        <w:rPr>
          <w:szCs w:val="22"/>
        </w:rPr>
        <w:t>uses overly emotive language in an attempt to manipulate attitudes;</w:t>
      </w:r>
    </w:p>
    <w:p w14:paraId="42ACF0FE" w14:textId="77777777" w:rsidR="007676DF" w:rsidRPr="0028729B" w:rsidRDefault="007676DF" w:rsidP="00305293">
      <w:pPr>
        <w:pStyle w:val="GB1"/>
        <w:numPr>
          <w:ilvl w:val="0"/>
          <w:numId w:val="9"/>
        </w:numPr>
        <w:ind w:left="1417" w:hanging="425"/>
        <w:rPr>
          <w:szCs w:val="22"/>
        </w:rPr>
      </w:pPr>
      <w:r w:rsidRPr="0028729B">
        <w:rPr>
          <w:szCs w:val="22"/>
        </w:rPr>
        <w:t>is biased against duck hunting, refusing to acknowledge that duck hunting is predominantly a meat protein harvesting activity;</w:t>
      </w:r>
    </w:p>
    <w:p w14:paraId="7FA610F8" w14:textId="77777777" w:rsidR="007676DF" w:rsidRPr="0028729B" w:rsidRDefault="007676DF" w:rsidP="00305293">
      <w:pPr>
        <w:pStyle w:val="GB1"/>
        <w:numPr>
          <w:ilvl w:val="0"/>
          <w:numId w:val="9"/>
        </w:numPr>
        <w:ind w:left="1417" w:hanging="425"/>
        <w:rPr>
          <w:szCs w:val="22"/>
        </w:rPr>
      </w:pPr>
      <w:r w:rsidRPr="0028729B">
        <w:rPr>
          <w:szCs w:val="22"/>
        </w:rPr>
        <w:t>has financial interests in intensive agriculture, yet regulates the same industry;</w:t>
      </w:r>
    </w:p>
    <w:p w14:paraId="20E5EBFD" w14:textId="77777777" w:rsidR="007676DF" w:rsidRPr="0028729B" w:rsidRDefault="007676DF" w:rsidP="00305293">
      <w:pPr>
        <w:pStyle w:val="GB1"/>
        <w:numPr>
          <w:ilvl w:val="0"/>
          <w:numId w:val="8"/>
        </w:numPr>
        <w:ind w:left="992" w:hanging="425"/>
        <w:rPr>
          <w:szCs w:val="22"/>
        </w:rPr>
      </w:pPr>
      <w:r w:rsidRPr="0028729B">
        <w:rPr>
          <w:szCs w:val="22"/>
        </w:rPr>
        <w:t>calls on the Government to immediately —</w:t>
      </w:r>
    </w:p>
    <w:p w14:paraId="2F9AFFFC" w14:textId="77777777" w:rsidR="007676DF" w:rsidRPr="0028729B" w:rsidRDefault="007676DF" w:rsidP="00305293">
      <w:pPr>
        <w:pStyle w:val="GB1"/>
        <w:numPr>
          <w:ilvl w:val="0"/>
          <w:numId w:val="10"/>
        </w:numPr>
        <w:ind w:left="1417" w:hanging="425"/>
        <w:rPr>
          <w:szCs w:val="22"/>
        </w:rPr>
      </w:pPr>
      <w:r w:rsidRPr="0028729B">
        <w:rPr>
          <w:szCs w:val="22"/>
        </w:rPr>
        <w:t>transfer all enforcement functions from RSPCA to the State Government;</w:t>
      </w:r>
    </w:p>
    <w:p w14:paraId="685B2D6D" w14:textId="6A4C895A" w:rsidR="007676DF" w:rsidRDefault="007676DF" w:rsidP="00305293">
      <w:pPr>
        <w:pStyle w:val="GB1"/>
        <w:numPr>
          <w:ilvl w:val="0"/>
          <w:numId w:val="10"/>
        </w:numPr>
        <w:ind w:left="1417" w:hanging="425"/>
        <w:rPr>
          <w:szCs w:val="22"/>
        </w:rPr>
      </w:pPr>
      <w:r w:rsidRPr="0028729B">
        <w:rPr>
          <w:szCs w:val="22"/>
        </w:rPr>
        <w:t xml:space="preserve">cease all funding for RSPCA for enforcement and other activities incompatible with government </w:t>
      </w:r>
      <w:proofErr w:type="gramStart"/>
      <w:r w:rsidRPr="0028729B">
        <w:rPr>
          <w:szCs w:val="22"/>
        </w:rPr>
        <w:t>objectives;</w:t>
      </w:r>
      <w:proofErr w:type="gramEnd"/>
    </w:p>
    <w:p w14:paraId="153E207C" w14:textId="0B70DFE9" w:rsidR="00C931CC" w:rsidRDefault="00C931CC">
      <w:pPr>
        <w:rPr>
          <w:sz w:val="22"/>
          <w:szCs w:val="22"/>
          <w:lang w:eastAsia="en-AU"/>
        </w:rPr>
      </w:pPr>
      <w:r>
        <w:rPr>
          <w:szCs w:val="22"/>
        </w:rPr>
        <w:br w:type="page"/>
      </w:r>
    </w:p>
    <w:p w14:paraId="0CEAA85C" w14:textId="77777777" w:rsidR="007676DF" w:rsidRPr="0028729B" w:rsidRDefault="007676DF" w:rsidP="00305293">
      <w:pPr>
        <w:pStyle w:val="GB1"/>
        <w:numPr>
          <w:ilvl w:val="0"/>
          <w:numId w:val="10"/>
        </w:numPr>
        <w:ind w:left="1417" w:hanging="425"/>
        <w:rPr>
          <w:szCs w:val="22"/>
        </w:rPr>
      </w:pPr>
      <w:r w:rsidRPr="0028729B">
        <w:rPr>
          <w:szCs w:val="22"/>
        </w:rPr>
        <w:lastRenderedPageBreak/>
        <w:t>audit RSPCA’s finances to ensure no government funding has been spent on activities that would be classified as activism; and</w:t>
      </w:r>
    </w:p>
    <w:p w14:paraId="21498B45" w14:textId="77777777" w:rsidR="007676DF" w:rsidRPr="0028729B" w:rsidRDefault="007676DF" w:rsidP="00305293">
      <w:pPr>
        <w:pStyle w:val="GB1"/>
        <w:numPr>
          <w:ilvl w:val="0"/>
          <w:numId w:val="10"/>
        </w:numPr>
        <w:ind w:left="1417" w:hanging="425"/>
        <w:rPr>
          <w:szCs w:val="22"/>
        </w:rPr>
      </w:pPr>
      <w:r w:rsidRPr="0028729B">
        <w:rPr>
          <w:szCs w:val="22"/>
        </w:rPr>
        <w:t>launch an inquiry into RSPCA to ensure activism has not had any deleterious effect on their enforcement activities.</w:t>
      </w:r>
    </w:p>
    <w:p w14:paraId="60099B0B" w14:textId="4B385767" w:rsidR="006E75AD" w:rsidRPr="0028729B" w:rsidRDefault="006E75AD" w:rsidP="006E75AD">
      <w:pPr>
        <w:pStyle w:val="GB1"/>
        <w:spacing w:before="40" w:after="40"/>
        <w:ind w:left="1469"/>
        <w:rPr>
          <w:rFonts w:cs="Arial"/>
          <w:b/>
          <w:sz w:val="26"/>
          <w:szCs w:val="26"/>
        </w:rPr>
      </w:pPr>
      <w:r w:rsidRPr="0028729B">
        <w:rPr>
          <w:rFonts w:cs="Arial"/>
          <w:i/>
          <w:szCs w:val="22"/>
        </w:rPr>
        <w:t xml:space="preserve">[Notice given on 8 March 2022 — Listed for </w:t>
      </w:r>
      <w:r w:rsidR="0028729B" w:rsidRPr="0028729B">
        <w:rPr>
          <w:rFonts w:cs="Arial"/>
          <w:i/>
          <w:szCs w:val="22"/>
        </w:rPr>
        <w:t>9</w:t>
      </w:r>
      <w:r w:rsidRPr="0028729B">
        <w:rPr>
          <w:rFonts w:cs="Arial"/>
          <w:i/>
          <w:szCs w:val="22"/>
        </w:rPr>
        <w:t xml:space="preserve"> day</w:t>
      </w:r>
      <w:r w:rsidR="00BC718D" w:rsidRPr="0028729B">
        <w:rPr>
          <w:rFonts w:cs="Arial"/>
          <w:i/>
          <w:szCs w:val="22"/>
        </w:rPr>
        <w:t>s</w:t>
      </w:r>
      <w:r w:rsidRPr="0028729B">
        <w:rPr>
          <w:rFonts w:cs="Arial"/>
          <w:i/>
          <w:szCs w:val="22"/>
        </w:rPr>
        <w:t>].</w:t>
      </w:r>
    </w:p>
    <w:p w14:paraId="0AF6762A" w14:textId="08638598" w:rsidR="007676DF" w:rsidRPr="0028729B" w:rsidRDefault="008C3339" w:rsidP="007676DF">
      <w:pPr>
        <w:pStyle w:val="MainHeading"/>
        <w:tabs>
          <w:tab w:val="left" w:pos="567"/>
        </w:tabs>
        <w:spacing w:before="240" w:after="40"/>
        <w:jc w:val="both"/>
        <w:outlineLvl w:val="0"/>
        <w:rPr>
          <w:rFonts w:ascii="Arial" w:hAnsi="Arial" w:cs="Arial"/>
          <w:b w:val="0"/>
          <w:sz w:val="22"/>
          <w:szCs w:val="22"/>
        </w:rPr>
      </w:pPr>
      <w:r w:rsidRPr="0028729B">
        <w:rPr>
          <w:rFonts w:ascii="Arial" w:hAnsi="Arial" w:cs="Arial"/>
          <w:sz w:val="22"/>
          <w:szCs w:val="22"/>
        </w:rPr>
        <w:t>724</w:t>
      </w:r>
      <w:r w:rsidR="007676DF" w:rsidRPr="0028729B">
        <w:rPr>
          <w:rFonts w:ascii="Arial" w:hAnsi="Arial" w:cs="Arial"/>
          <w:sz w:val="22"/>
          <w:szCs w:val="22"/>
        </w:rPr>
        <w:tab/>
      </w:r>
      <w:r w:rsidR="00CD34AA" w:rsidRPr="0028729B">
        <w:rPr>
          <w:rFonts w:ascii="Arial" w:hAnsi="Arial" w:cs="Arial"/>
          <w:sz w:val="22"/>
          <w:szCs w:val="22"/>
        </w:rPr>
        <w:t>DR</w:t>
      </w:r>
      <w:r w:rsidR="00CD34AA" w:rsidRPr="0028729B">
        <w:rPr>
          <w:rFonts w:ascii="Calibri" w:hAnsi="Calibri" w:cs="Calibri"/>
          <w:sz w:val="22"/>
          <w:szCs w:val="22"/>
        </w:rPr>
        <w:t> </w:t>
      </w:r>
      <w:r w:rsidR="00CD34AA" w:rsidRPr="0028729B">
        <w:rPr>
          <w:rFonts w:ascii="Arial" w:hAnsi="Arial" w:cs="Arial"/>
          <w:sz w:val="22"/>
          <w:szCs w:val="22"/>
        </w:rPr>
        <w:t>RATNAM</w:t>
      </w:r>
      <w:r w:rsidR="007676DF" w:rsidRPr="0028729B">
        <w:rPr>
          <w:rFonts w:ascii="Arial" w:hAnsi="Arial" w:cs="Arial"/>
          <w:sz w:val="22"/>
          <w:szCs w:val="22"/>
        </w:rPr>
        <w:t xml:space="preserve"> </w:t>
      </w:r>
      <w:r w:rsidR="007676DF" w:rsidRPr="0028729B">
        <w:rPr>
          <w:rFonts w:ascii="Arial" w:hAnsi="Arial" w:cs="Arial"/>
          <w:b w:val="0"/>
          <w:sz w:val="22"/>
          <w:szCs w:val="22"/>
        </w:rPr>
        <w:t xml:space="preserve">— To move — </w:t>
      </w:r>
    </w:p>
    <w:p w14:paraId="2C1FEC2C" w14:textId="16007241" w:rsidR="007676DF" w:rsidRPr="0028729B" w:rsidRDefault="007676DF" w:rsidP="007676DF">
      <w:pPr>
        <w:pStyle w:val="GB1"/>
        <w:ind w:left="992" w:hanging="425"/>
        <w:rPr>
          <w:rFonts w:eastAsiaTheme="minorHAnsi" w:cs="Arial"/>
          <w:szCs w:val="22"/>
        </w:rPr>
      </w:pPr>
      <w:r w:rsidRPr="0028729B">
        <w:rPr>
          <w:rFonts w:eastAsiaTheme="minorHAnsi" w:cs="Arial"/>
          <w:szCs w:val="22"/>
        </w:rPr>
        <w:t>That this House —</w:t>
      </w:r>
    </w:p>
    <w:p w14:paraId="3C658F8C" w14:textId="77777777" w:rsidR="008C3339" w:rsidRPr="0028729B" w:rsidRDefault="008C3339" w:rsidP="00305293">
      <w:pPr>
        <w:pStyle w:val="GB1"/>
        <w:numPr>
          <w:ilvl w:val="0"/>
          <w:numId w:val="14"/>
        </w:numPr>
        <w:ind w:left="992" w:hanging="425"/>
        <w:rPr>
          <w:szCs w:val="22"/>
        </w:rPr>
      </w:pPr>
      <w:r w:rsidRPr="0028729B">
        <w:rPr>
          <w:szCs w:val="22"/>
        </w:rPr>
        <w:t>condemns the Government for once again greenlighting a duck shooting season in Victoria this year;</w:t>
      </w:r>
    </w:p>
    <w:p w14:paraId="1F40C60D" w14:textId="77777777" w:rsidR="008C3339" w:rsidRPr="0028729B" w:rsidRDefault="008C3339" w:rsidP="00305293">
      <w:pPr>
        <w:pStyle w:val="GB1"/>
        <w:numPr>
          <w:ilvl w:val="0"/>
          <w:numId w:val="14"/>
        </w:numPr>
        <w:ind w:left="992" w:hanging="425"/>
        <w:rPr>
          <w:szCs w:val="22"/>
        </w:rPr>
      </w:pPr>
      <w:r w:rsidRPr="0028729B">
        <w:rPr>
          <w:szCs w:val="22"/>
        </w:rPr>
        <w:t>notes that this season, at 90 days, is 70 days longer than last year’s season and the longest shooting season since 2018;</w:t>
      </w:r>
    </w:p>
    <w:p w14:paraId="12FAB28C" w14:textId="77777777" w:rsidR="008C3339" w:rsidRPr="0028729B" w:rsidRDefault="008C3339" w:rsidP="00305293">
      <w:pPr>
        <w:pStyle w:val="GB1"/>
        <w:numPr>
          <w:ilvl w:val="0"/>
          <w:numId w:val="14"/>
        </w:numPr>
        <w:ind w:left="992" w:hanging="425"/>
        <w:rPr>
          <w:szCs w:val="22"/>
        </w:rPr>
      </w:pPr>
      <w:r w:rsidRPr="0028729B">
        <w:rPr>
          <w:szCs w:val="22"/>
        </w:rPr>
        <w:t>reminds the Government that native duck numbers are in continual decline from climate change, ongoing drought, habitat destruction and repeated duck shooting seasons; and</w:t>
      </w:r>
    </w:p>
    <w:p w14:paraId="36A065D3" w14:textId="77777777" w:rsidR="008C3339" w:rsidRPr="0028729B" w:rsidRDefault="008C3339" w:rsidP="00305293">
      <w:pPr>
        <w:pStyle w:val="GB1"/>
        <w:numPr>
          <w:ilvl w:val="0"/>
          <w:numId w:val="14"/>
        </w:numPr>
        <w:ind w:left="992" w:hanging="425"/>
        <w:rPr>
          <w:szCs w:val="22"/>
        </w:rPr>
      </w:pPr>
      <w:r w:rsidRPr="0028729B">
        <w:rPr>
          <w:szCs w:val="22"/>
        </w:rPr>
        <w:t>calls on the Government to listen to the majority of Victorians who support a ban on duck shooting and immediately end duck shooting for good.</w:t>
      </w:r>
    </w:p>
    <w:p w14:paraId="05406977" w14:textId="6D6AF870" w:rsidR="006E75AD" w:rsidRPr="0028729B" w:rsidRDefault="007676DF" w:rsidP="00F85B23">
      <w:pPr>
        <w:pStyle w:val="GB1"/>
        <w:spacing w:before="40" w:after="40"/>
        <w:ind w:left="1469"/>
        <w:rPr>
          <w:rFonts w:cs="Arial"/>
          <w:i/>
          <w:szCs w:val="22"/>
        </w:rPr>
      </w:pPr>
      <w:r w:rsidRPr="0028729B">
        <w:rPr>
          <w:rFonts w:cs="Arial"/>
          <w:i/>
          <w:szCs w:val="22"/>
        </w:rPr>
        <w:t xml:space="preserve">[Notice given on 8 March 2022 — Listed for </w:t>
      </w:r>
      <w:r w:rsidR="0028729B" w:rsidRPr="0028729B">
        <w:rPr>
          <w:rFonts w:cs="Arial"/>
          <w:i/>
          <w:szCs w:val="22"/>
        </w:rPr>
        <w:t>9</w:t>
      </w:r>
      <w:r w:rsidRPr="0028729B">
        <w:rPr>
          <w:rFonts w:cs="Arial"/>
          <w:i/>
          <w:szCs w:val="22"/>
        </w:rPr>
        <w:t xml:space="preserve"> day</w:t>
      </w:r>
      <w:r w:rsidR="00BC718D" w:rsidRPr="0028729B">
        <w:rPr>
          <w:rFonts w:cs="Arial"/>
          <w:i/>
          <w:szCs w:val="22"/>
        </w:rPr>
        <w:t>s</w:t>
      </w:r>
      <w:r w:rsidRPr="0028729B">
        <w:rPr>
          <w:rFonts w:cs="Arial"/>
          <w:i/>
          <w:szCs w:val="22"/>
        </w:rPr>
        <w:t>].</w:t>
      </w:r>
    </w:p>
    <w:p w14:paraId="6BC2B545" w14:textId="4966180F" w:rsidR="008C3339" w:rsidRPr="0028729B" w:rsidRDefault="008C3339" w:rsidP="008C3339">
      <w:pPr>
        <w:pStyle w:val="MainHeading"/>
        <w:tabs>
          <w:tab w:val="left" w:pos="567"/>
        </w:tabs>
        <w:spacing w:before="240" w:after="40"/>
        <w:jc w:val="both"/>
        <w:outlineLvl w:val="0"/>
        <w:rPr>
          <w:rFonts w:ascii="Arial" w:hAnsi="Arial" w:cs="Arial"/>
          <w:b w:val="0"/>
          <w:sz w:val="22"/>
          <w:szCs w:val="22"/>
        </w:rPr>
      </w:pPr>
      <w:r w:rsidRPr="0028729B">
        <w:rPr>
          <w:rFonts w:ascii="Arial" w:hAnsi="Arial" w:cs="Arial"/>
          <w:sz w:val="22"/>
          <w:szCs w:val="22"/>
        </w:rPr>
        <w:t>725</w:t>
      </w:r>
      <w:r w:rsidRPr="0028729B">
        <w:rPr>
          <w:rFonts w:ascii="Arial" w:hAnsi="Arial" w:cs="Arial"/>
          <w:sz w:val="22"/>
          <w:szCs w:val="22"/>
        </w:rPr>
        <w:tab/>
        <w:t>DR</w:t>
      </w:r>
      <w:r w:rsidRPr="0028729B">
        <w:rPr>
          <w:rFonts w:ascii="Calibri" w:hAnsi="Calibri" w:cs="Calibri"/>
          <w:sz w:val="22"/>
          <w:szCs w:val="22"/>
        </w:rPr>
        <w:t> </w:t>
      </w:r>
      <w:r w:rsidRPr="0028729B">
        <w:rPr>
          <w:rFonts w:ascii="Arial" w:hAnsi="Arial" w:cs="Arial"/>
          <w:sz w:val="22"/>
          <w:szCs w:val="22"/>
        </w:rPr>
        <w:t xml:space="preserve">RATNAM </w:t>
      </w:r>
      <w:r w:rsidRPr="0028729B">
        <w:rPr>
          <w:rFonts w:ascii="Arial" w:hAnsi="Arial" w:cs="Arial"/>
          <w:b w:val="0"/>
          <w:sz w:val="22"/>
          <w:szCs w:val="22"/>
        </w:rPr>
        <w:t xml:space="preserve">— To move — </w:t>
      </w:r>
    </w:p>
    <w:p w14:paraId="27B0FAE6" w14:textId="77777777" w:rsidR="008C3339" w:rsidRPr="0028729B" w:rsidRDefault="008C3339" w:rsidP="008C3339">
      <w:pPr>
        <w:pStyle w:val="GB1"/>
        <w:ind w:left="992" w:hanging="425"/>
        <w:rPr>
          <w:rFonts w:eastAsiaTheme="minorHAnsi" w:cs="Arial"/>
          <w:szCs w:val="22"/>
        </w:rPr>
      </w:pPr>
      <w:r w:rsidRPr="0028729B">
        <w:rPr>
          <w:rFonts w:eastAsiaTheme="minorHAnsi" w:cs="Arial"/>
          <w:szCs w:val="22"/>
        </w:rPr>
        <w:t>That this House —</w:t>
      </w:r>
    </w:p>
    <w:p w14:paraId="4B961382" w14:textId="77777777" w:rsidR="008C3339" w:rsidRPr="0028729B" w:rsidRDefault="008C3339" w:rsidP="008C3339">
      <w:pPr>
        <w:pStyle w:val="GB1"/>
        <w:ind w:left="992" w:hanging="425"/>
        <w:rPr>
          <w:szCs w:val="22"/>
        </w:rPr>
      </w:pPr>
      <w:r w:rsidRPr="0028729B">
        <w:rPr>
          <w:szCs w:val="22"/>
        </w:rPr>
        <w:t>(1)</w:t>
      </w:r>
      <w:r w:rsidRPr="0028729B">
        <w:rPr>
          <w:szCs w:val="22"/>
        </w:rPr>
        <w:tab/>
        <w:t>notes that —</w:t>
      </w:r>
    </w:p>
    <w:p w14:paraId="577746C7" w14:textId="77777777" w:rsidR="008C3339" w:rsidRPr="0028729B" w:rsidRDefault="008C3339" w:rsidP="008C3339">
      <w:pPr>
        <w:ind w:left="1417" w:hanging="425"/>
        <w:jc w:val="both"/>
        <w:rPr>
          <w:sz w:val="22"/>
          <w:szCs w:val="22"/>
        </w:rPr>
      </w:pPr>
      <w:r w:rsidRPr="0028729B">
        <w:rPr>
          <w:sz w:val="22"/>
          <w:szCs w:val="22"/>
        </w:rPr>
        <w:t>(a)</w:t>
      </w:r>
      <w:r w:rsidRPr="0028729B">
        <w:rPr>
          <w:sz w:val="22"/>
          <w:szCs w:val="22"/>
        </w:rPr>
        <w:tab/>
        <w:t>globally, nationally and locally, human induced climate change is contributing to record breaking temperatures, extreme weather events, and more regular and intense bushfires and drought;</w:t>
      </w:r>
    </w:p>
    <w:p w14:paraId="15E3375B" w14:textId="77777777" w:rsidR="008C3339" w:rsidRPr="0028729B" w:rsidRDefault="008C3339" w:rsidP="008C3339">
      <w:pPr>
        <w:ind w:left="1417" w:hanging="425"/>
        <w:jc w:val="both"/>
        <w:rPr>
          <w:sz w:val="22"/>
          <w:szCs w:val="22"/>
        </w:rPr>
      </w:pPr>
      <w:r w:rsidRPr="0028729B">
        <w:rPr>
          <w:sz w:val="22"/>
          <w:szCs w:val="22"/>
        </w:rPr>
        <w:t>(b)</w:t>
      </w:r>
      <w:r w:rsidRPr="0028729B">
        <w:rPr>
          <w:sz w:val="22"/>
          <w:szCs w:val="22"/>
        </w:rPr>
        <w:tab/>
        <w:t>climate change will have a devastating effect across Victoria on public health, food production, water availability, loss of animal and plant species and biodiversity, and the liveability of our cities and towns;</w:t>
      </w:r>
    </w:p>
    <w:p w14:paraId="48CF6996" w14:textId="77777777" w:rsidR="008C3339" w:rsidRPr="0028729B" w:rsidRDefault="008C3339" w:rsidP="008C3339">
      <w:pPr>
        <w:ind w:left="1417" w:hanging="425"/>
        <w:jc w:val="both"/>
        <w:rPr>
          <w:sz w:val="22"/>
          <w:szCs w:val="22"/>
        </w:rPr>
      </w:pPr>
      <w:r w:rsidRPr="0028729B">
        <w:rPr>
          <w:sz w:val="22"/>
          <w:szCs w:val="22"/>
        </w:rPr>
        <w:t>(c)</w:t>
      </w:r>
      <w:r w:rsidRPr="0028729B">
        <w:rPr>
          <w:sz w:val="22"/>
          <w:szCs w:val="22"/>
        </w:rPr>
        <w:tab/>
        <w:t>the global temperature increase must be limited to 1.5 degrees to minimise the risk of the worst impacts of climate change;</w:t>
      </w:r>
    </w:p>
    <w:p w14:paraId="58127CED" w14:textId="77777777" w:rsidR="008C3339" w:rsidRPr="0028729B" w:rsidRDefault="008C3339" w:rsidP="008C3339">
      <w:pPr>
        <w:ind w:left="1417" w:hanging="425"/>
        <w:jc w:val="both"/>
        <w:rPr>
          <w:sz w:val="22"/>
          <w:szCs w:val="22"/>
        </w:rPr>
      </w:pPr>
      <w:r w:rsidRPr="0028729B">
        <w:rPr>
          <w:sz w:val="22"/>
          <w:szCs w:val="22"/>
        </w:rPr>
        <w:t>(d)</w:t>
      </w:r>
      <w:r w:rsidRPr="0028729B">
        <w:rPr>
          <w:sz w:val="22"/>
          <w:szCs w:val="22"/>
        </w:rPr>
        <w:tab/>
        <w:t>mitigating the impacts of climate change requires a shift to 100 per cent renewable energy and a plan to ensure coal, gas and oil reserves stay in the ground;</w:t>
      </w:r>
    </w:p>
    <w:p w14:paraId="584F7D58" w14:textId="77777777" w:rsidR="008C3339" w:rsidRPr="0028729B" w:rsidRDefault="008C3339" w:rsidP="008C3339">
      <w:pPr>
        <w:pStyle w:val="GB1"/>
        <w:ind w:left="992" w:hanging="425"/>
        <w:rPr>
          <w:szCs w:val="22"/>
        </w:rPr>
      </w:pPr>
      <w:r w:rsidRPr="0028729B">
        <w:rPr>
          <w:szCs w:val="22"/>
        </w:rPr>
        <w:t>(2)</w:t>
      </w:r>
      <w:r w:rsidRPr="0028729B">
        <w:rPr>
          <w:szCs w:val="22"/>
        </w:rPr>
        <w:tab/>
        <w:t>declares that we are in a state of climate emergency and that there is a moral imperative to act swiftly to prevent the harm of a changing climate;</w:t>
      </w:r>
    </w:p>
    <w:p w14:paraId="7C886C5C" w14:textId="77777777" w:rsidR="008C3339" w:rsidRPr="0028729B" w:rsidRDefault="008C3339" w:rsidP="008C3339">
      <w:pPr>
        <w:pStyle w:val="GB1"/>
        <w:ind w:left="992" w:hanging="425"/>
        <w:rPr>
          <w:szCs w:val="22"/>
        </w:rPr>
      </w:pPr>
      <w:r w:rsidRPr="0028729B">
        <w:rPr>
          <w:szCs w:val="22"/>
        </w:rPr>
        <w:t>(3)</w:t>
      </w:r>
      <w:r w:rsidRPr="0028729B">
        <w:rPr>
          <w:szCs w:val="22"/>
        </w:rPr>
        <w:tab/>
      </w:r>
      <w:r w:rsidRPr="0028729B">
        <w:t>acknowledges Australia is an embarrassment on the world stage with the refusal of the federal government to take any meaningful action to reduce emissions;</w:t>
      </w:r>
    </w:p>
    <w:p w14:paraId="18B20BFF" w14:textId="77777777" w:rsidR="008C3339" w:rsidRPr="0028729B" w:rsidRDefault="008C3339" w:rsidP="008C3339">
      <w:pPr>
        <w:pStyle w:val="GB1"/>
        <w:ind w:left="992" w:hanging="425"/>
        <w:rPr>
          <w:szCs w:val="22"/>
        </w:rPr>
      </w:pPr>
      <w:r w:rsidRPr="0028729B">
        <w:rPr>
          <w:szCs w:val="22"/>
        </w:rPr>
        <w:t>(4)</w:t>
      </w:r>
      <w:r w:rsidRPr="0028729B">
        <w:rPr>
          <w:szCs w:val="22"/>
        </w:rPr>
        <w:tab/>
        <w:t xml:space="preserve">calls for all levels of government to work with communities to urgently respond to the climate emergency, including — </w:t>
      </w:r>
    </w:p>
    <w:p w14:paraId="0182F1CF" w14:textId="77777777" w:rsidR="008C3339" w:rsidRPr="0028729B" w:rsidRDefault="008C3339" w:rsidP="008C3339">
      <w:pPr>
        <w:ind w:left="1417" w:hanging="425"/>
        <w:jc w:val="both"/>
        <w:rPr>
          <w:sz w:val="22"/>
          <w:szCs w:val="22"/>
        </w:rPr>
      </w:pPr>
      <w:r w:rsidRPr="0028729B">
        <w:rPr>
          <w:sz w:val="22"/>
          <w:szCs w:val="22"/>
        </w:rPr>
        <w:t xml:space="preserve">(a) </w:t>
      </w:r>
      <w:r w:rsidRPr="0028729B">
        <w:rPr>
          <w:sz w:val="22"/>
          <w:szCs w:val="22"/>
        </w:rPr>
        <w:tab/>
        <w:t xml:space="preserve">ensuring justice for First Peoples; </w:t>
      </w:r>
    </w:p>
    <w:p w14:paraId="17834035" w14:textId="77777777" w:rsidR="008C3339" w:rsidRPr="0028729B" w:rsidRDefault="008C3339" w:rsidP="008C3339">
      <w:pPr>
        <w:ind w:left="1417" w:hanging="425"/>
        <w:jc w:val="both"/>
        <w:rPr>
          <w:sz w:val="22"/>
          <w:szCs w:val="22"/>
        </w:rPr>
      </w:pPr>
      <w:r w:rsidRPr="0028729B">
        <w:rPr>
          <w:sz w:val="22"/>
          <w:szCs w:val="22"/>
        </w:rPr>
        <w:t>(b)</w:t>
      </w:r>
      <w:r w:rsidRPr="0028729B">
        <w:rPr>
          <w:sz w:val="22"/>
          <w:szCs w:val="22"/>
        </w:rPr>
        <w:tab/>
        <w:t xml:space="preserve">capturing the economic opportunities and job creation of a low carbon economy; </w:t>
      </w:r>
    </w:p>
    <w:p w14:paraId="2142F8F7" w14:textId="77777777" w:rsidR="008C3339" w:rsidRPr="0028729B" w:rsidRDefault="008C3339" w:rsidP="008C3339">
      <w:pPr>
        <w:ind w:left="1417" w:hanging="425"/>
        <w:jc w:val="both"/>
        <w:rPr>
          <w:sz w:val="22"/>
          <w:szCs w:val="22"/>
        </w:rPr>
      </w:pPr>
      <w:r w:rsidRPr="0028729B">
        <w:rPr>
          <w:sz w:val="22"/>
          <w:szCs w:val="22"/>
        </w:rPr>
        <w:t>(c)</w:t>
      </w:r>
      <w:r w:rsidRPr="0028729B">
        <w:rPr>
          <w:sz w:val="22"/>
          <w:szCs w:val="22"/>
        </w:rPr>
        <w:tab/>
        <w:t xml:space="preserve">providing investment and jobs for coal-reliant workers and communities; and </w:t>
      </w:r>
    </w:p>
    <w:p w14:paraId="2155D431" w14:textId="77777777" w:rsidR="008C3339" w:rsidRPr="0028729B" w:rsidRDefault="008C3339" w:rsidP="008C3339">
      <w:pPr>
        <w:ind w:left="1417" w:hanging="425"/>
        <w:jc w:val="both"/>
        <w:rPr>
          <w:sz w:val="22"/>
          <w:szCs w:val="22"/>
        </w:rPr>
      </w:pPr>
      <w:r w:rsidRPr="0028729B">
        <w:rPr>
          <w:sz w:val="22"/>
          <w:szCs w:val="22"/>
        </w:rPr>
        <w:t>(d)</w:t>
      </w:r>
      <w:r w:rsidRPr="0028729B">
        <w:rPr>
          <w:sz w:val="22"/>
          <w:szCs w:val="22"/>
        </w:rPr>
        <w:tab/>
        <w:t>delivering a circular, zero waste economy, and restoring the natural environment, including ending native forest logging to preserve carbon stores and our water supply.</w:t>
      </w:r>
    </w:p>
    <w:p w14:paraId="36AB7C0C" w14:textId="3FB11DCE" w:rsidR="008C3339" w:rsidRPr="0028729B" w:rsidRDefault="008C3339" w:rsidP="008C3339">
      <w:pPr>
        <w:pStyle w:val="GB1"/>
        <w:spacing w:before="40" w:after="40"/>
        <w:ind w:left="1469"/>
        <w:rPr>
          <w:rFonts w:cs="Arial"/>
          <w:i/>
          <w:szCs w:val="22"/>
        </w:rPr>
      </w:pPr>
      <w:r w:rsidRPr="0028729B">
        <w:rPr>
          <w:rFonts w:cs="Arial"/>
          <w:i/>
          <w:szCs w:val="22"/>
        </w:rPr>
        <w:t xml:space="preserve">[Notice given on 8 March 2022 — Listed for </w:t>
      </w:r>
      <w:r w:rsidR="0028729B" w:rsidRPr="0028729B">
        <w:rPr>
          <w:rFonts w:cs="Arial"/>
          <w:i/>
          <w:szCs w:val="22"/>
        </w:rPr>
        <w:t>9</w:t>
      </w:r>
      <w:r w:rsidRPr="0028729B">
        <w:rPr>
          <w:rFonts w:cs="Arial"/>
          <w:i/>
          <w:szCs w:val="22"/>
        </w:rPr>
        <w:t xml:space="preserve"> day</w:t>
      </w:r>
      <w:r w:rsidR="00BC718D" w:rsidRPr="0028729B">
        <w:rPr>
          <w:rFonts w:cs="Arial"/>
          <w:i/>
          <w:szCs w:val="22"/>
        </w:rPr>
        <w:t>s</w:t>
      </w:r>
      <w:r w:rsidRPr="0028729B">
        <w:rPr>
          <w:rFonts w:cs="Arial"/>
          <w:i/>
          <w:szCs w:val="22"/>
        </w:rPr>
        <w:t>].</w:t>
      </w:r>
    </w:p>
    <w:p w14:paraId="4B75967A" w14:textId="5878712C" w:rsidR="00BC718D" w:rsidRPr="0028729B" w:rsidRDefault="00ED1B62" w:rsidP="00BC718D">
      <w:pPr>
        <w:pStyle w:val="MainHeading"/>
        <w:tabs>
          <w:tab w:val="left" w:pos="567"/>
        </w:tabs>
        <w:spacing w:before="240" w:after="40"/>
        <w:jc w:val="both"/>
        <w:outlineLvl w:val="0"/>
        <w:rPr>
          <w:rFonts w:ascii="Arial" w:hAnsi="Arial" w:cs="Arial"/>
          <w:b w:val="0"/>
          <w:sz w:val="22"/>
          <w:szCs w:val="22"/>
        </w:rPr>
      </w:pPr>
      <w:r w:rsidRPr="0028729B">
        <w:rPr>
          <w:rFonts w:ascii="Arial" w:hAnsi="Arial" w:cs="Arial"/>
          <w:sz w:val="22"/>
          <w:szCs w:val="22"/>
        </w:rPr>
        <w:t>726</w:t>
      </w:r>
      <w:r w:rsidR="00BC718D" w:rsidRPr="0028729B">
        <w:rPr>
          <w:rFonts w:ascii="Arial" w:hAnsi="Arial" w:cs="Arial"/>
          <w:sz w:val="22"/>
          <w:szCs w:val="22"/>
        </w:rPr>
        <w:tab/>
      </w:r>
      <w:r w:rsidRPr="0028729B">
        <w:rPr>
          <w:rFonts w:ascii="Arial" w:hAnsi="Arial" w:cs="Arial"/>
          <w:sz w:val="22"/>
          <w:szCs w:val="22"/>
        </w:rPr>
        <w:t>DR</w:t>
      </w:r>
      <w:r w:rsidRPr="0028729B">
        <w:rPr>
          <w:rFonts w:ascii="Calibri" w:hAnsi="Calibri" w:cs="Calibri"/>
          <w:sz w:val="22"/>
          <w:szCs w:val="22"/>
        </w:rPr>
        <w:t> </w:t>
      </w:r>
      <w:r w:rsidRPr="0028729B">
        <w:rPr>
          <w:rFonts w:ascii="Arial" w:hAnsi="Arial" w:cs="Arial"/>
          <w:sz w:val="22"/>
          <w:szCs w:val="22"/>
        </w:rPr>
        <w:t>RATNAM</w:t>
      </w:r>
      <w:r w:rsidR="00BC718D" w:rsidRPr="0028729B">
        <w:rPr>
          <w:rFonts w:ascii="Arial" w:hAnsi="Arial" w:cs="Arial"/>
          <w:sz w:val="22"/>
          <w:szCs w:val="22"/>
        </w:rPr>
        <w:t xml:space="preserve"> </w:t>
      </w:r>
      <w:r w:rsidR="00BC718D" w:rsidRPr="0028729B">
        <w:rPr>
          <w:rFonts w:ascii="Arial" w:hAnsi="Arial" w:cs="Arial"/>
          <w:b w:val="0"/>
          <w:sz w:val="22"/>
          <w:szCs w:val="22"/>
        </w:rPr>
        <w:t xml:space="preserve">— To move — </w:t>
      </w:r>
    </w:p>
    <w:p w14:paraId="791A949E" w14:textId="09664F23" w:rsidR="00BC718D" w:rsidRPr="0028729B" w:rsidRDefault="00BC718D" w:rsidP="00BC718D">
      <w:pPr>
        <w:pStyle w:val="GB1"/>
        <w:ind w:left="992" w:hanging="425"/>
        <w:rPr>
          <w:rFonts w:eastAsiaTheme="minorHAnsi" w:cs="Arial"/>
          <w:szCs w:val="22"/>
        </w:rPr>
      </w:pPr>
      <w:r w:rsidRPr="0028729B">
        <w:rPr>
          <w:rFonts w:eastAsiaTheme="minorHAnsi" w:cs="Arial"/>
          <w:szCs w:val="22"/>
        </w:rPr>
        <w:t>That this House —</w:t>
      </w:r>
    </w:p>
    <w:p w14:paraId="7490E174" w14:textId="77777777" w:rsidR="00752962" w:rsidRPr="0028729B" w:rsidRDefault="00752962" w:rsidP="00574B33">
      <w:pPr>
        <w:pStyle w:val="GB1"/>
        <w:numPr>
          <w:ilvl w:val="0"/>
          <w:numId w:val="43"/>
        </w:numPr>
        <w:ind w:left="992" w:hanging="425"/>
        <w:rPr>
          <w:szCs w:val="22"/>
        </w:rPr>
      </w:pPr>
      <w:r w:rsidRPr="0028729B">
        <w:rPr>
          <w:szCs w:val="22"/>
        </w:rPr>
        <w:t xml:space="preserve">notes that Victoria is one of the only jurisdictions in the world where greyhound racing is still </w:t>
      </w:r>
      <w:proofErr w:type="gramStart"/>
      <w:r w:rsidRPr="0028729B">
        <w:rPr>
          <w:szCs w:val="22"/>
        </w:rPr>
        <w:t>permitted;</w:t>
      </w:r>
      <w:proofErr w:type="gramEnd"/>
    </w:p>
    <w:p w14:paraId="7526173F" w14:textId="77777777" w:rsidR="00752962" w:rsidRPr="0028729B" w:rsidRDefault="00752962" w:rsidP="00574B33">
      <w:pPr>
        <w:pStyle w:val="GB1"/>
        <w:numPr>
          <w:ilvl w:val="0"/>
          <w:numId w:val="43"/>
        </w:numPr>
        <w:ind w:left="992" w:hanging="425"/>
        <w:rPr>
          <w:szCs w:val="22"/>
        </w:rPr>
      </w:pPr>
      <w:r w:rsidRPr="0028729B">
        <w:rPr>
          <w:szCs w:val="22"/>
        </w:rPr>
        <w:t xml:space="preserve">acknowledges that greyhound racing is a cruelty fuelled sport designed to profit off the pain and suffering of racing </w:t>
      </w:r>
      <w:proofErr w:type="gramStart"/>
      <w:r w:rsidRPr="0028729B">
        <w:rPr>
          <w:szCs w:val="22"/>
        </w:rPr>
        <w:t>greyhounds;</w:t>
      </w:r>
      <w:proofErr w:type="gramEnd"/>
    </w:p>
    <w:p w14:paraId="5156D2AF" w14:textId="77777777" w:rsidR="00752962" w:rsidRPr="0028729B" w:rsidRDefault="00752962" w:rsidP="00574B33">
      <w:pPr>
        <w:pStyle w:val="GB1"/>
        <w:numPr>
          <w:ilvl w:val="0"/>
          <w:numId w:val="43"/>
        </w:numPr>
        <w:ind w:left="992" w:hanging="425"/>
        <w:rPr>
          <w:szCs w:val="22"/>
        </w:rPr>
      </w:pPr>
      <w:r w:rsidRPr="0028729B">
        <w:rPr>
          <w:szCs w:val="22"/>
        </w:rPr>
        <w:t>further notes that in 2021, 44 greyhounds were killed and 3,572 were injured on Victorian racing tracks;</w:t>
      </w:r>
    </w:p>
    <w:p w14:paraId="0ADD54BA" w14:textId="77777777" w:rsidR="00752962" w:rsidRPr="0028729B" w:rsidRDefault="00752962" w:rsidP="00574B33">
      <w:pPr>
        <w:pStyle w:val="GB1"/>
        <w:numPr>
          <w:ilvl w:val="0"/>
          <w:numId w:val="43"/>
        </w:numPr>
        <w:ind w:left="992" w:hanging="425"/>
        <w:rPr>
          <w:szCs w:val="22"/>
        </w:rPr>
      </w:pPr>
      <w:r w:rsidRPr="0028729B">
        <w:rPr>
          <w:szCs w:val="22"/>
        </w:rPr>
        <w:t>calls on the Government to —</w:t>
      </w:r>
    </w:p>
    <w:p w14:paraId="38346EE6" w14:textId="77777777" w:rsidR="00C931CC" w:rsidRDefault="00C931CC">
      <w:pPr>
        <w:rPr>
          <w:sz w:val="22"/>
          <w:szCs w:val="22"/>
          <w:lang w:eastAsia="en-AU"/>
        </w:rPr>
      </w:pPr>
      <w:r>
        <w:rPr>
          <w:szCs w:val="22"/>
        </w:rPr>
        <w:br w:type="page"/>
      </w:r>
    </w:p>
    <w:p w14:paraId="68080C2E" w14:textId="3D7E7AA9" w:rsidR="00752962" w:rsidRPr="0028729B" w:rsidRDefault="00752962" w:rsidP="00752962">
      <w:pPr>
        <w:pStyle w:val="GB1"/>
        <w:ind w:left="1417" w:hanging="425"/>
        <w:rPr>
          <w:szCs w:val="22"/>
        </w:rPr>
      </w:pPr>
      <w:r w:rsidRPr="0028729B">
        <w:rPr>
          <w:szCs w:val="22"/>
        </w:rPr>
        <w:lastRenderedPageBreak/>
        <w:t>(a)</w:t>
      </w:r>
      <w:r w:rsidRPr="0028729B">
        <w:rPr>
          <w:szCs w:val="22"/>
        </w:rPr>
        <w:tab/>
        <w:t xml:space="preserve">immediately establish an independent inquiry into the welfare, </w:t>
      </w:r>
      <w:proofErr w:type="gramStart"/>
      <w:r w:rsidRPr="0028729B">
        <w:rPr>
          <w:szCs w:val="22"/>
        </w:rPr>
        <w:t>safety</w:t>
      </w:r>
      <w:proofErr w:type="gramEnd"/>
      <w:r w:rsidRPr="0028729B">
        <w:rPr>
          <w:szCs w:val="22"/>
        </w:rPr>
        <w:t xml:space="preserve"> and wellbeing of racing dogs in the Victorian Greyhound Racing industry; and</w:t>
      </w:r>
    </w:p>
    <w:p w14:paraId="17C82BC9" w14:textId="77777777" w:rsidR="00752962" w:rsidRPr="0028729B" w:rsidRDefault="00752962" w:rsidP="00752962">
      <w:pPr>
        <w:pStyle w:val="GB1"/>
        <w:ind w:left="1417" w:hanging="425"/>
        <w:rPr>
          <w:szCs w:val="22"/>
        </w:rPr>
      </w:pPr>
      <w:r w:rsidRPr="0028729B">
        <w:rPr>
          <w:szCs w:val="22"/>
        </w:rPr>
        <w:t>(b)</w:t>
      </w:r>
      <w:r w:rsidRPr="0028729B">
        <w:rPr>
          <w:szCs w:val="22"/>
        </w:rPr>
        <w:tab/>
        <w:t>ban greyhound racing for good.</w:t>
      </w:r>
    </w:p>
    <w:p w14:paraId="3D9B1117" w14:textId="714F2B28" w:rsidR="00BC718D" w:rsidRPr="0028729B" w:rsidRDefault="00BC718D" w:rsidP="00BC718D">
      <w:pPr>
        <w:pStyle w:val="GB1"/>
        <w:spacing w:before="40" w:after="40"/>
        <w:ind w:left="1469"/>
        <w:rPr>
          <w:rFonts w:cs="Arial"/>
          <w:i/>
          <w:szCs w:val="22"/>
        </w:rPr>
      </w:pPr>
      <w:r w:rsidRPr="0028729B">
        <w:rPr>
          <w:rFonts w:cs="Arial"/>
          <w:i/>
          <w:szCs w:val="22"/>
        </w:rPr>
        <w:t xml:space="preserve">[Notice given on </w:t>
      </w:r>
      <w:r w:rsidR="0027629B" w:rsidRPr="0028729B">
        <w:rPr>
          <w:rFonts w:cs="Arial"/>
          <w:i/>
          <w:szCs w:val="22"/>
        </w:rPr>
        <w:t>9</w:t>
      </w:r>
      <w:r w:rsidRPr="0028729B">
        <w:rPr>
          <w:rFonts w:cs="Arial"/>
          <w:i/>
          <w:szCs w:val="22"/>
        </w:rPr>
        <w:t xml:space="preserve"> March 2022 — Listed for </w:t>
      </w:r>
      <w:r w:rsidR="0028729B" w:rsidRPr="0028729B">
        <w:rPr>
          <w:rFonts w:cs="Arial"/>
          <w:i/>
          <w:szCs w:val="22"/>
        </w:rPr>
        <w:t>8</w:t>
      </w:r>
      <w:r w:rsidRPr="0028729B">
        <w:rPr>
          <w:rFonts w:cs="Arial"/>
          <w:i/>
          <w:szCs w:val="22"/>
        </w:rPr>
        <w:t xml:space="preserve"> day</w:t>
      </w:r>
      <w:r w:rsidR="004F11AC" w:rsidRPr="0028729B">
        <w:rPr>
          <w:rFonts w:cs="Arial"/>
          <w:i/>
          <w:szCs w:val="22"/>
        </w:rPr>
        <w:t>s</w:t>
      </w:r>
      <w:r w:rsidRPr="0028729B">
        <w:rPr>
          <w:rFonts w:cs="Arial"/>
          <w:i/>
          <w:szCs w:val="22"/>
        </w:rPr>
        <w:t>].</w:t>
      </w:r>
    </w:p>
    <w:p w14:paraId="4E40E788" w14:textId="1F8201D9" w:rsidR="002542AE" w:rsidRPr="0028729B" w:rsidRDefault="00ED1B62" w:rsidP="002542AE">
      <w:pPr>
        <w:pStyle w:val="MainHeading"/>
        <w:tabs>
          <w:tab w:val="left" w:pos="567"/>
        </w:tabs>
        <w:spacing w:before="240" w:after="40"/>
        <w:jc w:val="both"/>
        <w:outlineLvl w:val="0"/>
        <w:rPr>
          <w:rFonts w:ascii="Arial" w:hAnsi="Arial" w:cs="Arial"/>
          <w:b w:val="0"/>
          <w:sz w:val="22"/>
          <w:szCs w:val="22"/>
        </w:rPr>
      </w:pPr>
      <w:r w:rsidRPr="0028729B">
        <w:rPr>
          <w:rFonts w:ascii="Arial" w:hAnsi="Arial" w:cs="Arial"/>
          <w:sz w:val="22"/>
          <w:szCs w:val="22"/>
        </w:rPr>
        <w:t>727</w:t>
      </w:r>
      <w:r w:rsidR="002542AE" w:rsidRPr="0028729B">
        <w:rPr>
          <w:rFonts w:ascii="Arial" w:hAnsi="Arial" w:cs="Arial"/>
          <w:sz w:val="22"/>
          <w:szCs w:val="22"/>
        </w:rPr>
        <w:tab/>
      </w:r>
      <w:r w:rsidRPr="0028729B">
        <w:rPr>
          <w:rFonts w:ascii="Arial" w:hAnsi="Arial" w:cs="Arial"/>
          <w:sz w:val="22"/>
          <w:szCs w:val="22"/>
        </w:rPr>
        <w:t>DR</w:t>
      </w:r>
      <w:r w:rsidRPr="0028729B">
        <w:rPr>
          <w:rFonts w:ascii="Calibri" w:hAnsi="Calibri" w:cs="Calibri"/>
          <w:sz w:val="22"/>
          <w:szCs w:val="22"/>
        </w:rPr>
        <w:t> </w:t>
      </w:r>
      <w:r w:rsidRPr="0028729B">
        <w:rPr>
          <w:rFonts w:ascii="Arial" w:hAnsi="Arial" w:cs="Arial"/>
          <w:sz w:val="22"/>
          <w:szCs w:val="22"/>
        </w:rPr>
        <w:t>RATNAM</w:t>
      </w:r>
      <w:r w:rsidR="002542AE" w:rsidRPr="0028729B">
        <w:rPr>
          <w:rFonts w:ascii="Arial" w:hAnsi="Arial" w:cs="Arial"/>
          <w:sz w:val="22"/>
          <w:szCs w:val="22"/>
        </w:rPr>
        <w:t xml:space="preserve"> </w:t>
      </w:r>
      <w:r w:rsidR="002542AE" w:rsidRPr="0028729B">
        <w:rPr>
          <w:rFonts w:ascii="Arial" w:hAnsi="Arial" w:cs="Arial"/>
          <w:b w:val="0"/>
          <w:sz w:val="22"/>
          <w:szCs w:val="22"/>
        </w:rPr>
        <w:t xml:space="preserve">— To move — </w:t>
      </w:r>
    </w:p>
    <w:p w14:paraId="2AFF18C3" w14:textId="3585BB78" w:rsidR="002542AE" w:rsidRPr="0028729B" w:rsidRDefault="002542AE" w:rsidP="002542AE">
      <w:pPr>
        <w:pStyle w:val="GB1"/>
        <w:ind w:left="992" w:hanging="425"/>
        <w:rPr>
          <w:rFonts w:eastAsiaTheme="minorHAnsi" w:cs="Arial"/>
          <w:szCs w:val="22"/>
        </w:rPr>
      </w:pPr>
      <w:r w:rsidRPr="0028729B">
        <w:rPr>
          <w:rFonts w:eastAsiaTheme="minorHAnsi" w:cs="Arial"/>
          <w:szCs w:val="22"/>
        </w:rPr>
        <w:t>That this House —</w:t>
      </w:r>
    </w:p>
    <w:p w14:paraId="4E0C32DC" w14:textId="77777777" w:rsidR="00752962" w:rsidRPr="0028729B" w:rsidRDefault="00752962" w:rsidP="00305293">
      <w:pPr>
        <w:pStyle w:val="GB1"/>
        <w:numPr>
          <w:ilvl w:val="0"/>
          <w:numId w:val="17"/>
        </w:numPr>
        <w:ind w:left="992" w:hanging="425"/>
        <w:rPr>
          <w:szCs w:val="22"/>
        </w:rPr>
      </w:pPr>
      <w:r w:rsidRPr="0028729B">
        <w:rPr>
          <w:szCs w:val="22"/>
        </w:rPr>
        <w:t>notes that burning Victoria’s municipal waste —</w:t>
      </w:r>
    </w:p>
    <w:p w14:paraId="4507FC36" w14:textId="77777777" w:rsidR="00752962" w:rsidRPr="0028729B" w:rsidRDefault="00752962" w:rsidP="00305293">
      <w:pPr>
        <w:pStyle w:val="GB1"/>
        <w:numPr>
          <w:ilvl w:val="0"/>
          <w:numId w:val="16"/>
        </w:numPr>
        <w:ind w:left="1417" w:hanging="425"/>
        <w:rPr>
          <w:szCs w:val="22"/>
        </w:rPr>
      </w:pPr>
      <w:r w:rsidRPr="0028729B">
        <w:rPr>
          <w:szCs w:val="22"/>
        </w:rPr>
        <w:t>risks undermining growth in the recycling and composting industries and economic and environmental opportunities in a circular economy;</w:t>
      </w:r>
    </w:p>
    <w:p w14:paraId="5E6378BC" w14:textId="77777777" w:rsidR="00752962" w:rsidRPr="0028729B" w:rsidRDefault="00752962" w:rsidP="00305293">
      <w:pPr>
        <w:pStyle w:val="GB1"/>
        <w:numPr>
          <w:ilvl w:val="0"/>
          <w:numId w:val="16"/>
        </w:numPr>
        <w:ind w:left="1417" w:hanging="425"/>
        <w:rPr>
          <w:szCs w:val="22"/>
        </w:rPr>
      </w:pPr>
      <w:r w:rsidRPr="0028729B">
        <w:rPr>
          <w:szCs w:val="22"/>
        </w:rPr>
        <w:t>poses unacceptable environment and health risks from the generation of large volumes of hazardous waste and climate pollution;</w:t>
      </w:r>
    </w:p>
    <w:p w14:paraId="291BAB53" w14:textId="77777777" w:rsidR="00752962" w:rsidRPr="0028729B" w:rsidRDefault="00752962" w:rsidP="00305293">
      <w:pPr>
        <w:pStyle w:val="GB1"/>
        <w:numPr>
          <w:ilvl w:val="0"/>
          <w:numId w:val="17"/>
        </w:numPr>
        <w:ind w:left="992" w:hanging="425"/>
        <w:rPr>
          <w:szCs w:val="22"/>
        </w:rPr>
      </w:pPr>
      <w:r w:rsidRPr="0028729B">
        <w:rPr>
          <w:szCs w:val="22"/>
        </w:rPr>
        <w:t>calls on the Government to —</w:t>
      </w:r>
    </w:p>
    <w:p w14:paraId="25885FA1" w14:textId="77777777" w:rsidR="00752962" w:rsidRPr="0028729B" w:rsidRDefault="00752962" w:rsidP="00305293">
      <w:pPr>
        <w:pStyle w:val="GB1"/>
        <w:numPr>
          <w:ilvl w:val="0"/>
          <w:numId w:val="15"/>
        </w:numPr>
        <w:ind w:left="1417" w:hanging="425"/>
        <w:rPr>
          <w:szCs w:val="22"/>
        </w:rPr>
      </w:pPr>
      <w:r w:rsidRPr="0028729B">
        <w:rPr>
          <w:szCs w:val="22"/>
        </w:rPr>
        <w:t>immediately implement a moratorium in Victoria until 2030 on any approvals, subsidies and support for all types of incinerators built to burn waste to produce energy, including mass combustion, gasification, pyrolysis, and cogeneration projects with the coal, paper and cement industry;</w:t>
      </w:r>
    </w:p>
    <w:p w14:paraId="7BC95A1C" w14:textId="77777777" w:rsidR="00752962" w:rsidRPr="0028729B" w:rsidRDefault="00752962" w:rsidP="00305293">
      <w:pPr>
        <w:pStyle w:val="GB1"/>
        <w:numPr>
          <w:ilvl w:val="0"/>
          <w:numId w:val="15"/>
        </w:numPr>
        <w:ind w:left="1417" w:hanging="425"/>
        <w:rPr>
          <w:szCs w:val="22"/>
        </w:rPr>
      </w:pPr>
      <w:r w:rsidRPr="0028729B">
        <w:rPr>
          <w:szCs w:val="22"/>
        </w:rPr>
        <w:t>ban the large-scale incineration of recyclable and compostable materials in waste incinerators;</w:t>
      </w:r>
    </w:p>
    <w:p w14:paraId="7692CDF8" w14:textId="77777777" w:rsidR="00752962" w:rsidRPr="0028729B" w:rsidRDefault="00752962" w:rsidP="00305293">
      <w:pPr>
        <w:pStyle w:val="GB1"/>
        <w:numPr>
          <w:ilvl w:val="0"/>
          <w:numId w:val="15"/>
        </w:numPr>
        <w:ind w:left="1417" w:hanging="425"/>
        <w:rPr>
          <w:szCs w:val="22"/>
        </w:rPr>
      </w:pPr>
      <w:r w:rsidRPr="0028729B">
        <w:rPr>
          <w:szCs w:val="22"/>
        </w:rPr>
        <w:t>require all waste incineration projects using more than 100,000 tonnes of waste per annum to undertake an Environment Effects Statement process;</w:t>
      </w:r>
    </w:p>
    <w:p w14:paraId="78F48F36" w14:textId="77777777" w:rsidR="00752962" w:rsidRPr="0028729B" w:rsidRDefault="00752962" w:rsidP="00305293">
      <w:pPr>
        <w:pStyle w:val="GB1"/>
        <w:numPr>
          <w:ilvl w:val="0"/>
          <w:numId w:val="15"/>
        </w:numPr>
        <w:ind w:left="1417" w:hanging="425"/>
        <w:rPr>
          <w:szCs w:val="22"/>
        </w:rPr>
      </w:pPr>
      <w:r w:rsidRPr="0028729B">
        <w:rPr>
          <w:szCs w:val="22"/>
        </w:rPr>
        <w:t>ensure that waste incineration is not falsely categorised as renewable energy in government policy or accounting in relation to the Victorian Renewable Energy Targets and related schemes; and</w:t>
      </w:r>
    </w:p>
    <w:p w14:paraId="59270F04" w14:textId="77777777" w:rsidR="00752962" w:rsidRPr="0028729B" w:rsidRDefault="00752962" w:rsidP="00305293">
      <w:pPr>
        <w:pStyle w:val="GB1"/>
        <w:numPr>
          <w:ilvl w:val="0"/>
          <w:numId w:val="15"/>
        </w:numPr>
        <w:ind w:left="1417" w:hanging="425"/>
        <w:rPr>
          <w:szCs w:val="22"/>
        </w:rPr>
      </w:pPr>
      <w:r w:rsidRPr="0028729B">
        <w:rPr>
          <w:szCs w:val="22"/>
        </w:rPr>
        <w:t>pursue policies and investments that genuinely transition Victoria towards zero waste and a circular economy.</w:t>
      </w:r>
    </w:p>
    <w:p w14:paraId="1765A7D7" w14:textId="591F81CE" w:rsidR="002542AE" w:rsidRPr="0028729B" w:rsidRDefault="002542AE" w:rsidP="002542AE">
      <w:pPr>
        <w:pStyle w:val="GB1"/>
        <w:spacing w:before="40" w:after="40"/>
        <w:ind w:left="1469"/>
        <w:rPr>
          <w:rFonts w:cs="Arial"/>
          <w:b/>
          <w:sz w:val="26"/>
          <w:szCs w:val="26"/>
        </w:rPr>
      </w:pPr>
      <w:r w:rsidRPr="0028729B">
        <w:rPr>
          <w:rFonts w:cs="Arial"/>
          <w:i/>
          <w:szCs w:val="22"/>
        </w:rPr>
        <w:t xml:space="preserve">[Notice given on </w:t>
      </w:r>
      <w:r w:rsidR="0027629B" w:rsidRPr="0028729B">
        <w:rPr>
          <w:rFonts w:cs="Arial"/>
          <w:i/>
          <w:szCs w:val="22"/>
        </w:rPr>
        <w:t>9</w:t>
      </w:r>
      <w:r w:rsidRPr="0028729B">
        <w:rPr>
          <w:rFonts w:cs="Arial"/>
          <w:i/>
          <w:szCs w:val="22"/>
        </w:rPr>
        <w:t xml:space="preserve"> March 2022 — Listed for </w:t>
      </w:r>
      <w:r w:rsidR="0028729B" w:rsidRPr="0028729B">
        <w:rPr>
          <w:rFonts w:cs="Arial"/>
          <w:i/>
          <w:szCs w:val="22"/>
        </w:rPr>
        <w:t>8</w:t>
      </w:r>
      <w:r w:rsidRPr="0028729B">
        <w:rPr>
          <w:rFonts w:cs="Arial"/>
          <w:i/>
          <w:szCs w:val="22"/>
        </w:rPr>
        <w:t xml:space="preserve"> day</w:t>
      </w:r>
      <w:r w:rsidR="004F11AC" w:rsidRPr="0028729B">
        <w:rPr>
          <w:rFonts w:cs="Arial"/>
          <w:i/>
          <w:szCs w:val="22"/>
        </w:rPr>
        <w:t>s</w:t>
      </w:r>
      <w:r w:rsidRPr="0028729B">
        <w:rPr>
          <w:rFonts w:cs="Arial"/>
          <w:i/>
          <w:szCs w:val="22"/>
        </w:rPr>
        <w:t>].</w:t>
      </w:r>
    </w:p>
    <w:p w14:paraId="31E4A305" w14:textId="65AB8B69" w:rsidR="002542AE" w:rsidRPr="0028729B" w:rsidRDefault="00ED1B62" w:rsidP="002542AE">
      <w:pPr>
        <w:pStyle w:val="MainHeading"/>
        <w:tabs>
          <w:tab w:val="left" w:pos="567"/>
        </w:tabs>
        <w:spacing w:before="240" w:after="40"/>
        <w:jc w:val="both"/>
        <w:outlineLvl w:val="0"/>
        <w:rPr>
          <w:rFonts w:ascii="Arial" w:hAnsi="Arial" w:cs="Arial"/>
          <w:b w:val="0"/>
          <w:sz w:val="22"/>
          <w:szCs w:val="22"/>
        </w:rPr>
      </w:pPr>
      <w:r w:rsidRPr="0028729B">
        <w:rPr>
          <w:rFonts w:ascii="Arial" w:hAnsi="Arial" w:cs="Arial"/>
          <w:sz w:val="22"/>
          <w:szCs w:val="22"/>
        </w:rPr>
        <w:t>728</w:t>
      </w:r>
      <w:r w:rsidR="002542AE" w:rsidRPr="0028729B">
        <w:rPr>
          <w:rFonts w:ascii="Arial" w:hAnsi="Arial" w:cs="Arial"/>
          <w:sz w:val="22"/>
          <w:szCs w:val="22"/>
        </w:rPr>
        <w:tab/>
      </w:r>
      <w:r w:rsidRPr="0028729B">
        <w:rPr>
          <w:rFonts w:ascii="Arial" w:hAnsi="Arial" w:cs="Arial"/>
          <w:sz w:val="22"/>
          <w:szCs w:val="22"/>
        </w:rPr>
        <w:t>MR RICH PHILLIPS</w:t>
      </w:r>
      <w:r w:rsidR="002542AE" w:rsidRPr="0028729B">
        <w:rPr>
          <w:rFonts w:ascii="Arial" w:hAnsi="Arial" w:cs="Arial"/>
          <w:sz w:val="22"/>
          <w:szCs w:val="22"/>
        </w:rPr>
        <w:t xml:space="preserve"> </w:t>
      </w:r>
      <w:r w:rsidR="002542AE" w:rsidRPr="0028729B">
        <w:rPr>
          <w:rFonts w:ascii="Arial" w:hAnsi="Arial" w:cs="Arial"/>
          <w:b w:val="0"/>
          <w:sz w:val="22"/>
          <w:szCs w:val="22"/>
        </w:rPr>
        <w:t xml:space="preserve">— To move — </w:t>
      </w:r>
    </w:p>
    <w:p w14:paraId="2B4ECE56" w14:textId="659D236F" w:rsidR="002542AE" w:rsidRPr="0028729B" w:rsidRDefault="002542AE" w:rsidP="002542AE">
      <w:pPr>
        <w:pStyle w:val="GB1"/>
        <w:ind w:left="992" w:hanging="425"/>
        <w:rPr>
          <w:rFonts w:eastAsiaTheme="minorHAnsi" w:cs="Arial"/>
          <w:szCs w:val="22"/>
        </w:rPr>
      </w:pPr>
      <w:r w:rsidRPr="0028729B">
        <w:rPr>
          <w:rFonts w:eastAsiaTheme="minorHAnsi" w:cs="Arial"/>
          <w:szCs w:val="22"/>
        </w:rPr>
        <w:t>That this House</w:t>
      </w:r>
      <w:r w:rsidR="00752962" w:rsidRPr="0028729B">
        <w:rPr>
          <w:rFonts w:eastAsiaTheme="minorHAnsi" w:cs="Arial"/>
          <w:szCs w:val="22"/>
        </w:rPr>
        <w:t xml:space="preserve"> </w:t>
      </w:r>
      <w:r w:rsidRPr="0028729B">
        <w:rPr>
          <w:rFonts w:eastAsiaTheme="minorHAnsi" w:cs="Arial"/>
          <w:szCs w:val="22"/>
        </w:rPr>
        <w:t>—</w:t>
      </w:r>
    </w:p>
    <w:p w14:paraId="5CFFF7E0" w14:textId="12BB1511" w:rsidR="00752962" w:rsidRPr="0028729B" w:rsidRDefault="00752962" w:rsidP="00305293">
      <w:pPr>
        <w:pStyle w:val="GB1"/>
        <w:numPr>
          <w:ilvl w:val="0"/>
          <w:numId w:val="18"/>
        </w:numPr>
        <w:ind w:left="992" w:hanging="425"/>
        <w:rPr>
          <w:szCs w:val="22"/>
        </w:rPr>
      </w:pPr>
      <w:r w:rsidRPr="0028729B">
        <w:rPr>
          <w:szCs w:val="22"/>
        </w:rPr>
        <w:t xml:space="preserve">notes the announcement </w:t>
      </w:r>
      <w:r w:rsidR="00730F2C" w:rsidRPr="0028729B">
        <w:rPr>
          <w:szCs w:val="22"/>
        </w:rPr>
        <w:t xml:space="preserve">by the Treasurer </w:t>
      </w:r>
      <w:r w:rsidRPr="0028729B">
        <w:rPr>
          <w:szCs w:val="22"/>
        </w:rPr>
        <w:t xml:space="preserve">of a ‘Planning Reform Package’ that </w:t>
      </w:r>
      <w:r w:rsidR="00730F2C" w:rsidRPr="0028729B">
        <w:rPr>
          <w:szCs w:val="22"/>
        </w:rPr>
        <w:t xml:space="preserve">in the Treasurer’s words </w:t>
      </w:r>
      <w:r w:rsidRPr="0028729B">
        <w:rPr>
          <w:szCs w:val="22"/>
        </w:rPr>
        <w:t>will —</w:t>
      </w:r>
    </w:p>
    <w:p w14:paraId="62D5362C" w14:textId="71A4D845" w:rsidR="00752962" w:rsidRPr="0028729B" w:rsidRDefault="00752962" w:rsidP="00305293">
      <w:pPr>
        <w:pStyle w:val="GB1"/>
        <w:numPr>
          <w:ilvl w:val="0"/>
          <w:numId w:val="19"/>
        </w:numPr>
        <w:ind w:left="1417" w:hanging="425"/>
        <w:rPr>
          <w:szCs w:val="22"/>
        </w:rPr>
      </w:pPr>
      <w:r w:rsidRPr="0028729B">
        <w:rPr>
          <w:szCs w:val="22"/>
        </w:rPr>
        <w:t>cut red tape;</w:t>
      </w:r>
    </w:p>
    <w:p w14:paraId="5C09C5AD" w14:textId="088623C0" w:rsidR="00752962" w:rsidRPr="0028729B" w:rsidRDefault="00752962" w:rsidP="00305293">
      <w:pPr>
        <w:pStyle w:val="GB1"/>
        <w:numPr>
          <w:ilvl w:val="0"/>
          <w:numId w:val="19"/>
        </w:numPr>
        <w:ind w:left="1417" w:hanging="425"/>
        <w:rPr>
          <w:szCs w:val="22"/>
        </w:rPr>
      </w:pPr>
      <w:r w:rsidRPr="0028729B">
        <w:rPr>
          <w:szCs w:val="22"/>
        </w:rPr>
        <w:t>slash approval times by speeding up planning processes;</w:t>
      </w:r>
    </w:p>
    <w:p w14:paraId="1D1632C7" w14:textId="59424893" w:rsidR="00752962" w:rsidRPr="0028729B" w:rsidRDefault="00752962" w:rsidP="00305293">
      <w:pPr>
        <w:pStyle w:val="GB1"/>
        <w:numPr>
          <w:ilvl w:val="0"/>
          <w:numId w:val="19"/>
        </w:numPr>
        <w:ind w:left="1417" w:hanging="425"/>
        <w:rPr>
          <w:szCs w:val="22"/>
        </w:rPr>
      </w:pPr>
      <w:r w:rsidRPr="0028729B">
        <w:rPr>
          <w:szCs w:val="22"/>
        </w:rPr>
        <w:t xml:space="preserve">support local </w:t>
      </w:r>
      <w:r w:rsidR="00730F2C" w:rsidRPr="0028729B">
        <w:rPr>
          <w:szCs w:val="22"/>
        </w:rPr>
        <w:t>councils</w:t>
      </w:r>
      <w:r w:rsidRPr="0028729B">
        <w:rPr>
          <w:szCs w:val="22"/>
        </w:rPr>
        <w:t>;</w:t>
      </w:r>
    </w:p>
    <w:p w14:paraId="3D577517" w14:textId="250EA657" w:rsidR="00752962" w:rsidRPr="0028729B" w:rsidRDefault="00752962" w:rsidP="00305293">
      <w:pPr>
        <w:pStyle w:val="GB1"/>
        <w:numPr>
          <w:ilvl w:val="0"/>
          <w:numId w:val="19"/>
        </w:numPr>
        <w:ind w:left="1417" w:hanging="425"/>
        <w:rPr>
          <w:szCs w:val="22"/>
        </w:rPr>
      </w:pPr>
      <w:r w:rsidRPr="0028729B">
        <w:rPr>
          <w:szCs w:val="22"/>
        </w:rPr>
        <w:t>create jobs;</w:t>
      </w:r>
    </w:p>
    <w:p w14:paraId="3E101B31" w14:textId="628592C0" w:rsidR="00752962" w:rsidRPr="0028729B" w:rsidRDefault="00752962" w:rsidP="00305293">
      <w:pPr>
        <w:pStyle w:val="GB1"/>
        <w:numPr>
          <w:ilvl w:val="0"/>
          <w:numId w:val="19"/>
        </w:numPr>
        <w:ind w:left="1417" w:hanging="425"/>
        <w:rPr>
          <w:szCs w:val="22"/>
        </w:rPr>
      </w:pPr>
      <w:r w:rsidRPr="0028729B">
        <w:rPr>
          <w:szCs w:val="22"/>
        </w:rPr>
        <w:t>deliver $7 billion of benefits and create tens of thousands of jobs;</w:t>
      </w:r>
    </w:p>
    <w:p w14:paraId="6DEC3D77" w14:textId="395BA984" w:rsidR="00752962" w:rsidRPr="0028729B" w:rsidRDefault="00752962" w:rsidP="00305293">
      <w:pPr>
        <w:pStyle w:val="GB1"/>
        <w:numPr>
          <w:ilvl w:val="0"/>
          <w:numId w:val="18"/>
        </w:numPr>
        <w:ind w:left="992" w:hanging="425"/>
        <w:rPr>
          <w:szCs w:val="22"/>
        </w:rPr>
      </w:pPr>
      <w:r w:rsidRPr="0028729B">
        <w:rPr>
          <w:szCs w:val="22"/>
        </w:rPr>
        <w:t>further notes that the Government has abandoned this reform package because the property industry had the temerity to oppose yet further increases in property taxes on top of the 40 increased taxes already delivered by the Treasurer; and</w:t>
      </w:r>
    </w:p>
    <w:p w14:paraId="230543C5" w14:textId="69B10182" w:rsidR="00752962" w:rsidRPr="0028729B" w:rsidRDefault="00752962" w:rsidP="00305293">
      <w:pPr>
        <w:pStyle w:val="GB1"/>
        <w:numPr>
          <w:ilvl w:val="0"/>
          <w:numId w:val="18"/>
        </w:numPr>
        <w:ind w:left="992" w:hanging="425"/>
        <w:rPr>
          <w:szCs w:val="22"/>
        </w:rPr>
      </w:pPr>
      <w:r w:rsidRPr="0028729B">
        <w:rPr>
          <w:szCs w:val="22"/>
        </w:rPr>
        <w:t>calls on the Government to deliver its proposed planning reforms to provide a much needed boost in productivity in Victoria.</w:t>
      </w:r>
    </w:p>
    <w:p w14:paraId="094E72B7" w14:textId="3BAC1783" w:rsidR="002542AE" w:rsidRPr="0028729B" w:rsidRDefault="002542AE" w:rsidP="002542AE">
      <w:pPr>
        <w:pStyle w:val="GB1"/>
        <w:spacing w:before="40" w:after="40"/>
        <w:ind w:left="1469"/>
        <w:rPr>
          <w:rFonts w:cs="Arial"/>
          <w:i/>
          <w:szCs w:val="22"/>
        </w:rPr>
      </w:pPr>
      <w:r w:rsidRPr="0028729B">
        <w:rPr>
          <w:rFonts w:cs="Arial"/>
          <w:i/>
          <w:szCs w:val="22"/>
        </w:rPr>
        <w:t xml:space="preserve">[Notice given on </w:t>
      </w:r>
      <w:r w:rsidR="0027629B" w:rsidRPr="0028729B">
        <w:rPr>
          <w:rFonts w:cs="Arial"/>
          <w:i/>
          <w:szCs w:val="22"/>
        </w:rPr>
        <w:t>9</w:t>
      </w:r>
      <w:r w:rsidRPr="0028729B">
        <w:rPr>
          <w:rFonts w:cs="Arial"/>
          <w:i/>
          <w:szCs w:val="22"/>
        </w:rPr>
        <w:t xml:space="preserve"> March 2022 — Listed for </w:t>
      </w:r>
      <w:r w:rsidR="0028729B" w:rsidRPr="0028729B">
        <w:rPr>
          <w:rFonts w:cs="Arial"/>
          <w:i/>
          <w:szCs w:val="22"/>
        </w:rPr>
        <w:t>8</w:t>
      </w:r>
      <w:r w:rsidRPr="0028729B">
        <w:rPr>
          <w:rFonts w:cs="Arial"/>
          <w:i/>
          <w:szCs w:val="22"/>
        </w:rPr>
        <w:t xml:space="preserve"> day</w:t>
      </w:r>
      <w:r w:rsidR="004F11AC" w:rsidRPr="0028729B">
        <w:rPr>
          <w:rFonts w:cs="Arial"/>
          <w:i/>
          <w:szCs w:val="22"/>
        </w:rPr>
        <w:t>s</w:t>
      </w:r>
      <w:r w:rsidRPr="0028729B">
        <w:rPr>
          <w:rFonts w:cs="Arial"/>
          <w:i/>
          <w:szCs w:val="22"/>
        </w:rPr>
        <w:t>].</w:t>
      </w:r>
    </w:p>
    <w:p w14:paraId="394CDBE6" w14:textId="4D04A60E" w:rsidR="00C75CD2" w:rsidRPr="0028729B" w:rsidRDefault="00C75CD2" w:rsidP="00C75CD2">
      <w:pPr>
        <w:pStyle w:val="MainHeading"/>
        <w:tabs>
          <w:tab w:val="left" w:pos="567"/>
        </w:tabs>
        <w:spacing w:before="240" w:after="40"/>
        <w:jc w:val="both"/>
        <w:outlineLvl w:val="0"/>
        <w:rPr>
          <w:rFonts w:ascii="Arial" w:hAnsi="Arial" w:cs="Arial"/>
          <w:b w:val="0"/>
          <w:sz w:val="22"/>
          <w:szCs w:val="22"/>
        </w:rPr>
      </w:pPr>
      <w:r w:rsidRPr="0028729B">
        <w:rPr>
          <w:rFonts w:ascii="Arial" w:hAnsi="Arial" w:cs="Arial"/>
          <w:sz w:val="22"/>
          <w:szCs w:val="22"/>
        </w:rPr>
        <w:t>729</w:t>
      </w:r>
      <w:r w:rsidRPr="0028729B">
        <w:rPr>
          <w:rFonts w:ascii="Arial" w:hAnsi="Arial" w:cs="Arial"/>
          <w:sz w:val="22"/>
          <w:szCs w:val="22"/>
        </w:rPr>
        <w:tab/>
        <w:t>MS</w:t>
      </w:r>
      <w:r w:rsidRPr="0028729B">
        <w:rPr>
          <w:rFonts w:ascii="Calibri" w:hAnsi="Calibri" w:cs="Calibri"/>
          <w:sz w:val="22"/>
          <w:szCs w:val="22"/>
        </w:rPr>
        <w:t> </w:t>
      </w:r>
      <w:r w:rsidRPr="0028729B">
        <w:rPr>
          <w:rFonts w:ascii="Arial" w:hAnsi="Arial" w:cs="Arial"/>
          <w:sz w:val="22"/>
          <w:szCs w:val="22"/>
        </w:rPr>
        <w:t xml:space="preserve">MAXWELL </w:t>
      </w:r>
      <w:r w:rsidRPr="0028729B">
        <w:rPr>
          <w:rFonts w:ascii="Arial" w:hAnsi="Arial" w:cs="Arial"/>
          <w:b w:val="0"/>
          <w:sz w:val="22"/>
          <w:szCs w:val="22"/>
        </w:rPr>
        <w:t xml:space="preserve">— To move — </w:t>
      </w:r>
    </w:p>
    <w:p w14:paraId="549CD5AE" w14:textId="77777777" w:rsidR="00C75CD2" w:rsidRPr="0028729B" w:rsidRDefault="00C75CD2" w:rsidP="00C75CD2">
      <w:pPr>
        <w:ind w:left="567"/>
        <w:jc w:val="both"/>
        <w:rPr>
          <w:sz w:val="22"/>
          <w:szCs w:val="22"/>
          <w:lang w:eastAsia="en-AU"/>
        </w:rPr>
      </w:pPr>
      <w:r w:rsidRPr="0028729B">
        <w:rPr>
          <w:sz w:val="22"/>
          <w:szCs w:val="22"/>
          <w:lang w:eastAsia="en-AU"/>
        </w:rPr>
        <w:t xml:space="preserve">That this House — </w:t>
      </w:r>
    </w:p>
    <w:p w14:paraId="1FBE46DC" w14:textId="77777777" w:rsidR="00C75CD2" w:rsidRPr="0028729B" w:rsidRDefault="00C75CD2" w:rsidP="00C75CD2">
      <w:pPr>
        <w:numPr>
          <w:ilvl w:val="0"/>
          <w:numId w:val="22"/>
        </w:numPr>
        <w:ind w:left="992" w:hanging="425"/>
        <w:jc w:val="both"/>
        <w:rPr>
          <w:sz w:val="22"/>
          <w:szCs w:val="22"/>
          <w:lang w:eastAsia="en-AU"/>
        </w:rPr>
      </w:pPr>
      <w:r w:rsidRPr="0028729B">
        <w:rPr>
          <w:rFonts w:cs="Arial"/>
          <w:sz w:val="22"/>
          <w:lang w:eastAsia="en-AU"/>
        </w:rPr>
        <w:t xml:space="preserve">acknowledges the unacceptable history of bullying and harassment in </w:t>
      </w:r>
      <w:proofErr w:type="gramStart"/>
      <w:r w:rsidRPr="0028729B">
        <w:rPr>
          <w:rFonts w:cs="Arial"/>
          <w:sz w:val="22"/>
          <w:lang w:eastAsia="en-AU"/>
        </w:rPr>
        <w:t>workplaces</w:t>
      </w:r>
      <w:r w:rsidRPr="0028729B">
        <w:rPr>
          <w:sz w:val="22"/>
          <w:szCs w:val="22"/>
          <w:lang w:eastAsia="en-AU"/>
        </w:rPr>
        <w:t>;</w:t>
      </w:r>
      <w:proofErr w:type="gramEnd"/>
      <w:r w:rsidRPr="0028729B">
        <w:rPr>
          <w:sz w:val="22"/>
          <w:szCs w:val="22"/>
          <w:lang w:eastAsia="en-AU"/>
        </w:rPr>
        <w:t xml:space="preserve"> </w:t>
      </w:r>
    </w:p>
    <w:p w14:paraId="61B126CF" w14:textId="77777777" w:rsidR="00C75CD2" w:rsidRPr="0028729B" w:rsidRDefault="00C75CD2" w:rsidP="00C75CD2">
      <w:pPr>
        <w:numPr>
          <w:ilvl w:val="0"/>
          <w:numId w:val="22"/>
        </w:numPr>
        <w:ind w:left="992" w:hanging="425"/>
        <w:jc w:val="both"/>
        <w:rPr>
          <w:sz w:val="22"/>
          <w:lang w:eastAsia="en-AU"/>
        </w:rPr>
      </w:pPr>
      <w:r w:rsidRPr="0028729B">
        <w:rPr>
          <w:rFonts w:cs="Arial"/>
          <w:sz w:val="22"/>
          <w:lang w:eastAsia="en-AU"/>
        </w:rPr>
        <w:t xml:space="preserve">understands the important role the Victorian Parliament can play as an exemplar of best practice in the prevention and response to bullying, sexual harassment and sexual assault in </w:t>
      </w:r>
      <w:proofErr w:type="gramStart"/>
      <w:r w:rsidRPr="0028729B">
        <w:rPr>
          <w:rFonts w:cs="Arial"/>
          <w:sz w:val="22"/>
          <w:lang w:eastAsia="en-AU"/>
        </w:rPr>
        <w:t>workplaces</w:t>
      </w:r>
      <w:r w:rsidRPr="0028729B">
        <w:rPr>
          <w:sz w:val="22"/>
          <w:lang w:eastAsia="en-AU"/>
        </w:rPr>
        <w:t>;</w:t>
      </w:r>
      <w:proofErr w:type="gramEnd"/>
    </w:p>
    <w:p w14:paraId="642AB893" w14:textId="77777777" w:rsidR="00C75CD2" w:rsidRPr="0028729B" w:rsidRDefault="00C75CD2" w:rsidP="00C75CD2">
      <w:pPr>
        <w:numPr>
          <w:ilvl w:val="0"/>
          <w:numId w:val="22"/>
        </w:numPr>
        <w:ind w:left="992" w:hanging="425"/>
        <w:jc w:val="both"/>
        <w:rPr>
          <w:sz w:val="22"/>
          <w:szCs w:val="22"/>
          <w:lang w:eastAsia="en-AU"/>
        </w:rPr>
      </w:pPr>
      <w:r w:rsidRPr="0028729B">
        <w:rPr>
          <w:rFonts w:cs="Arial"/>
          <w:sz w:val="22"/>
          <w:lang w:eastAsia="en-AU"/>
        </w:rPr>
        <w:t xml:space="preserve">recognises that the Victorian Parliament is a workplace for Members of Parliament, electorate officers, parliamentary advisers, ministerial staff, parliamentary officers and precinct employees and </w:t>
      </w:r>
      <w:proofErr w:type="gramStart"/>
      <w:r w:rsidRPr="0028729B">
        <w:rPr>
          <w:rFonts w:cs="Arial"/>
          <w:sz w:val="22"/>
          <w:lang w:eastAsia="en-AU"/>
        </w:rPr>
        <w:t>contractors</w:t>
      </w:r>
      <w:r w:rsidRPr="0028729B">
        <w:rPr>
          <w:sz w:val="22"/>
          <w:szCs w:val="22"/>
          <w:lang w:eastAsia="en-AU"/>
        </w:rPr>
        <w:t>;</w:t>
      </w:r>
      <w:proofErr w:type="gramEnd"/>
    </w:p>
    <w:p w14:paraId="55F7D663" w14:textId="77777777" w:rsidR="00C75CD2" w:rsidRPr="0028729B" w:rsidRDefault="00C75CD2" w:rsidP="00C75CD2">
      <w:pPr>
        <w:numPr>
          <w:ilvl w:val="0"/>
          <w:numId w:val="22"/>
        </w:numPr>
        <w:ind w:left="993" w:hanging="425"/>
        <w:jc w:val="both"/>
        <w:rPr>
          <w:sz w:val="22"/>
          <w:szCs w:val="22"/>
          <w:lang w:eastAsia="en-AU"/>
        </w:rPr>
      </w:pPr>
      <w:r w:rsidRPr="0028729B">
        <w:rPr>
          <w:rFonts w:cs="Arial"/>
          <w:sz w:val="22"/>
          <w:lang w:eastAsia="en-AU"/>
        </w:rPr>
        <w:t>directs the Presiding Officers to jointly write to the Victorian Equal Opportunity and Human Rights Commissioner requesting that the Commission inquire into and report to the Presiding Officers on —</w:t>
      </w:r>
    </w:p>
    <w:p w14:paraId="1FE87EE4" w14:textId="77777777" w:rsidR="00C75CD2" w:rsidRPr="0028729B" w:rsidRDefault="00C75CD2" w:rsidP="00C75CD2">
      <w:pPr>
        <w:numPr>
          <w:ilvl w:val="0"/>
          <w:numId w:val="20"/>
        </w:numPr>
        <w:ind w:left="1418" w:hanging="425"/>
        <w:jc w:val="both"/>
        <w:rPr>
          <w:sz w:val="22"/>
          <w:szCs w:val="22"/>
          <w:lang w:eastAsia="en-AU"/>
        </w:rPr>
      </w:pPr>
      <w:r w:rsidRPr="0028729B">
        <w:rPr>
          <w:rFonts w:cs="Arial"/>
          <w:sz w:val="22"/>
          <w:lang w:eastAsia="en-AU"/>
        </w:rPr>
        <w:lastRenderedPageBreak/>
        <w:t xml:space="preserve">the adequacy of existing laws, policies, structures and complaint mechanisms relating to bullying and harassment in the Victorian </w:t>
      </w:r>
      <w:proofErr w:type="gramStart"/>
      <w:r w:rsidRPr="0028729B">
        <w:rPr>
          <w:rFonts w:cs="Arial"/>
          <w:sz w:val="22"/>
          <w:lang w:eastAsia="en-AU"/>
        </w:rPr>
        <w:t>Parliament;</w:t>
      </w:r>
      <w:proofErr w:type="gramEnd"/>
    </w:p>
    <w:p w14:paraId="3558AC06" w14:textId="77777777" w:rsidR="00C75CD2" w:rsidRPr="0028729B" w:rsidRDefault="00C75CD2" w:rsidP="00C75CD2">
      <w:pPr>
        <w:numPr>
          <w:ilvl w:val="0"/>
          <w:numId w:val="20"/>
        </w:numPr>
        <w:ind w:left="1418" w:hanging="425"/>
        <w:jc w:val="both"/>
        <w:rPr>
          <w:sz w:val="22"/>
          <w:szCs w:val="22"/>
          <w:lang w:eastAsia="en-AU"/>
        </w:rPr>
      </w:pPr>
      <w:r w:rsidRPr="0028729B">
        <w:rPr>
          <w:rFonts w:cs="Arial"/>
          <w:sz w:val="22"/>
          <w:lang w:eastAsia="en-AU"/>
        </w:rPr>
        <w:t xml:space="preserve">improvements that may be made to existing laws, policies, structures and complaint mechanisms relating to bullying and harassment in the Victorian </w:t>
      </w:r>
      <w:proofErr w:type="gramStart"/>
      <w:r w:rsidRPr="0028729B">
        <w:rPr>
          <w:rFonts w:cs="Arial"/>
          <w:sz w:val="22"/>
          <w:lang w:eastAsia="en-AU"/>
        </w:rPr>
        <w:t>Parliament;</w:t>
      </w:r>
      <w:proofErr w:type="gramEnd"/>
    </w:p>
    <w:p w14:paraId="25CC28B0" w14:textId="77777777" w:rsidR="00C75CD2" w:rsidRPr="0028729B" w:rsidRDefault="00C75CD2" w:rsidP="00C75CD2">
      <w:pPr>
        <w:numPr>
          <w:ilvl w:val="0"/>
          <w:numId w:val="20"/>
        </w:numPr>
        <w:ind w:left="1418" w:hanging="425"/>
        <w:jc w:val="both"/>
        <w:rPr>
          <w:sz w:val="22"/>
          <w:szCs w:val="22"/>
          <w:lang w:eastAsia="en-AU"/>
        </w:rPr>
      </w:pPr>
      <w:r w:rsidRPr="0028729B">
        <w:rPr>
          <w:rFonts w:cs="Arial"/>
          <w:sz w:val="22"/>
          <w:lang w:eastAsia="en-AU"/>
        </w:rPr>
        <w:t xml:space="preserve">whether an independent complaints body should be established to provide a mechanism to manage and respond to complaints about bullying and harassment within the Victorian Parliament, in the context of a confidential and supportive </w:t>
      </w:r>
      <w:proofErr w:type="gramStart"/>
      <w:r w:rsidRPr="0028729B">
        <w:rPr>
          <w:rFonts w:cs="Arial"/>
          <w:sz w:val="22"/>
          <w:lang w:eastAsia="en-AU"/>
        </w:rPr>
        <w:t>environment;</w:t>
      </w:r>
      <w:proofErr w:type="gramEnd"/>
    </w:p>
    <w:p w14:paraId="2441BEDB" w14:textId="77777777" w:rsidR="00C75CD2" w:rsidRPr="0028729B" w:rsidRDefault="00C75CD2" w:rsidP="00C75CD2">
      <w:pPr>
        <w:numPr>
          <w:ilvl w:val="0"/>
          <w:numId w:val="22"/>
        </w:numPr>
        <w:ind w:left="992" w:hanging="425"/>
        <w:jc w:val="both"/>
        <w:rPr>
          <w:sz w:val="22"/>
          <w:szCs w:val="22"/>
          <w:lang w:eastAsia="en-AU"/>
        </w:rPr>
      </w:pPr>
      <w:r w:rsidRPr="0028729B">
        <w:rPr>
          <w:rFonts w:cs="Arial"/>
          <w:sz w:val="22"/>
          <w:lang w:eastAsia="en-AU"/>
        </w:rPr>
        <w:t>requires the Commissioner to commence such an inquiry by consulting with the following employers affected by these terms of reference —</w:t>
      </w:r>
    </w:p>
    <w:p w14:paraId="0943A603" w14:textId="77777777" w:rsidR="00C75CD2" w:rsidRPr="0028729B" w:rsidRDefault="00C75CD2" w:rsidP="00C75CD2">
      <w:pPr>
        <w:numPr>
          <w:ilvl w:val="0"/>
          <w:numId w:val="21"/>
        </w:numPr>
        <w:ind w:left="1417" w:hanging="425"/>
        <w:jc w:val="both"/>
        <w:rPr>
          <w:sz w:val="22"/>
          <w:szCs w:val="22"/>
          <w:lang w:eastAsia="en-AU"/>
        </w:rPr>
      </w:pPr>
      <w:r w:rsidRPr="0028729B">
        <w:rPr>
          <w:sz w:val="22"/>
          <w:szCs w:val="22"/>
          <w:lang w:eastAsia="en-AU"/>
        </w:rPr>
        <w:t xml:space="preserve">Presiding </w:t>
      </w:r>
      <w:proofErr w:type="gramStart"/>
      <w:r w:rsidRPr="0028729B">
        <w:rPr>
          <w:sz w:val="22"/>
          <w:szCs w:val="22"/>
          <w:lang w:eastAsia="en-AU"/>
        </w:rPr>
        <w:t>Officers;</w:t>
      </w:r>
      <w:proofErr w:type="gramEnd"/>
    </w:p>
    <w:p w14:paraId="03447B63" w14:textId="77777777" w:rsidR="00C75CD2" w:rsidRPr="0028729B" w:rsidRDefault="00C75CD2" w:rsidP="00C75CD2">
      <w:pPr>
        <w:numPr>
          <w:ilvl w:val="0"/>
          <w:numId w:val="21"/>
        </w:numPr>
        <w:ind w:left="1417" w:hanging="425"/>
        <w:jc w:val="both"/>
        <w:rPr>
          <w:sz w:val="22"/>
          <w:szCs w:val="22"/>
          <w:lang w:eastAsia="en-AU"/>
        </w:rPr>
      </w:pPr>
      <w:r w:rsidRPr="0028729B">
        <w:rPr>
          <w:sz w:val="22"/>
          <w:szCs w:val="22"/>
          <w:lang w:eastAsia="en-AU"/>
        </w:rPr>
        <w:t xml:space="preserve">Clerk of the Legislative </w:t>
      </w:r>
      <w:proofErr w:type="gramStart"/>
      <w:r w:rsidRPr="0028729B">
        <w:rPr>
          <w:sz w:val="22"/>
          <w:szCs w:val="22"/>
          <w:lang w:eastAsia="en-AU"/>
        </w:rPr>
        <w:t>Assembly;</w:t>
      </w:r>
      <w:proofErr w:type="gramEnd"/>
    </w:p>
    <w:p w14:paraId="753E4493" w14:textId="77777777" w:rsidR="00C75CD2" w:rsidRPr="0028729B" w:rsidRDefault="00C75CD2" w:rsidP="00C75CD2">
      <w:pPr>
        <w:numPr>
          <w:ilvl w:val="0"/>
          <w:numId w:val="21"/>
        </w:numPr>
        <w:ind w:left="1417" w:hanging="425"/>
        <w:jc w:val="both"/>
        <w:rPr>
          <w:sz w:val="22"/>
          <w:szCs w:val="22"/>
          <w:lang w:eastAsia="en-AU"/>
        </w:rPr>
      </w:pPr>
      <w:r w:rsidRPr="0028729B">
        <w:rPr>
          <w:sz w:val="22"/>
          <w:szCs w:val="22"/>
          <w:lang w:eastAsia="en-AU"/>
        </w:rPr>
        <w:t xml:space="preserve">Clerk of the Legislative </w:t>
      </w:r>
      <w:proofErr w:type="gramStart"/>
      <w:r w:rsidRPr="0028729B">
        <w:rPr>
          <w:sz w:val="22"/>
          <w:szCs w:val="22"/>
          <w:lang w:eastAsia="en-AU"/>
        </w:rPr>
        <w:t>Council;</w:t>
      </w:r>
      <w:proofErr w:type="gramEnd"/>
    </w:p>
    <w:p w14:paraId="70D9C3C6" w14:textId="77777777" w:rsidR="00C75CD2" w:rsidRPr="0028729B" w:rsidRDefault="00C75CD2" w:rsidP="00C75CD2">
      <w:pPr>
        <w:numPr>
          <w:ilvl w:val="0"/>
          <w:numId w:val="21"/>
        </w:numPr>
        <w:ind w:left="1417" w:hanging="425"/>
        <w:jc w:val="both"/>
        <w:rPr>
          <w:sz w:val="22"/>
          <w:szCs w:val="22"/>
          <w:lang w:eastAsia="en-AU"/>
        </w:rPr>
      </w:pPr>
      <w:r w:rsidRPr="0028729B">
        <w:rPr>
          <w:sz w:val="22"/>
          <w:szCs w:val="22"/>
          <w:lang w:eastAsia="en-AU"/>
        </w:rPr>
        <w:t xml:space="preserve">Secretary of the Department of Parliamentary </w:t>
      </w:r>
      <w:proofErr w:type="gramStart"/>
      <w:r w:rsidRPr="0028729B">
        <w:rPr>
          <w:sz w:val="22"/>
          <w:szCs w:val="22"/>
          <w:lang w:eastAsia="en-AU"/>
        </w:rPr>
        <w:t>Services;</w:t>
      </w:r>
      <w:proofErr w:type="gramEnd"/>
    </w:p>
    <w:p w14:paraId="6D3863F6" w14:textId="77777777" w:rsidR="00C75CD2" w:rsidRPr="0028729B" w:rsidRDefault="00C75CD2" w:rsidP="00C75CD2">
      <w:pPr>
        <w:numPr>
          <w:ilvl w:val="0"/>
          <w:numId w:val="21"/>
        </w:numPr>
        <w:ind w:left="1417" w:hanging="425"/>
        <w:jc w:val="both"/>
        <w:rPr>
          <w:sz w:val="22"/>
          <w:szCs w:val="22"/>
          <w:lang w:eastAsia="en-AU"/>
        </w:rPr>
      </w:pPr>
      <w:r w:rsidRPr="0028729B">
        <w:rPr>
          <w:sz w:val="22"/>
          <w:szCs w:val="22"/>
          <w:lang w:eastAsia="en-AU"/>
        </w:rPr>
        <w:t xml:space="preserve">Parliamentary Budget </w:t>
      </w:r>
      <w:proofErr w:type="gramStart"/>
      <w:r w:rsidRPr="0028729B">
        <w:rPr>
          <w:sz w:val="22"/>
          <w:szCs w:val="22"/>
          <w:lang w:eastAsia="en-AU"/>
        </w:rPr>
        <w:t>Officer;</w:t>
      </w:r>
      <w:proofErr w:type="gramEnd"/>
    </w:p>
    <w:p w14:paraId="275FB6E6" w14:textId="77777777" w:rsidR="00C75CD2" w:rsidRPr="0028729B" w:rsidRDefault="00C75CD2" w:rsidP="00C75CD2">
      <w:pPr>
        <w:numPr>
          <w:ilvl w:val="0"/>
          <w:numId w:val="21"/>
        </w:numPr>
        <w:ind w:left="1417" w:hanging="425"/>
        <w:jc w:val="both"/>
        <w:rPr>
          <w:sz w:val="22"/>
          <w:szCs w:val="22"/>
          <w:lang w:eastAsia="en-AU"/>
        </w:rPr>
      </w:pPr>
      <w:r w:rsidRPr="0028729B">
        <w:rPr>
          <w:sz w:val="22"/>
          <w:szCs w:val="22"/>
          <w:lang w:eastAsia="en-AU"/>
        </w:rPr>
        <w:t xml:space="preserve">Executive </w:t>
      </w:r>
      <w:proofErr w:type="gramStart"/>
      <w:r w:rsidRPr="0028729B">
        <w:rPr>
          <w:sz w:val="22"/>
          <w:szCs w:val="22"/>
          <w:lang w:eastAsia="en-AU"/>
        </w:rPr>
        <w:t>Government;</w:t>
      </w:r>
      <w:proofErr w:type="gramEnd"/>
    </w:p>
    <w:p w14:paraId="1DF86A00" w14:textId="77777777" w:rsidR="00C75CD2" w:rsidRPr="0028729B" w:rsidRDefault="00C75CD2" w:rsidP="00C75CD2">
      <w:pPr>
        <w:numPr>
          <w:ilvl w:val="0"/>
          <w:numId w:val="21"/>
        </w:numPr>
        <w:ind w:left="1417" w:hanging="425"/>
        <w:jc w:val="both"/>
        <w:rPr>
          <w:sz w:val="22"/>
          <w:szCs w:val="22"/>
          <w:lang w:eastAsia="en-AU"/>
        </w:rPr>
      </w:pPr>
      <w:r w:rsidRPr="0028729B">
        <w:rPr>
          <w:sz w:val="22"/>
          <w:szCs w:val="22"/>
          <w:lang w:eastAsia="en-AU"/>
        </w:rPr>
        <w:t xml:space="preserve">any other relevant employers identified by the </w:t>
      </w:r>
      <w:proofErr w:type="gramStart"/>
      <w:r w:rsidRPr="0028729B">
        <w:rPr>
          <w:sz w:val="22"/>
          <w:szCs w:val="22"/>
          <w:lang w:eastAsia="en-AU"/>
        </w:rPr>
        <w:t>Commissioner;</w:t>
      </w:r>
      <w:proofErr w:type="gramEnd"/>
    </w:p>
    <w:p w14:paraId="5E0750AC" w14:textId="77777777" w:rsidR="00C75CD2" w:rsidRPr="0028729B" w:rsidRDefault="00C75CD2" w:rsidP="00C75CD2">
      <w:pPr>
        <w:numPr>
          <w:ilvl w:val="0"/>
          <w:numId w:val="22"/>
        </w:numPr>
        <w:ind w:left="993" w:hanging="425"/>
        <w:jc w:val="both"/>
        <w:rPr>
          <w:rFonts w:cs="Arial"/>
          <w:sz w:val="22"/>
          <w:lang w:eastAsia="en-AU"/>
        </w:rPr>
      </w:pPr>
      <w:r w:rsidRPr="0028729B">
        <w:rPr>
          <w:rFonts w:cs="Arial"/>
          <w:sz w:val="22"/>
          <w:lang w:eastAsia="en-AU"/>
        </w:rPr>
        <w:t xml:space="preserve">requires the Presiding Officers to table the report in both Houses of </w:t>
      </w:r>
      <w:proofErr w:type="gramStart"/>
      <w:r w:rsidRPr="0028729B">
        <w:rPr>
          <w:rFonts w:cs="Arial"/>
          <w:sz w:val="22"/>
          <w:lang w:eastAsia="en-AU"/>
        </w:rPr>
        <w:t>Parliament;</w:t>
      </w:r>
      <w:proofErr w:type="gramEnd"/>
    </w:p>
    <w:p w14:paraId="59AECC0C" w14:textId="77777777" w:rsidR="00C75CD2" w:rsidRPr="0028729B" w:rsidRDefault="00C75CD2" w:rsidP="00C75CD2">
      <w:pPr>
        <w:ind w:left="567"/>
        <w:jc w:val="both"/>
        <w:rPr>
          <w:rFonts w:cs="Arial"/>
          <w:sz w:val="22"/>
          <w:lang w:eastAsia="en-AU"/>
        </w:rPr>
      </w:pPr>
      <w:r w:rsidRPr="0028729B">
        <w:rPr>
          <w:rFonts w:cs="Arial"/>
          <w:sz w:val="22"/>
          <w:lang w:eastAsia="en-AU"/>
        </w:rPr>
        <w:t>and requests the agreement of the Legislative Assembly to the terms of this Resolution.</w:t>
      </w:r>
    </w:p>
    <w:p w14:paraId="21D6C1FA" w14:textId="56AF670E" w:rsidR="00C75CD2" w:rsidRPr="0028729B" w:rsidRDefault="00C75CD2" w:rsidP="00C75CD2">
      <w:pPr>
        <w:pStyle w:val="GB1"/>
        <w:spacing w:before="40" w:after="40"/>
        <w:ind w:left="1469"/>
        <w:rPr>
          <w:rFonts w:cs="Arial"/>
          <w:i/>
          <w:szCs w:val="22"/>
        </w:rPr>
      </w:pPr>
      <w:r w:rsidRPr="0028729B">
        <w:rPr>
          <w:rFonts w:cs="Arial"/>
          <w:i/>
          <w:szCs w:val="22"/>
        </w:rPr>
        <w:t xml:space="preserve">[Notice given on 22 March 2022 — Listed for </w:t>
      </w:r>
      <w:r w:rsidR="0028729B" w:rsidRPr="0028729B">
        <w:rPr>
          <w:rFonts w:cs="Arial"/>
          <w:i/>
          <w:szCs w:val="22"/>
        </w:rPr>
        <w:t>6</w:t>
      </w:r>
      <w:r w:rsidRPr="0028729B">
        <w:rPr>
          <w:rFonts w:cs="Arial"/>
          <w:i/>
          <w:szCs w:val="22"/>
        </w:rPr>
        <w:t xml:space="preserve"> days].</w:t>
      </w:r>
    </w:p>
    <w:p w14:paraId="2F01EC3B" w14:textId="0F45EA57" w:rsidR="003A144F" w:rsidRPr="0028729B" w:rsidRDefault="003A144F" w:rsidP="003A144F">
      <w:pPr>
        <w:pStyle w:val="MainHeading"/>
        <w:tabs>
          <w:tab w:val="left" w:pos="567"/>
        </w:tabs>
        <w:spacing w:before="240" w:after="40"/>
        <w:jc w:val="both"/>
        <w:outlineLvl w:val="0"/>
        <w:rPr>
          <w:rFonts w:ascii="Arial" w:hAnsi="Arial" w:cs="Arial"/>
          <w:b w:val="0"/>
          <w:sz w:val="22"/>
          <w:szCs w:val="22"/>
        </w:rPr>
      </w:pPr>
      <w:r w:rsidRPr="0028729B">
        <w:rPr>
          <w:rFonts w:ascii="Arial" w:hAnsi="Arial" w:cs="Arial"/>
          <w:sz w:val="22"/>
          <w:szCs w:val="22"/>
        </w:rPr>
        <w:t>733</w:t>
      </w:r>
      <w:r w:rsidRPr="0028729B">
        <w:rPr>
          <w:rFonts w:ascii="Arial" w:hAnsi="Arial" w:cs="Arial"/>
          <w:sz w:val="22"/>
          <w:szCs w:val="22"/>
        </w:rPr>
        <w:tab/>
        <w:t>DR</w:t>
      </w:r>
      <w:r w:rsidRPr="0028729B">
        <w:rPr>
          <w:rFonts w:ascii="Calibri" w:hAnsi="Calibri" w:cs="Calibri"/>
          <w:sz w:val="22"/>
          <w:szCs w:val="22"/>
        </w:rPr>
        <w:t> </w:t>
      </w:r>
      <w:r w:rsidRPr="0028729B">
        <w:rPr>
          <w:rFonts w:ascii="Arial" w:hAnsi="Arial" w:cs="Arial"/>
          <w:sz w:val="22"/>
          <w:szCs w:val="22"/>
        </w:rPr>
        <w:t xml:space="preserve">CUMMING </w:t>
      </w:r>
      <w:r w:rsidRPr="0028729B">
        <w:rPr>
          <w:rFonts w:ascii="Arial" w:hAnsi="Arial" w:cs="Arial"/>
          <w:b w:val="0"/>
          <w:sz w:val="22"/>
          <w:szCs w:val="22"/>
        </w:rPr>
        <w:t xml:space="preserve">— To move — </w:t>
      </w:r>
    </w:p>
    <w:p w14:paraId="77D067BA" w14:textId="77777777" w:rsidR="003A144F" w:rsidRPr="0028729B" w:rsidRDefault="003A144F" w:rsidP="003A144F">
      <w:pPr>
        <w:pStyle w:val="GB1"/>
        <w:ind w:left="992" w:hanging="425"/>
        <w:rPr>
          <w:rFonts w:eastAsiaTheme="minorHAnsi" w:cs="Arial"/>
          <w:szCs w:val="22"/>
        </w:rPr>
      </w:pPr>
      <w:r w:rsidRPr="0028729B">
        <w:rPr>
          <w:rFonts w:eastAsiaTheme="minorHAnsi" w:cs="Arial"/>
          <w:szCs w:val="22"/>
        </w:rPr>
        <w:t>That this House —</w:t>
      </w:r>
    </w:p>
    <w:p w14:paraId="112831AD" w14:textId="77777777" w:rsidR="003A144F" w:rsidRPr="0028729B" w:rsidRDefault="003A144F" w:rsidP="003A144F">
      <w:pPr>
        <w:pStyle w:val="GB1"/>
        <w:ind w:left="992" w:hanging="425"/>
        <w:rPr>
          <w:rFonts w:eastAsiaTheme="minorHAnsi" w:cs="Arial"/>
          <w:szCs w:val="22"/>
        </w:rPr>
      </w:pPr>
      <w:r w:rsidRPr="0028729B">
        <w:rPr>
          <w:rFonts w:eastAsiaTheme="minorHAnsi" w:cs="Arial"/>
          <w:szCs w:val="22"/>
        </w:rPr>
        <w:t>(1)</w:t>
      </w:r>
      <w:r w:rsidRPr="0028729B">
        <w:rPr>
          <w:rFonts w:eastAsiaTheme="minorHAnsi" w:cs="Arial"/>
          <w:szCs w:val="22"/>
        </w:rPr>
        <w:tab/>
        <w:t>notes that pursuant to Standing Order 8.07 —</w:t>
      </w:r>
    </w:p>
    <w:p w14:paraId="4E066AED" w14:textId="4EF2A177" w:rsidR="003A144F" w:rsidRPr="0028729B" w:rsidRDefault="003A144F" w:rsidP="003A144F">
      <w:pPr>
        <w:pStyle w:val="GB1"/>
        <w:ind w:left="1417" w:hanging="425"/>
        <w:rPr>
          <w:rFonts w:eastAsiaTheme="minorHAnsi" w:cs="Arial"/>
          <w:szCs w:val="22"/>
        </w:rPr>
      </w:pPr>
      <w:r w:rsidRPr="0028729B">
        <w:rPr>
          <w:rFonts w:eastAsiaTheme="minorHAnsi" w:cs="Arial"/>
          <w:szCs w:val="22"/>
        </w:rPr>
        <w:t>(a)</w:t>
      </w:r>
      <w:r w:rsidRPr="0028729B">
        <w:rPr>
          <w:rFonts w:eastAsiaTheme="minorHAnsi" w:cs="Arial"/>
          <w:szCs w:val="22"/>
        </w:rPr>
        <w:tab/>
        <w:t xml:space="preserve">Question without notice No. 426 was directed for a written response from the </w:t>
      </w:r>
      <w:r w:rsidR="00865C58" w:rsidRPr="0028729B">
        <w:rPr>
          <w:rFonts w:eastAsiaTheme="minorHAnsi" w:cs="Arial"/>
          <w:szCs w:val="22"/>
        </w:rPr>
        <w:br/>
      </w:r>
      <w:r w:rsidRPr="0028729B">
        <w:rPr>
          <w:rFonts w:eastAsiaTheme="minorHAnsi" w:cs="Arial"/>
          <w:szCs w:val="22"/>
        </w:rPr>
        <w:t>Attorney-General by 18 November 2021;</w:t>
      </w:r>
    </w:p>
    <w:p w14:paraId="6740DEF6" w14:textId="6F10ECA4" w:rsidR="003A144F" w:rsidRPr="0028729B" w:rsidRDefault="003A144F" w:rsidP="003A144F">
      <w:pPr>
        <w:pStyle w:val="GB1"/>
        <w:ind w:left="1417" w:hanging="425"/>
        <w:rPr>
          <w:rFonts w:eastAsiaTheme="minorHAnsi" w:cs="Arial"/>
          <w:szCs w:val="22"/>
        </w:rPr>
      </w:pPr>
      <w:r w:rsidRPr="0028729B">
        <w:rPr>
          <w:rFonts w:eastAsiaTheme="minorHAnsi" w:cs="Arial"/>
          <w:szCs w:val="22"/>
        </w:rPr>
        <w:t>(b)</w:t>
      </w:r>
      <w:r w:rsidRPr="0028729B">
        <w:rPr>
          <w:rFonts w:eastAsiaTheme="minorHAnsi" w:cs="Arial"/>
          <w:szCs w:val="22"/>
        </w:rPr>
        <w:tab/>
        <w:t xml:space="preserve">Question without notice No. 469 was directed for a written response from the </w:t>
      </w:r>
      <w:r w:rsidR="00865C58" w:rsidRPr="0028729B">
        <w:rPr>
          <w:rFonts w:eastAsiaTheme="minorHAnsi" w:cs="Arial"/>
          <w:szCs w:val="22"/>
        </w:rPr>
        <w:br/>
      </w:r>
      <w:r w:rsidRPr="0028729B">
        <w:rPr>
          <w:rFonts w:eastAsiaTheme="minorHAnsi" w:cs="Arial"/>
          <w:szCs w:val="22"/>
        </w:rPr>
        <w:t>Minister for Training and Skills by 25 February 2022;</w:t>
      </w:r>
    </w:p>
    <w:p w14:paraId="3EB66D8A" w14:textId="77777777" w:rsidR="003A144F" w:rsidRPr="0028729B" w:rsidRDefault="003A144F" w:rsidP="003A144F">
      <w:pPr>
        <w:pStyle w:val="GB1"/>
        <w:ind w:left="992" w:hanging="425"/>
        <w:rPr>
          <w:rFonts w:eastAsiaTheme="minorHAnsi" w:cs="Arial"/>
          <w:szCs w:val="22"/>
        </w:rPr>
      </w:pPr>
      <w:r w:rsidRPr="0028729B">
        <w:rPr>
          <w:rFonts w:eastAsiaTheme="minorHAnsi" w:cs="Arial"/>
          <w:szCs w:val="22"/>
        </w:rPr>
        <w:t>(2)</w:t>
      </w:r>
      <w:r w:rsidRPr="0028729B">
        <w:rPr>
          <w:rFonts w:eastAsiaTheme="minorHAnsi" w:cs="Arial"/>
          <w:szCs w:val="22"/>
        </w:rPr>
        <w:tab/>
        <w:t>admonishes the Government for the failure to provide written responses to both Questions without notice Nos. 426 and 469; and</w:t>
      </w:r>
    </w:p>
    <w:p w14:paraId="77952FBB" w14:textId="77777777" w:rsidR="003A144F" w:rsidRPr="0028729B" w:rsidRDefault="003A144F" w:rsidP="003A144F">
      <w:pPr>
        <w:pStyle w:val="GB1"/>
        <w:ind w:left="992" w:hanging="425"/>
        <w:rPr>
          <w:rFonts w:eastAsiaTheme="minorHAnsi" w:cs="Arial"/>
          <w:szCs w:val="22"/>
        </w:rPr>
      </w:pPr>
      <w:r w:rsidRPr="0028729B">
        <w:rPr>
          <w:rFonts w:eastAsiaTheme="minorHAnsi" w:cs="Arial"/>
          <w:szCs w:val="22"/>
        </w:rPr>
        <w:t>(3)</w:t>
      </w:r>
      <w:r w:rsidRPr="0028729B">
        <w:rPr>
          <w:rFonts w:eastAsiaTheme="minorHAnsi" w:cs="Arial"/>
          <w:szCs w:val="22"/>
        </w:rPr>
        <w:tab/>
        <w:t>calls on the Attorney-General and the Minister for Training and Skills to provide the responses to these Questions without notice by the next day of meeting.</w:t>
      </w:r>
    </w:p>
    <w:p w14:paraId="315508A7" w14:textId="7ACDFF63" w:rsidR="003A144F" w:rsidRPr="0028729B" w:rsidRDefault="003A144F" w:rsidP="003A144F">
      <w:pPr>
        <w:pStyle w:val="GB1"/>
        <w:spacing w:before="40" w:after="40"/>
        <w:ind w:left="1469"/>
        <w:rPr>
          <w:rFonts w:cs="Arial"/>
          <w:i/>
          <w:szCs w:val="22"/>
        </w:rPr>
      </w:pPr>
      <w:r w:rsidRPr="0028729B">
        <w:rPr>
          <w:rFonts w:cs="Arial"/>
          <w:i/>
          <w:szCs w:val="22"/>
        </w:rPr>
        <w:t xml:space="preserve">[Notice given on 22 March 2022 — Listed for </w:t>
      </w:r>
      <w:r w:rsidR="0028729B" w:rsidRPr="0028729B">
        <w:rPr>
          <w:rFonts w:cs="Arial"/>
          <w:i/>
          <w:szCs w:val="22"/>
        </w:rPr>
        <w:t>6</w:t>
      </w:r>
      <w:r w:rsidRPr="0028729B">
        <w:rPr>
          <w:rFonts w:cs="Arial"/>
          <w:i/>
          <w:szCs w:val="22"/>
        </w:rPr>
        <w:t xml:space="preserve"> day</w:t>
      </w:r>
      <w:r w:rsidR="009403F5" w:rsidRPr="0028729B">
        <w:rPr>
          <w:rFonts w:cs="Arial"/>
          <w:i/>
          <w:szCs w:val="22"/>
        </w:rPr>
        <w:t>s</w:t>
      </w:r>
      <w:r w:rsidRPr="0028729B">
        <w:rPr>
          <w:rFonts w:cs="Arial"/>
          <w:i/>
          <w:szCs w:val="22"/>
        </w:rPr>
        <w:t>].</w:t>
      </w:r>
    </w:p>
    <w:p w14:paraId="48060C2F" w14:textId="360B4EB1" w:rsidR="00BE5C14" w:rsidRPr="005E5414" w:rsidRDefault="003A144F" w:rsidP="00BE5C14">
      <w:pPr>
        <w:pStyle w:val="MainHeading"/>
        <w:tabs>
          <w:tab w:val="left" w:pos="567"/>
        </w:tabs>
        <w:spacing w:before="240" w:after="40"/>
        <w:jc w:val="both"/>
        <w:outlineLvl w:val="0"/>
        <w:rPr>
          <w:rFonts w:ascii="Arial" w:hAnsi="Arial" w:cs="Arial"/>
          <w:b w:val="0"/>
          <w:sz w:val="22"/>
          <w:szCs w:val="22"/>
        </w:rPr>
      </w:pPr>
      <w:r w:rsidRPr="005E5414">
        <w:rPr>
          <w:rFonts w:ascii="Arial" w:hAnsi="Arial" w:cs="Arial"/>
          <w:sz w:val="22"/>
          <w:szCs w:val="22"/>
        </w:rPr>
        <w:t>734</w:t>
      </w:r>
      <w:r w:rsidR="00BE5C14" w:rsidRPr="005E5414">
        <w:rPr>
          <w:rFonts w:ascii="Arial" w:hAnsi="Arial" w:cs="Arial"/>
          <w:sz w:val="22"/>
          <w:szCs w:val="22"/>
        </w:rPr>
        <w:tab/>
      </w:r>
      <w:r w:rsidR="00BC5E2E" w:rsidRPr="005E5414">
        <w:rPr>
          <w:rFonts w:ascii="Arial" w:hAnsi="Arial" w:cs="Arial"/>
          <w:sz w:val="22"/>
          <w:szCs w:val="22"/>
        </w:rPr>
        <w:t>MS</w:t>
      </w:r>
      <w:r w:rsidR="00BC5E2E" w:rsidRPr="005E5414">
        <w:rPr>
          <w:rFonts w:ascii="Calibri" w:hAnsi="Calibri" w:cs="Calibri"/>
          <w:sz w:val="22"/>
          <w:szCs w:val="22"/>
        </w:rPr>
        <w:t> </w:t>
      </w:r>
      <w:r w:rsidR="00BC5E2E" w:rsidRPr="005E5414">
        <w:rPr>
          <w:rFonts w:ascii="Arial" w:hAnsi="Arial" w:cs="Arial"/>
          <w:sz w:val="22"/>
          <w:szCs w:val="22"/>
        </w:rPr>
        <w:t>BATH</w:t>
      </w:r>
      <w:r w:rsidR="00BE5C14" w:rsidRPr="005E5414">
        <w:rPr>
          <w:rFonts w:ascii="Arial" w:hAnsi="Arial" w:cs="Arial"/>
          <w:sz w:val="22"/>
          <w:szCs w:val="22"/>
        </w:rPr>
        <w:t xml:space="preserve"> </w:t>
      </w:r>
      <w:r w:rsidR="00BE5C14" w:rsidRPr="005E5414">
        <w:rPr>
          <w:rFonts w:ascii="Arial" w:hAnsi="Arial" w:cs="Arial"/>
          <w:b w:val="0"/>
          <w:sz w:val="22"/>
          <w:szCs w:val="22"/>
        </w:rPr>
        <w:t xml:space="preserve">— To move — </w:t>
      </w:r>
    </w:p>
    <w:p w14:paraId="2B0E4616" w14:textId="6AF8C8C8" w:rsidR="00BE5C14" w:rsidRPr="005E5414" w:rsidRDefault="00BE5C14" w:rsidP="00BE5C14">
      <w:pPr>
        <w:pStyle w:val="GB1"/>
        <w:ind w:left="992" w:hanging="425"/>
        <w:rPr>
          <w:rFonts w:eastAsiaTheme="minorHAnsi" w:cs="Arial"/>
          <w:szCs w:val="22"/>
        </w:rPr>
      </w:pPr>
      <w:r w:rsidRPr="005E5414">
        <w:rPr>
          <w:rFonts w:eastAsiaTheme="minorHAnsi" w:cs="Arial"/>
          <w:szCs w:val="22"/>
        </w:rPr>
        <w:t>That this House —</w:t>
      </w:r>
    </w:p>
    <w:p w14:paraId="165F1349" w14:textId="77777777" w:rsidR="00BC5E2E" w:rsidRPr="005E5414" w:rsidRDefault="00BC5E2E" w:rsidP="00BC5E2E">
      <w:pPr>
        <w:pStyle w:val="GB1"/>
        <w:ind w:left="992" w:hanging="425"/>
        <w:rPr>
          <w:rFonts w:eastAsiaTheme="minorHAnsi" w:cs="Arial"/>
          <w:szCs w:val="22"/>
        </w:rPr>
      </w:pPr>
      <w:r w:rsidRPr="005E5414">
        <w:rPr>
          <w:rFonts w:eastAsiaTheme="minorHAnsi" w:cs="Arial"/>
          <w:szCs w:val="22"/>
        </w:rPr>
        <w:t>(1)</w:t>
      </w:r>
      <w:r w:rsidRPr="005E5414">
        <w:rPr>
          <w:rFonts w:eastAsiaTheme="minorHAnsi" w:cs="Arial"/>
          <w:szCs w:val="22"/>
        </w:rPr>
        <w:tab/>
        <w:t>recognises that since 2014 —</w:t>
      </w:r>
    </w:p>
    <w:p w14:paraId="5873951C" w14:textId="77777777" w:rsidR="00BC5E2E" w:rsidRPr="005E5414" w:rsidRDefault="00BC5E2E" w:rsidP="00BC5E2E">
      <w:pPr>
        <w:pStyle w:val="GB1"/>
        <w:ind w:left="1417" w:hanging="425"/>
        <w:rPr>
          <w:rFonts w:eastAsiaTheme="minorHAnsi" w:cs="Arial"/>
          <w:szCs w:val="22"/>
        </w:rPr>
      </w:pPr>
      <w:r w:rsidRPr="005E5414">
        <w:rPr>
          <w:rFonts w:eastAsiaTheme="minorHAnsi" w:cs="Arial"/>
          <w:szCs w:val="22"/>
        </w:rPr>
        <w:t>(a)</w:t>
      </w:r>
      <w:r w:rsidRPr="005E5414">
        <w:rPr>
          <w:rFonts w:eastAsiaTheme="minorHAnsi" w:cs="Arial"/>
          <w:szCs w:val="22"/>
        </w:rPr>
        <w:tab/>
        <w:t>drug crime in the Latrobe Valley has risen by 38.2 per cent;</w:t>
      </w:r>
    </w:p>
    <w:p w14:paraId="652C38D9" w14:textId="1CB9A818" w:rsidR="00BC5E2E" w:rsidRPr="005E5414" w:rsidRDefault="00BC5E2E" w:rsidP="00BC5E2E">
      <w:pPr>
        <w:pStyle w:val="GB1"/>
        <w:ind w:left="1417" w:hanging="425"/>
        <w:rPr>
          <w:rFonts w:eastAsiaTheme="minorHAnsi" w:cs="Arial"/>
          <w:szCs w:val="22"/>
        </w:rPr>
      </w:pPr>
      <w:r w:rsidRPr="005E5414">
        <w:rPr>
          <w:rFonts w:eastAsiaTheme="minorHAnsi" w:cs="Arial"/>
          <w:szCs w:val="22"/>
        </w:rPr>
        <w:t>(b)</w:t>
      </w:r>
      <w:r w:rsidRPr="005E5414">
        <w:rPr>
          <w:rFonts w:eastAsiaTheme="minorHAnsi" w:cs="Arial"/>
          <w:szCs w:val="22"/>
        </w:rPr>
        <w:tab/>
        <w:t xml:space="preserve">drug use and possession in the Latrobe local government area has risen by </w:t>
      </w:r>
      <w:r w:rsidR="00BE32FB" w:rsidRPr="005E5414">
        <w:rPr>
          <w:rFonts w:eastAsiaTheme="minorHAnsi" w:cs="Arial"/>
          <w:szCs w:val="22"/>
        </w:rPr>
        <w:br/>
      </w:r>
      <w:r w:rsidRPr="005E5414">
        <w:rPr>
          <w:rFonts w:eastAsiaTheme="minorHAnsi" w:cs="Arial"/>
          <w:szCs w:val="22"/>
        </w:rPr>
        <w:t>45 per cent;</w:t>
      </w:r>
    </w:p>
    <w:p w14:paraId="6C8DC953" w14:textId="77777777" w:rsidR="00BC5E2E" w:rsidRPr="005E5414" w:rsidRDefault="00BC5E2E" w:rsidP="00BC5E2E">
      <w:pPr>
        <w:pStyle w:val="GB1"/>
        <w:ind w:left="992" w:hanging="425"/>
        <w:rPr>
          <w:rFonts w:eastAsiaTheme="minorHAnsi" w:cs="Arial"/>
          <w:szCs w:val="22"/>
        </w:rPr>
      </w:pPr>
      <w:r w:rsidRPr="005E5414">
        <w:rPr>
          <w:rFonts w:eastAsiaTheme="minorHAnsi" w:cs="Arial"/>
          <w:szCs w:val="22"/>
        </w:rPr>
        <w:t>(2)</w:t>
      </w:r>
      <w:r w:rsidRPr="005E5414">
        <w:rPr>
          <w:rFonts w:eastAsiaTheme="minorHAnsi" w:cs="Arial"/>
          <w:szCs w:val="22"/>
        </w:rPr>
        <w:tab/>
        <w:t>acknowledges the important role of drug diversion programs to —</w:t>
      </w:r>
    </w:p>
    <w:p w14:paraId="167175F5" w14:textId="77777777" w:rsidR="00BC5E2E" w:rsidRPr="005E5414" w:rsidRDefault="00BC5E2E" w:rsidP="00BC5E2E">
      <w:pPr>
        <w:pStyle w:val="GB1"/>
        <w:ind w:left="1417" w:hanging="425"/>
        <w:rPr>
          <w:rFonts w:eastAsiaTheme="minorHAnsi" w:cs="Arial"/>
          <w:szCs w:val="22"/>
        </w:rPr>
      </w:pPr>
      <w:r w:rsidRPr="005E5414">
        <w:rPr>
          <w:rFonts w:eastAsiaTheme="minorHAnsi" w:cs="Arial"/>
          <w:szCs w:val="22"/>
        </w:rPr>
        <w:t>(a)</w:t>
      </w:r>
      <w:r w:rsidRPr="005E5414">
        <w:rPr>
          <w:rFonts w:eastAsiaTheme="minorHAnsi" w:cs="Arial"/>
          <w:szCs w:val="22"/>
        </w:rPr>
        <w:tab/>
        <w:t>reduce recidivism;</w:t>
      </w:r>
    </w:p>
    <w:p w14:paraId="19C6F4C6" w14:textId="77777777" w:rsidR="00BC5E2E" w:rsidRPr="005E5414" w:rsidRDefault="00BC5E2E" w:rsidP="00BC5E2E">
      <w:pPr>
        <w:pStyle w:val="GB1"/>
        <w:ind w:left="1417" w:hanging="425"/>
        <w:rPr>
          <w:rFonts w:eastAsiaTheme="minorHAnsi" w:cs="Arial"/>
          <w:szCs w:val="22"/>
        </w:rPr>
      </w:pPr>
      <w:r w:rsidRPr="005E5414">
        <w:rPr>
          <w:rFonts w:eastAsiaTheme="minorHAnsi" w:cs="Arial"/>
          <w:szCs w:val="22"/>
        </w:rPr>
        <w:t>(b)</w:t>
      </w:r>
      <w:r w:rsidRPr="005E5414">
        <w:rPr>
          <w:rFonts w:eastAsiaTheme="minorHAnsi" w:cs="Arial"/>
          <w:szCs w:val="22"/>
        </w:rPr>
        <w:tab/>
        <w:t xml:space="preserve">allow access to treatment and support to break the addiction cycle; </w:t>
      </w:r>
    </w:p>
    <w:p w14:paraId="00A90F53" w14:textId="77777777" w:rsidR="00BC5E2E" w:rsidRPr="005E5414" w:rsidRDefault="00BC5E2E" w:rsidP="00BC5E2E">
      <w:pPr>
        <w:pStyle w:val="GB1"/>
        <w:ind w:left="992" w:hanging="425"/>
        <w:rPr>
          <w:rFonts w:eastAsiaTheme="minorHAnsi" w:cs="Arial"/>
          <w:szCs w:val="22"/>
        </w:rPr>
      </w:pPr>
      <w:r w:rsidRPr="005E5414">
        <w:rPr>
          <w:rFonts w:eastAsiaTheme="minorHAnsi" w:cs="Arial"/>
          <w:szCs w:val="22"/>
        </w:rPr>
        <w:t>(3)</w:t>
      </w:r>
      <w:r w:rsidRPr="005E5414">
        <w:rPr>
          <w:rFonts w:eastAsiaTheme="minorHAnsi" w:cs="Arial"/>
          <w:szCs w:val="22"/>
        </w:rPr>
        <w:tab/>
        <w:t>notes the —</w:t>
      </w:r>
    </w:p>
    <w:p w14:paraId="70BD89E3" w14:textId="77777777" w:rsidR="00BC5E2E" w:rsidRPr="005E5414" w:rsidRDefault="00BC5E2E" w:rsidP="00BC5E2E">
      <w:pPr>
        <w:pStyle w:val="GB1"/>
        <w:ind w:left="1417" w:hanging="425"/>
        <w:rPr>
          <w:rFonts w:eastAsiaTheme="minorHAnsi" w:cs="Arial"/>
          <w:szCs w:val="22"/>
        </w:rPr>
      </w:pPr>
      <w:r w:rsidRPr="005E5414">
        <w:rPr>
          <w:rFonts w:eastAsiaTheme="minorHAnsi" w:cs="Arial"/>
          <w:szCs w:val="22"/>
        </w:rPr>
        <w:t>(a)</w:t>
      </w:r>
      <w:r w:rsidRPr="005E5414">
        <w:rPr>
          <w:rFonts w:eastAsiaTheme="minorHAnsi" w:cs="Arial"/>
          <w:szCs w:val="22"/>
        </w:rPr>
        <w:tab/>
        <w:t>absence of a drug court in the Latrobe Valley that would impose drug and alcohol treatment orders;</w:t>
      </w:r>
    </w:p>
    <w:p w14:paraId="325FC626" w14:textId="77777777" w:rsidR="00BC5E2E" w:rsidRPr="005E5414" w:rsidRDefault="00BC5E2E" w:rsidP="00BC5E2E">
      <w:pPr>
        <w:pStyle w:val="GB1"/>
        <w:ind w:left="1417" w:hanging="425"/>
        <w:rPr>
          <w:rFonts w:eastAsiaTheme="minorHAnsi" w:cs="Arial"/>
          <w:szCs w:val="22"/>
        </w:rPr>
      </w:pPr>
      <w:r w:rsidRPr="005E5414">
        <w:rPr>
          <w:rFonts w:eastAsiaTheme="minorHAnsi" w:cs="Arial"/>
          <w:szCs w:val="22"/>
        </w:rPr>
        <w:t>(b)</w:t>
      </w:r>
      <w:r w:rsidRPr="005E5414">
        <w:rPr>
          <w:rFonts w:eastAsiaTheme="minorHAnsi" w:cs="Arial"/>
          <w:szCs w:val="22"/>
        </w:rPr>
        <w:tab/>
        <w:t>lack of diversion programs highlighted by the —</w:t>
      </w:r>
    </w:p>
    <w:p w14:paraId="1F41686A" w14:textId="77777777" w:rsidR="00BC5E2E" w:rsidRPr="005E5414" w:rsidRDefault="00BC5E2E" w:rsidP="00BC5E2E">
      <w:pPr>
        <w:pStyle w:val="GB1"/>
        <w:ind w:left="1843" w:hanging="425"/>
        <w:rPr>
          <w:rFonts w:eastAsiaTheme="minorHAnsi" w:cs="Arial"/>
          <w:szCs w:val="22"/>
        </w:rPr>
      </w:pPr>
      <w:r w:rsidRPr="005E5414">
        <w:rPr>
          <w:rFonts w:eastAsiaTheme="minorHAnsi" w:cs="Arial"/>
          <w:szCs w:val="22"/>
        </w:rPr>
        <w:t>(i)</w:t>
      </w:r>
      <w:r w:rsidRPr="005E5414">
        <w:rPr>
          <w:rFonts w:eastAsiaTheme="minorHAnsi" w:cs="Arial"/>
          <w:szCs w:val="22"/>
        </w:rPr>
        <w:tab/>
        <w:t>extensive wait for entry into public residential drug and alcohol rehabilitation facilities in Gippsland;</w:t>
      </w:r>
    </w:p>
    <w:p w14:paraId="2B4F5E5C" w14:textId="77777777" w:rsidR="00BC5E2E" w:rsidRPr="005E5414" w:rsidRDefault="00BC5E2E" w:rsidP="00BC5E2E">
      <w:pPr>
        <w:pStyle w:val="GB1"/>
        <w:ind w:left="1843" w:hanging="425"/>
        <w:rPr>
          <w:rFonts w:eastAsiaTheme="minorHAnsi" w:cs="Arial"/>
          <w:szCs w:val="22"/>
        </w:rPr>
      </w:pPr>
      <w:r w:rsidRPr="005E5414">
        <w:rPr>
          <w:rFonts w:eastAsiaTheme="minorHAnsi" w:cs="Arial"/>
          <w:szCs w:val="22"/>
        </w:rPr>
        <w:t>(ii)</w:t>
      </w:r>
      <w:r w:rsidRPr="005E5414">
        <w:rPr>
          <w:rFonts w:eastAsiaTheme="minorHAnsi" w:cs="Arial"/>
          <w:szCs w:val="22"/>
        </w:rPr>
        <w:tab/>
        <w:t>lack of available detox beds in Gippsland;</w:t>
      </w:r>
    </w:p>
    <w:p w14:paraId="1EE3BD93" w14:textId="77777777" w:rsidR="00BC5E2E" w:rsidRPr="005E5414" w:rsidRDefault="00BC5E2E" w:rsidP="00BC5E2E">
      <w:pPr>
        <w:pStyle w:val="GB1"/>
        <w:ind w:left="992" w:hanging="425"/>
        <w:rPr>
          <w:rFonts w:eastAsiaTheme="minorHAnsi" w:cs="Arial"/>
          <w:szCs w:val="22"/>
        </w:rPr>
      </w:pPr>
      <w:r w:rsidRPr="005E5414">
        <w:rPr>
          <w:rFonts w:eastAsiaTheme="minorHAnsi" w:cs="Arial"/>
          <w:szCs w:val="22"/>
        </w:rPr>
        <w:t>(4)</w:t>
      </w:r>
      <w:r w:rsidRPr="005E5414">
        <w:rPr>
          <w:rFonts w:eastAsiaTheme="minorHAnsi" w:cs="Arial"/>
          <w:szCs w:val="22"/>
        </w:rPr>
        <w:tab/>
        <w:t>calls on the Andrews Government to —</w:t>
      </w:r>
    </w:p>
    <w:p w14:paraId="0758828A" w14:textId="5F5973FC" w:rsidR="00BC5E2E" w:rsidRPr="005E5414" w:rsidRDefault="00BC5E2E" w:rsidP="00BC5E2E">
      <w:pPr>
        <w:pStyle w:val="GB1"/>
        <w:ind w:left="1417" w:hanging="425"/>
        <w:rPr>
          <w:rFonts w:eastAsiaTheme="minorHAnsi" w:cs="Arial"/>
          <w:szCs w:val="22"/>
        </w:rPr>
      </w:pPr>
      <w:r w:rsidRPr="005E5414">
        <w:rPr>
          <w:rFonts w:eastAsiaTheme="minorHAnsi" w:cs="Arial"/>
          <w:szCs w:val="22"/>
        </w:rPr>
        <w:t>(a)</w:t>
      </w:r>
      <w:r w:rsidRPr="005E5414">
        <w:rPr>
          <w:rFonts w:eastAsiaTheme="minorHAnsi" w:cs="Arial"/>
          <w:szCs w:val="22"/>
        </w:rPr>
        <w:tab/>
        <w:t xml:space="preserve">meet the demands of drug and alcohol diversion and treatment programs, </w:t>
      </w:r>
      <w:r w:rsidR="00466EEF" w:rsidRPr="005E5414">
        <w:rPr>
          <w:rFonts w:eastAsiaTheme="minorHAnsi" w:cs="Arial"/>
          <w:szCs w:val="22"/>
        </w:rPr>
        <w:br/>
      </w:r>
      <w:r w:rsidRPr="005E5414">
        <w:rPr>
          <w:rFonts w:eastAsiaTheme="minorHAnsi" w:cs="Arial"/>
          <w:szCs w:val="22"/>
        </w:rPr>
        <w:t>including —</w:t>
      </w:r>
    </w:p>
    <w:p w14:paraId="6994A246" w14:textId="77777777" w:rsidR="00BC5E2E" w:rsidRPr="005E5414" w:rsidRDefault="00BC5E2E" w:rsidP="00BC5E2E">
      <w:pPr>
        <w:pStyle w:val="GB1"/>
        <w:ind w:left="1843" w:hanging="425"/>
        <w:rPr>
          <w:rFonts w:eastAsiaTheme="minorHAnsi" w:cs="Arial"/>
          <w:szCs w:val="22"/>
        </w:rPr>
      </w:pPr>
      <w:r w:rsidRPr="005E5414">
        <w:rPr>
          <w:rFonts w:eastAsiaTheme="minorHAnsi" w:cs="Arial"/>
          <w:szCs w:val="22"/>
        </w:rPr>
        <w:t>(i)</w:t>
      </w:r>
      <w:r w:rsidRPr="005E5414">
        <w:rPr>
          <w:rFonts w:eastAsiaTheme="minorHAnsi" w:cs="Arial"/>
          <w:szCs w:val="22"/>
        </w:rPr>
        <w:tab/>
        <w:t>residential treatment programs;</w:t>
      </w:r>
    </w:p>
    <w:p w14:paraId="062255D6" w14:textId="77777777" w:rsidR="00BC5E2E" w:rsidRPr="005E5414" w:rsidRDefault="00BC5E2E" w:rsidP="00BC5E2E">
      <w:pPr>
        <w:pStyle w:val="GB1"/>
        <w:ind w:left="1843" w:hanging="425"/>
        <w:rPr>
          <w:rFonts w:eastAsiaTheme="minorHAnsi" w:cs="Arial"/>
          <w:szCs w:val="22"/>
        </w:rPr>
      </w:pPr>
      <w:r w:rsidRPr="005E5414">
        <w:rPr>
          <w:rFonts w:eastAsiaTheme="minorHAnsi" w:cs="Arial"/>
          <w:szCs w:val="22"/>
        </w:rPr>
        <w:t>(ii)</w:t>
      </w:r>
      <w:r w:rsidRPr="005E5414">
        <w:rPr>
          <w:rFonts w:eastAsiaTheme="minorHAnsi" w:cs="Arial"/>
          <w:szCs w:val="22"/>
        </w:rPr>
        <w:tab/>
        <w:t>detox beds;</w:t>
      </w:r>
    </w:p>
    <w:p w14:paraId="6E43B6A0" w14:textId="77777777" w:rsidR="00BC5E2E" w:rsidRPr="005E5414" w:rsidRDefault="00BC5E2E" w:rsidP="00BC5E2E">
      <w:pPr>
        <w:pStyle w:val="GB1"/>
        <w:ind w:left="1417" w:hanging="425"/>
        <w:rPr>
          <w:rFonts w:eastAsiaTheme="minorHAnsi" w:cs="Arial"/>
          <w:szCs w:val="22"/>
        </w:rPr>
      </w:pPr>
      <w:r w:rsidRPr="005E5414">
        <w:rPr>
          <w:rFonts w:eastAsiaTheme="minorHAnsi" w:cs="Arial"/>
          <w:szCs w:val="22"/>
        </w:rPr>
        <w:lastRenderedPageBreak/>
        <w:t>(b)</w:t>
      </w:r>
      <w:r w:rsidRPr="005E5414">
        <w:rPr>
          <w:rFonts w:eastAsiaTheme="minorHAnsi" w:cs="Arial"/>
          <w:szCs w:val="22"/>
        </w:rPr>
        <w:tab/>
        <w:t>establish a drug court in the Latrobe Valley to impose drug and alcohol treatment orders; and</w:t>
      </w:r>
    </w:p>
    <w:p w14:paraId="653B8595" w14:textId="36C207B2" w:rsidR="00BC5E2E" w:rsidRPr="005E5414" w:rsidRDefault="00BC5E2E" w:rsidP="00BC5E2E">
      <w:pPr>
        <w:pStyle w:val="GB1"/>
        <w:ind w:left="1417" w:hanging="425"/>
        <w:rPr>
          <w:rFonts w:eastAsiaTheme="minorHAnsi" w:cs="Arial"/>
          <w:szCs w:val="22"/>
        </w:rPr>
      </w:pPr>
      <w:r w:rsidRPr="005E5414">
        <w:rPr>
          <w:rFonts w:eastAsiaTheme="minorHAnsi" w:cs="Arial"/>
          <w:szCs w:val="22"/>
        </w:rPr>
        <w:t>(c)</w:t>
      </w:r>
      <w:r w:rsidRPr="005E5414">
        <w:rPr>
          <w:rFonts w:eastAsiaTheme="minorHAnsi" w:cs="Arial"/>
          <w:szCs w:val="22"/>
        </w:rPr>
        <w:tab/>
        <w:t>deliver for the Gippsland community a residential drug and alcohol treatment program that encompasses all age groups.</w:t>
      </w:r>
    </w:p>
    <w:p w14:paraId="5DA379C1" w14:textId="63176CFB" w:rsidR="00BE5C14" w:rsidRPr="005E5414" w:rsidRDefault="00BE5C14" w:rsidP="00BE5C14">
      <w:pPr>
        <w:pStyle w:val="GB1"/>
        <w:spacing w:before="40" w:after="40"/>
        <w:ind w:left="1469"/>
        <w:rPr>
          <w:rFonts w:cs="Arial"/>
          <w:i/>
          <w:szCs w:val="22"/>
        </w:rPr>
      </w:pPr>
      <w:r w:rsidRPr="005E5414">
        <w:rPr>
          <w:rFonts w:cs="Arial"/>
          <w:i/>
          <w:szCs w:val="22"/>
        </w:rPr>
        <w:t xml:space="preserve">[Notice given on 22 March 2022 — Listed for </w:t>
      </w:r>
      <w:r w:rsidR="005E5414" w:rsidRPr="005E5414">
        <w:rPr>
          <w:rFonts w:cs="Arial"/>
          <w:i/>
          <w:szCs w:val="22"/>
        </w:rPr>
        <w:t>6</w:t>
      </w:r>
      <w:r w:rsidRPr="005E5414">
        <w:rPr>
          <w:rFonts w:cs="Arial"/>
          <w:i/>
          <w:szCs w:val="22"/>
        </w:rPr>
        <w:t xml:space="preserve"> day</w:t>
      </w:r>
      <w:r w:rsidR="009403F5" w:rsidRPr="005E5414">
        <w:rPr>
          <w:rFonts w:cs="Arial"/>
          <w:i/>
          <w:szCs w:val="22"/>
        </w:rPr>
        <w:t>s</w:t>
      </w:r>
      <w:r w:rsidRPr="005E5414">
        <w:rPr>
          <w:rFonts w:cs="Arial"/>
          <w:i/>
          <w:szCs w:val="22"/>
        </w:rPr>
        <w:t>].</w:t>
      </w:r>
    </w:p>
    <w:p w14:paraId="06F2D1D4" w14:textId="77777777" w:rsidR="00C75CD2" w:rsidRPr="005E5414" w:rsidRDefault="00C75CD2" w:rsidP="00C75CD2">
      <w:pPr>
        <w:pStyle w:val="MainHeading"/>
        <w:tabs>
          <w:tab w:val="left" w:pos="567"/>
        </w:tabs>
        <w:spacing w:before="240" w:after="40"/>
        <w:jc w:val="both"/>
        <w:outlineLvl w:val="0"/>
        <w:rPr>
          <w:rFonts w:ascii="Arial" w:hAnsi="Arial" w:cs="Arial"/>
          <w:b w:val="0"/>
          <w:sz w:val="22"/>
          <w:szCs w:val="22"/>
        </w:rPr>
      </w:pPr>
      <w:r w:rsidRPr="005E5414">
        <w:rPr>
          <w:rFonts w:ascii="Arial" w:hAnsi="Arial" w:cs="Arial"/>
          <w:sz w:val="22"/>
          <w:szCs w:val="22"/>
        </w:rPr>
        <w:t>737</w:t>
      </w:r>
      <w:r w:rsidRPr="005E5414">
        <w:rPr>
          <w:rFonts w:ascii="Arial" w:hAnsi="Arial" w:cs="Arial"/>
          <w:sz w:val="22"/>
          <w:szCs w:val="22"/>
        </w:rPr>
        <w:tab/>
        <w:t>MR</w:t>
      </w:r>
      <w:r w:rsidRPr="005E5414">
        <w:rPr>
          <w:rFonts w:ascii="Calibri" w:hAnsi="Calibri" w:cs="Calibri"/>
          <w:sz w:val="22"/>
          <w:szCs w:val="22"/>
        </w:rPr>
        <w:t> </w:t>
      </w:r>
      <w:r w:rsidRPr="005E5414">
        <w:rPr>
          <w:rFonts w:ascii="Arial" w:hAnsi="Arial" w:cs="Arial"/>
          <w:sz w:val="22"/>
          <w:szCs w:val="22"/>
        </w:rPr>
        <w:t xml:space="preserve">DAVIS </w:t>
      </w:r>
      <w:r w:rsidRPr="005E5414">
        <w:rPr>
          <w:rFonts w:ascii="Arial" w:hAnsi="Arial" w:cs="Arial"/>
          <w:b w:val="0"/>
          <w:sz w:val="22"/>
          <w:szCs w:val="22"/>
        </w:rPr>
        <w:t xml:space="preserve">— To move — </w:t>
      </w:r>
    </w:p>
    <w:p w14:paraId="2C686D96" w14:textId="77777777" w:rsidR="00C75CD2" w:rsidRPr="005E5414" w:rsidRDefault="00C75CD2" w:rsidP="00C75CD2">
      <w:pPr>
        <w:pStyle w:val="GB1"/>
        <w:ind w:left="992" w:hanging="425"/>
        <w:rPr>
          <w:rFonts w:eastAsiaTheme="minorHAnsi" w:cs="Arial"/>
          <w:szCs w:val="22"/>
        </w:rPr>
      </w:pPr>
      <w:r w:rsidRPr="005E5414">
        <w:rPr>
          <w:rFonts w:eastAsiaTheme="minorHAnsi" w:cs="Arial"/>
          <w:szCs w:val="22"/>
        </w:rPr>
        <w:t>That this House —</w:t>
      </w:r>
    </w:p>
    <w:p w14:paraId="3D40D67B" w14:textId="77777777" w:rsidR="00C75CD2" w:rsidRPr="005E5414" w:rsidRDefault="00C75CD2" w:rsidP="00C75CD2">
      <w:pPr>
        <w:pStyle w:val="GB1"/>
        <w:ind w:left="992" w:hanging="425"/>
        <w:rPr>
          <w:rFonts w:eastAsiaTheme="minorHAnsi" w:cs="Arial"/>
          <w:szCs w:val="22"/>
        </w:rPr>
      </w:pPr>
      <w:r w:rsidRPr="005E5414">
        <w:rPr>
          <w:rFonts w:eastAsiaTheme="minorHAnsi" w:cs="Arial"/>
          <w:szCs w:val="22"/>
        </w:rPr>
        <w:t>(1)</w:t>
      </w:r>
      <w:r w:rsidRPr="005E5414">
        <w:rPr>
          <w:rFonts w:eastAsiaTheme="minorHAnsi" w:cs="Arial"/>
          <w:szCs w:val="22"/>
        </w:rPr>
        <w:tab/>
        <w:t>notes —</w:t>
      </w:r>
    </w:p>
    <w:p w14:paraId="7B70EEFE" w14:textId="77777777" w:rsidR="00C75CD2" w:rsidRPr="005E5414" w:rsidRDefault="00C75CD2" w:rsidP="00C75CD2">
      <w:pPr>
        <w:pStyle w:val="GB1"/>
        <w:ind w:left="1417" w:hanging="425"/>
        <w:rPr>
          <w:rFonts w:eastAsiaTheme="minorHAnsi" w:cs="Arial"/>
          <w:szCs w:val="22"/>
        </w:rPr>
      </w:pPr>
      <w:r w:rsidRPr="005E5414">
        <w:rPr>
          <w:rFonts w:eastAsiaTheme="minorHAnsi" w:cs="Arial"/>
          <w:szCs w:val="22"/>
        </w:rPr>
        <w:t>(a)</w:t>
      </w:r>
      <w:r w:rsidRPr="005E5414">
        <w:rPr>
          <w:rFonts w:eastAsiaTheme="minorHAnsi" w:cs="Arial"/>
          <w:szCs w:val="22"/>
        </w:rPr>
        <w:tab/>
        <w:t xml:space="preserve">the increase in state tax since the election of the Andrews </w:t>
      </w:r>
      <w:proofErr w:type="spellStart"/>
      <w:r w:rsidRPr="005E5414">
        <w:rPr>
          <w:rFonts w:eastAsiaTheme="minorHAnsi" w:cs="Arial"/>
          <w:szCs w:val="22"/>
        </w:rPr>
        <w:t>Labor</w:t>
      </w:r>
      <w:proofErr w:type="spellEnd"/>
      <w:r w:rsidRPr="005E5414">
        <w:rPr>
          <w:rFonts w:eastAsiaTheme="minorHAnsi" w:cs="Arial"/>
          <w:szCs w:val="22"/>
        </w:rPr>
        <w:t xml:space="preserve"> Government, with Victorian tax collections increasing by 57 per cent from $16,900.9 million in 2013-14 to a forecast $26,576.8 million in </w:t>
      </w:r>
      <w:proofErr w:type="gramStart"/>
      <w:r w:rsidRPr="005E5414">
        <w:rPr>
          <w:rFonts w:eastAsiaTheme="minorHAnsi" w:cs="Arial"/>
          <w:szCs w:val="22"/>
        </w:rPr>
        <w:t>2021-22;</w:t>
      </w:r>
      <w:proofErr w:type="gramEnd"/>
    </w:p>
    <w:p w14:paraId="368D7CF6" w14:textId="77777777" w:rsidR="00C75CD2" w:rsidRPr="005E5414" w:rsidRDefault="00C75CD2" w:rsidP="00C75CD2">
      <w:pPr>
        <w:pStyle w:val="GB1"/>
        <w:ind w:left="1417" w:hanging="425"/>
        <w:rPr>
          <w:rFonts w:eastAsiaTheme="minorHAnsi" w:cs="Arial"/>
          <w:szCs w:val="22"/>
        </w:rPr>
      </w:pPr>
      <w:r w:rsidRPr="005E5414">
        <w:rPr>
          <w:rFonts w:eastAsiaTheme="minorHAnsi" w:cs="Arial"/>
          <w:szCs w:val="22"/>
        </w:rPr>
        <w:t>(b)</w:t>
      </w:r>
      <w:r w:rsidRPr="005E5414">
        <w:rPr>
          <w:rFonts w:eastAsiaTheme="minorHAnsi" w:cs="Arial"/>
          <w:szCs w:val="22"/>
        </w:rPr>
        <w:tab/>
        <w:t xml:space="preserve">that the Premier and the Treasurer have already introduced 40 new or increased taxes with further taxes </w:t>
      </w:r>
      <w:proofErr w:type="gramStart"/>
      <w:r w:rsidRPr="005E5414">
        <w:rPr>
          <w:rFonts w:eastAsiaTheme="minorHAnsi" w:cs="Arial"/>
          <w:szCs w:val="22"/>
        </w:rPr>
        <w:t>contemplated;</w:t>
      </w:r>
      <w:proofErr w:type="gramEnd"/>
    </w:p>
    <w:p w14:paraId="6CFFB86A" w14:textId="77777777" w:rsidR="00C75CD2" w:rsidRPr="005E5414" w:rsidRDefault="00C75CD2" w:rsidP="00C75CD2">
      <w:pPr>
        <w:pStyle w:val="GB1"/>
        <w:ind w:left="1417" w:hanging="425"/>
        <w:rPr>
          <w:rFonts w:eastAsiaTheme="minorHAnsi" w:cs="Arial"/>
          <w:szCs w:val="22"/>
        </w:rPr>
      </w:pPr>
      <w:r w:rsidRPr="005E5414">
        <w:rPr>
          <w:rFonts w:eastAsiaTheme="minorHAnsi" w:cs="Arial"/>
          <w:szCs w:val="22"/>
        </w:rPr>
        <w:t>(c)</w:t>
      </w:r>
      <w:r w:rsidRPr="005E5414">
        <w:rPr>
          <w:rFonts w:eastAsiaTheme="minorHAnsi" w:cs="Arial"/>
          <w:szCs w:val="22"/>
        </w:rPr>
        <w:tab/>
        <w:t xml:space="preserve">that land tax has increased from $1,658.7 million to a forecast $4,232.9 million, land transfer duty has increased from $4,167.5 million to a forecast $6,709.5 million and payroll tax has increased from $4,949.1 million to a forecast $6,138.2 </w:t>
      </w:r>
      <w:proofErr w:type="gramStart"/>
      <w:r w:rsidRPr="005E5414">
        <w:rPr>
          <w:rFonts w:eastAsiaTheme="minorHAnsi" w:cs="Arial"/>
          <w:szCs w:val="22"/>
        </w:rPr>
        <w:t>million;</w:t>
      </w:r>
      <w:proofErr w:type="gramEnd"/>
    </w:p>
    <w:p w14:paraId="2952AC8D" w14:textId="77777777" w:rsidR="00C75CD2" w:rsidRPr="005E5414" w:rsidRDefault="00C75CD2" w:rsidP="00C75CD2">
      <w:pPr>
        <w:pStyle w:val="GB1"/>
        <w:ind w:left="1417" w:hanging="425"/>
        <w:rPr>
          <w:rFonts w:eastAsiaTheme="minorHAnsi" w:cs="Arial"/>
          <w:szCs w:val="22"/>
        </w:rPr>
      </w:pPr>
      <w:r w:rsidRPr="005E5414">
        <w:rPr>
          <w:rFonts w:eastAsiaTheme="minorHAnsi" w:cs="Arial"/>
          <w:szCs w:val="22"/>
        </w:rPr>
        <w:t>(d)</w:t>
      </w:r>
      <w:r w:rsidRPr="005E5414">
        <w:rPr>
          <w:rFonts w:eastAsiaTheme="minorHAnsi" w:cs="Arial"/>
          <w:szCs w:val="22"/>
        </w:rPr>
        <w:tab/>
        <w:t xml:space="preserve">that Gross State Product is up by 17 per cent from $399,281 million to $468,264 million, which has not increased at the same rate as the tax take which is up by </w:t>
      </w:r>
      <w:r w:rsidRPr="005E5414">
        <w:rPr>
          <w:rFonts w:eastAsiaTheme="minorHAnsi" w:cs="Arial"/>
          <w:szCs w:val="22"/>
        </w:rPr>
        <w:br/>
        <w:t xml:space="preserve">57 per </w:t>
      </w:r>
      <w:proofErr w:type="gramStart"/>
      <w:r w:rsidRPr="005E5414">
        <w:rPr>
          <w:rFonts w:eastAsiaTheme="minorHAnsi" w:cs="Arial"/>
          <w:szCs w:val="22"/>
        </w:rPr>
        <w:t>cent;</w:t>
      </w:r>
      <w:proofErr w:type="gramEnd"/>
    </w:p>
    <w:p w14:paraId="63B26261" w14:textId="77777777" w:rsidR="00C75CD2" w:rsidRPr="005E5414" w:rsidRDefault="00C75CD2" w:rsidP="00C75CD2">
      <w:pPr>
        <w:pStyle w:val="GB1"/>
        <w:ind w:left="1417" w:hanging="425"/>
        <w:rPr>
          <w:rFonts w:eastAsiaTheme="minorHAnsi" w:cs="Arial"/>
          <w:szCs w:val="22"/>
        </w:rPr>
      </w:pPr>
      <w:r w:rsidRPr="005E5414">
        <w:rPr>
          <w:rFonts w:eastAsiaTheme="minorHAnsi" w:cs="Arial"/>
          <w:szCs w:val="22"/>
        </w:rPr>
        <w:t>(e)</w:t>
      </w:r>
      <w:r w:rsidRPr="005E5414">
        <w:rPr>
          <w:rFonts w:eastAsiaTheme="minorHAnsi" w:cs="Arial"/>
          <w:szCs w:val="22"/>
        </w:rPr>
        <w:tab/>
        <w:t>that small businesses seeking to recover and rebuild will not be assisted by new taxes or further increases in taxes and such new or increased taxes may hamper recovery of businesses; and</w:t>
      </w:r>
    </w:p>
    <w:p w14:paraId="4D75162E" w14:textId="77777777" w:rsidR="00C75CD2" w:rsidRPr="005E5414" w:rsidRDefault="00C75CD2" w:rsidP="00C75CD2">
      <w:pPr>
        <w:pStyle w:val="GB1"/>
        <w:ind w:left="992" w:hanging="425"/>
        <w:rPr>
          <w:rFonts w:eastAsiaTheme="minorHAnsi" w:cs="Arial"/>
          <w:szCs w:val="22"/>
        </w:rPr>
      </w:pPr>
      <w:r w:rsidRPr="005E5414">
        <w:rPr>
          <w:rFonts w:eastAsiaTheme="minorHAnsi" w:cs="Arial"/>
          <w:szCs w:val="22"/>
        </w:rPr>
        <w:t>(2)</w:t>
      </w:r>
      <w:r w:rsidRPr="005E5414">
        <w:rPr>
          <w:rFonts w:eastAsiaTheme="minorHAnsi" w:cs="Arial"/>
          <w:szCs w:val="22"/>
        </w:rPr>
        <w:tab/>
        <w:t>rejects the housing tax announced on Friday, 18 February 2022 that would see a $20,000 increase in the median price for a Melbourne house.</w:t>
      </w:r>
    </w:p>
    <w:p w14:paraId="1FE0AE9E" w14:textId="0562AE34" w:rsidR="00C75CD2" w:rsidRPr="005E5414" w:rsidRDefault="00C75CD2" w:rsidP="00C75CD2">
      <w:pPr>
        <w:pStyle w:val="GB1"/>
        <w:spacing w:before="40" w:after="40"/>
        <w:ind w:left="1469"/>
        <w:rPr>
          <w:rFonts w:cs="Arial"/>
          <w:i/>
          <w:szCs w:val="22"/>
        </w:rPr>
      </w:pPr>
      <w:r w:rsidRPr="005E5414">
        <w:rPr>
          <w:rFonts w:cs="Arial"/>
          <w:i/>
          <w:szCs w:val="22"/>
        </w:rPr>
        <w:t xml:space="preserve">[Notice given on 22 March 2022 — Listed for </w:t>
      </w:r>
      <w:r w:rsidR="005E5414" w:rsidRPr="005E5414">
        <w:rPr>
          <w:rFonts w:cs="Arial"/>
          <w:i/>
          <w:szCs w:val="22"/>
        </w:rPr>
        <w:t>6</w:t>
      </w:r>
      <w:r w:rsidRPr="005E5414">
        <w:rPr>
          <w:rFonts w:cs="Arial"/>
          <w:i/>
          <w:szCs w:val="22"/>
        </w:rPr>
        <w:t xml:space="preserve"> days].</w:t>
      </w:r>
    </w:p>
    <w:p w14:paraId="6E8A4B43" w14:textId="12D2EF54" w:rsidR="00BC5E2E" w:rsidRPr="005E5414" w:rsidRDefault="003A144F" w:rsidP="00BC5E2E">
      <w:pPr>
        <w:pStyle w:val="MainHeading"/>
        <w:tabs>
          <w:tab w:val="left" w:pos="567"/>
        </w:tabs>
        <w:spacing w:before="240" w:after="40"/>
        <w:jc w:val="both"/>
        <w:outlineLvl w:val="0"/>
        <w:rPr>
          <w:rFonts w:ascii="Arial" w:hAnsi="Arial" w:cs="Arial"/>
          <w:b w:val="0"/>
          <w:sz w:val="22"/>
          <w:szCs w:val="22"/>
        </w:rPr>
      </w:pPr>
      <w:r w:rsidRPr="005E5414">
        <w:rPr>
          <w:rFonts w:ascii="Arial" w:hAnsi="Arial" w:cs="Arial"/>
          <w:sz w:val="22"/>
          <w:szCs w:val="22"/>
        </w:rPr>
        <w:t>738</w:t>
      </w:r>
      <w:r w:rsidR="00BC5E2E" w:rsidRPr="005E5414">
        <w:rPr>
          <w:rFonts w:ascii="Arial" w:hAnsi="Arial" w:cs="Arial"/>
          <w:sz w:val="22"/>
          <w:szCs w:val="22"/>
        </w:rPr>
        <w:tab/>
        <w:t>DR</w:t>
      </w:r>
      <w:r w:rsidR="00BC5E2E" w:rsidRPr="005E5414">
        <w:rPr>
          <w:rFonts w:ascii="Calibri" w:hAnsi="Calibri" w:cs="Calibri"/>
          <w:sz w:val="22"/>
          <w:szCs w:val="22"/>
        </w:rPr>
        <w:t> </w:t>
      </w:r>
      <w:r w:rsidR="00BC5E2E" w:rsidRPr="005E5414">
        <w:rPr>
          <w:rFonts w:ascii="Arial" w:hAnsi="Arial" w:cs="Arial"/>
          <w:sz w:val="22"/>
          <w:szCs w:val="22"/>
        </w:rPr>
        <w:t xml:space="preserve">CUMMING </w:t>
      </w:r>
      <w:r w:rsidR="00BC5E2E" w:rsidRPr="005E5414">
        <w:rPr>
          <w:rFonts w:ascii="Arial" w:hAnsi="Arial" w:cs="Arial"/>
          <w:b w:val="0"/>
          <w:sz w:val="22"/>
          <w:szCs w:val="22"/>
        </w:rPr>
        <w:t xml:space="preserve">— To move — </w:t>
      </w:r>
    </w:p>
    <w:p w14:paraId="4A7647F8" w14:textId="4F03169A" w:rsidR="00BC5E2E" w:rsidRPr="005E5414" w:rsidRDefault="00BC5E2E" w:rsidP="00BC5E2E">
      <w:pPr>
        <w:pStyle w:val="GB1"/>
        <w:ind w:left="992" w:hanging="425"/>
        <w:rPr>
          <w:rFonts w:eastAsiaTheme="minorHAnsi" w:cs="Arial"/>
          <w:szCs w:val="22"/>
        </w:rPr>
      </w:pPr>
      <w:r w:rsidRPr="005E5414">
        <w:rPr>
          <w:rFonts w:eastAsiaTheme="minorHAnsi" w:cs="Arial"/>
          <w:szCs w:val="22"/>
        </w:rPr>
        <w:t>That this House —</w:t>
      </w:r>
    </w:p>
    <w:p w14:paraId="0CEB55C1" w14:textId="77777777" w:rsidR="00CC3996" w:rsidRPr="005E5414" w:rsidRDefault="00CC3996" w:rsidP="00CC3996">
      <w:pPr>
        <w:pStyle w:val="GB1"/>
        <w:ind w:left="992" w:hanging="425"/>
        <w:rPr>
          <w:rFonts w:eastAsiaTheme="minorHAnsi" w:cs="Arial"/>
          <w:szCs w:val="22"/>
        </w:rPr>
      </w:pPr>
      <w:r w:rsidRPr="005E5414">
        <w:rPr>
          <w:rFonts w:eastAsiaTheme="minorHAnsi" w:cs="Arial"/>
          <w:szCs w:val="22"/>
        </w:rPr>
        <w:t>(1)</w:t>
      </w:r>
      <w:r w:rsidRPr="005E5414">
        <w:rPr>
          <w:rFonts w:eastAsiaTheme="minorHAnsi" w:cs="Arial"/>
          <w:szCs w:val="22"/>
        </w:rPr>
        <w:tab/>
        <w:t xml:space="preserve">notes that — </w:t>
      </w:r>
    </w:p>
    <w:p w14:paraId="3B45981E" w14:textId="77777777" w:rsidR="00CC3996" w:rsidRPr="005E5414" w:rsidRDefault="00CC3996" w:rsidP="00CC3996">
      <w:pPr>
        <w:pStyle w:val="GB1"/>
        <w:ind w:left="1417" w:hanging="425"/>
        <w:rPr>
          <w:rFonts w:eastAsiaTheme="minorHAnsi" w:cs="Arial"/>
          <w:szCs w:val="22"/>
        </w:rPr>
      </w:pPr>
      <w:r w:rsidRPr="005E5414">
        <w:rPr>
          <w:rFonts w:eastAsiaTheme="minorHAnsi" w:cs="Arial"/>
          <w:szCs w:val="22"/>
        </w:rPr>
        <w:t>(a)</w:t>
      </w:r>
      <w:r w:rsidRPr="005E5414">
        <w:rPr>
          <w:rFonts w:eastAsiaTheme="minorHAnsi" w:cs="Arial"/>
          <w:szCs w:val="22"/>
        </w:rPr>
        <w:tab/>
        <w:t>in the 2020-21 financial year there were 61 drowning deaths, a 40 per cent increase on the 10-year average;</w:t>
      </w:r>
    </w:p>
    <w:p w14:paraId="77E989EA" w14:textId="54A387BE" w:rsidR="00CC3996" w:rsidRPr="005E5414" w:rsidRDefault="00CC3996" w:rsidP="00CC3996">
      <w:pPr>
        <w:pStyle w:val="GB1"/>
        <w:ind w:left="1417" w:hanging="425"/>
        <w:rPr>
          <w:rFonts w:eastAsiaTheme="minorHAnsi" w:cs="Arial"/>
          <w:szCs w:val="22"/>
        </w:rPr>
      </w:pPr>
      <w:r w:rsidRPr="005E5414">
        <w:rPr>
          <w:rFonts w:eastAsiaTheme="minorHAnsi" w:cs="Arial"/>
          <w:szCs w:val="22"/>
        </w:rPr>
        <w:t>(b)</w:t>
      </w:r>
      <w:r w:rsidRPr="005E5414">
        <w:rPr>
          <w:rFonts w:eastAsiaTheme="minorHAnsi" w:cs="Arial"/>
          <w:szCs w:val="22"/>
        </w:rPr>
        <w:tab/>
        <w:t xml:space="preserve">48 per cent of people drowned at a waterway within their residential postcode, a </w:t>
      </w:r>
      <w:r w:rsidR="00DD01E1" w:rsidRPr="005E5414">
        <w:rPr>
          <w:rFonts w:eastAsiaTheme="minorHAnsi" w:cs="Arial"/>
          <w:szCs w:val="22"/>
        </w:rPr>
        <w:br/>
      </w:r>
      <w:r w:rsidRPr="005E5414">
        <w:rPr>
          <w:rFonts w:eastAsiaTheme="minorHAnsi" w:cs="Arial"/>
          <w:szCs w:val="22"/>
        </w:rPr>
        <w:t>79 per cent increase on the 10-year average;</w:t>
      </w:r>
    </w:p>
    <w:p w14:paraId="555CE01A" w14:textId="77777777" w:rsidR="00CC3996" w:rsidRPr="005E5414" w:rsidRDefault="00CC3996" w:rsidP="00CC3996">
      <w:pPr>
        <w:pStyle w:val="GB1"/>
        <w:ind w:left="1417" w:hanging="425"/>
        <w:rPr>
          <w:rFonts w:eastAsiaTheme="minorHAnsi" w:cs="Arial"/>
          <w:szCs w:val="22"/>
        </w:rPr>
      </w:pPr>
      <w:r w:rsidRPr="005E5414">
        <w:rPr>
          <w:rFonts w:eastAsiaTheme="minorHAnsi" w:cs="Arial"/>
          <w:szCs w:val="22"/>
        </w:rPr>
        <w:t>(c)</w:t>
      </w:r>
      <w:r w:rsidRPr="005E5414">
        <w:rPr>
          <w:rFonts w:eastAsiaTheme="minorHAnsi" w:cs="Arial"/>
          <w:szCs w:val="22"/>
        </w:rPr>
        <w:tab/>
        <w:t>there was a 90 per cent increase in drowning deaths in private or home swimming pools;</w:t>
      </w:r>
    </w:p>
    <w:p w14:paraId="670E164A" w14:textId="77777777" w:rsidR="00CC3996" w:rsidRPr="005E5414" w:rsidRDefault="00CC3996" w:rsidP="00CC3996">
      <w:pPr>
        <w:pStyle w:val="GB1"/>
        <w:ind w:left="1417" w:hanging="425"/>
        <w:rPr>
          <w:rFonts w:eastAsiaTheme="minorHAnsi" w:cs="Arial"/>
          <w:szCs w:val="22"/>
        </w:rPr>
      </w:pPr>
      <w:r w:rsidRPr="005E5414">
        <w:rPr>
          <w:rFonts w:eastAsiaTheme="minorHAnsi" w:cs="Arial"/>
          <w:szCs w:val="22"/>
        </w:rPr>
        <w:t>(d)</w:t>
      </w:r>
      <w:r w:rsidRPr="005E5414">
        <w:rPr>
          <w:rFonts w:eastAsiaTheme="minorHAnsi" w:cs="Arial"/>
          <w:szCs w:val="22"/>
        </w:rPr>
        <w:tab/>
        <w:t>these figures could have been impacted by changes in people’s movements, lifestyles and behaviour during COVID-19;</w:t>
      </w:r>
    </w:p>
    <w:p w14:paraId="227A14B6" w14:textId="77777777" w:rsidR="00CC3996" w:rsidRPr="005E5414" w:rsidRDefault="00CC3996" w:rsidP="00CC3996">
      <w:pPr>
        <w:pStyle w:val="GB1"/>
        <w:ind w:left="1417" w:hanging="425"/>
        <w:rPr>
          <w:rFonts w:eastAsiaTheme="minorHAnsi" w:cs="Arial"/>
          <w:szCs w:val="22"/>
        </w:rPr>
      </w:pPr>
      <w:r w:rsidRPr="005E5414">
        <w:rPr>
          <w:rFonts w:eastAsiaTheme="minorHAnsi" w:cs="Arial"/>
          <w:szCs w:val="22"/>
        </w:rPr>
        <w:t>(e)</w:t>
      </w:r>
      <w:r w:rsidRPr="005E5414">
        <w:rPr>
          <w:rFonts w:eastAsiaTheme="minorHAnsi" w:cs="Arial"/>
          <w:szCs w:val="22"/>
        </w:rPr>
        <w:tab/>
        <w:t>men and culturally and linguistically diverse communities continue to be overrepresented in fatal drownings;</w:t>
      </w:r>
    </w:p>
    <w:p w14:paraId="40795F50" w14:textId="77777777" w:rsidR="00CC3996" w:rsidRPr="005E5414" w:rsidRDefault="00CC3996" w:rsidP="00CC3996">
      <w:pPr>
        <w:pStyle w:val="GB1"/>
        <w:ind w:left="992" w:hanging="425"/>
        <w:rPr>
          <w:rFonts w:eastAsiaTheme="minorHAnsi" w:cs="Arial"/>
          <w:szCs w:val="22"/>
        </w:rPr>
      </w:pPr>
      <w:r w:rsidRPr="005E5414">
        <w:rPr>
          <w:rFonts w:eastAsiaTheme="minorHAnsi" w:cs="Arial"/>
          <w:szCs w:val="22"/>
        </w:rPr>
        <w:t>(2)</w:t>
      </w:r>
      <w:r w:rsidRPr="005E5414">
        <w:rPr>
          <w:rFonts w:eastAsiaTheme="minorHAnsi" w:cs="Arial"/>
          <w:szCs w:val="22"/>
        </w:rPr>
        <w:tab/>
        <w:t>recognises —</w:t>
      </w:r>
    </w:p>
    <w:p w14:paraId="0B4A47B3" w14:textId="77777777" w:rsidR="00CC3996" w:rsidRPr="005E5414" w:rsidRDefault="00CC3996" w:rsidP="00CC3996">
      <w:pPr>
        <w:pStyle w:val="GB1"/>
        <w:ind w:left="1417" w:hanging="425"/>
        <w:rPr>
          <w:rFonts w:eastAsiaTheme="minorHAnsi" w:cs="Arial"/>
          <w:szCs w:val="22"/>
        </w:rPr>
      </w:pPr>
      <w:r w:rsidRPr="005E5414">
        <w:rPr>
          <w:rFonts w:eastAsiaTheme="minorHAnsi" w:cs="Arial"/>
          <w:szCs w:val="22"/>
        </w:rPr>
        <w:t>(a)</w:t>
      </w:r>
      <w:r w:rsidRPr="005E5414">
        <w:rPr>
          <w:rFonts w:eastAsiaTheme="minorHAnsi" w:cs="Arial"/>
          <w:szCs w:val="22"/>
        </w:rPr>
        <w:tab/>
        <w:t>the work of Life Saving Victoria, many of whom are volunteers;</w:t>
      </w:r>
    </w:p>
    <w:p w14:paraId="3BAD4404" w14:textId="77777777" w:rsidR="00CC3996" w:rsidRPr="005E5414" w:rsidRDefault="00CC3996" w:rsidP="00CC3996">
      <w:pPr>
        <w:pStyle w:val="GB1"/>
        <w:ind w:left="1417" w:hanging="425"/>
        <w:rPr>
          <w:rFonts w:eastAsiaTheme="minorHAnsi" w:cs="Arial"/>
          <w:szCs w:val="22"/>
        </w:rPr>
      </w:pPr>
      <w:r w:rsidRPr="005E5414">
        <w:rPr>
          <w:rFonts w:eastAsiaTheme="minorHAnsi" w:cs="Arial"/>
          <w:szCs w:val="22"/>
        </w:rPr>
        <w:t>(b)</w:t>
      </w:r>
      <w:r w:rsidRPr="005E5414">
        <w:rPr>
          <w:rFonts w:eastAsiaTheme="minorHAnsi" w:cs="Arial"/>
          <w:szCs w:val="22"/>
        </w:rPr>
        <w:tab/>
        <w:t>the key fatal drowning statistics in the 2020-21 Life Saving Victoria drowning report;</w:t>
      </w:r>
    </w:p>
    <w:p w14:paraId="01172AD1" w14:textId="77777777" w:rsidR="00CC3996" w:rsidRPr="005E5414" w:rsidRDefault="00CC3996" w:rsidP="00CC3996">
      <w:pPr>
        <w:pStyle w:val="GB1"/>
        <w:ind w:left="1417" w:hanging="425"/>
        <w:rPr>
          <w:rFonts w:eastAsiaTheme="minorHAnsi" w:cs="Arial"/>
          <w:szCs w:val="22"/>
        </w:rPr>
      </w:pPr>
      <w:r w:rsidRPr="005E5414">
        <w:rPr>
          <w:rFonts w:eastAsiaTheme="minorHAnsi" w:cs="Arial"/>
          <w:szCs w:val="22"/>
        </w:rPr>
        <w:t>(c)</w:t>
      </w:r>
      <w:r w:rsidRPr="005E5414">
        <w:rPr>
          <w:rFonts w:eastAsiaTheme="minorHAnsi" w:cs="Arial"/>
          <w:szCs w:val="22"/>
        </w:rPr>
        <w:tab/>
        <w:t>the lack of availability of survival swimming and water safety skills;</w:t>
      </w:r>
    </w:p>
    <w:p w14:paraId="70D253D6" w14:textId="77777777" w:rsidR="00CC3996" w:rsidRPr="005E5414" w:rsidRDefault="00CC3996" w:rsidP="00CC3996">
      <w:pPr>
        <w:pStyle w:val="GB1"/>
        <w:ind w:left="1417" w:hanging="425"/>
        <w:rPr>
          <w:rFonts w:eastAsiaTheme="minorHAnsi" w:cs="Arial"/>
          <w:szCs w:val="22"/>
        </w:rPr>
      </w:pPr>
      <w:r w:rsidRPr="005E5414">
        <w:rPr>
          <w:rFonts w:eastAsiaTheme="minorHAnsi" w:cs="Arial"/>
          <w:szCs w:val="22"/>
        </w:rPr>
        <w:t>(d)</w:t>
      </w:r>
      <w:r w:rsidRPr="005E5414">
        <w:rPr>
          <w:rFonts w:eastAsiaTheme="minorHAnsi" w:cs="Arial"/>
          <w:szCs w:val="22"/>
        </w:rPr>
        <w:tab/>
        <w:t>that the cost for casual access to public pools and swimming lessons is a significant barrier for low-income individuals and families;</w:t>
      </w:r>
    </w:p>
    <w:p w14:paraId="4FE7369F" w14:textId="77777777" w:rsidR="00CC3996" w:rsidRPr="005E5414" w:rsidRDefault="00CC3996" w:rsidP="00CC3996">
      <w:pPr>
        <w:pStyle w:val="GB1"/>
        <w:ind w:left="992" w:hanging="425"/>
        <w:rPr>
          <w:rFonts w:eastAsiaTheme="minorHAnsi" w:cs="Arial"/>
          <w:szCs w:val="22"/>
        </w:rPr>
      </w:pPr>
      <w:r w:rsidRPr="005E5414">
        <w:rPr>
          <w:rFonts w:eastAsiaTheme="minorHAnsi" w:cs="Arial"/>
          <w:szCs w:val="22"/>
        </w:rPr>
        <w:t>(3)</w:t>
      </w:r>
      <w:r w:rsidRPr="005E5414">
        <w:rPr>
          <w:rFonts w:eastAsiaTheme="minorHAnsi" w:cs="Arial"/>
          <w:szCs w:val="22"/>
        </w:rPr>
        <w:tab/>
        <w:t>calls on the Government to respond with a long-term plan that —</w:t>
      </w:r>
    </w:p>
    <w:p w14:paraId="74275D22" w14:textId="77777777" w:rsidR="00CC3996" w:rsidRPr="005E5414" w:rsidRDefault="00CC3996" w:rsidP="00CC3996">
      <w:pPr>
        <w:pStyle w:val="GB1"/>
        <w:ind w:left="1417" w:hanging="425"/>
        <w:rPr>
          <w:rFonts w:eastAsiaTheme="minorHAnsi" w:cs="Arial"/>
          <w:szCs w:val="22"/>
        </w:rPr>
      </w:pPr>
      <w:r w:rsidRPr="005E5414">
        <w:rPr>
          <w:rFonts w:eastAsiaTheme="minorHAnsi" w:cs="Arial"/>
          <w:szCs w:val="22"/>
        </w:rPr>
        <w:t>(a)</w:t>
      </w:r>
      <w:r w:rsidRPr="005E5414">
        <w:rPr>
          <w:rFonts w:eastAsiaTheme="minorHAnsi" w:cs="Arial"/>
          <w:szCs w:val="22"/>
        </w:rPr>
        <w:tab/>
        <w:t>is prepared in consultation with stakeholders to address key drowning statistics in readiness for the 2022-23 summer;</w:t>
      </w:r>
    </w:p>
    <w:p w14:paraId="252CC65B" w14:textId="77777777" w:rsidR="00CC3996" w:rsidRPr="005E5414" w:rsidRDefault="00CC3996" w:rsidP="00CC3996">
      <w:pPr>
        <w:pStyle w:val="GB1"/>
        <w:ind w:left="1417" w:hanging="425"/>
        <w:rPr>
          <w:rFonts w:eastAsiaTheme="minorHAnsi" w:cs="Arial"/>
          <w:szCs w:val="22"/>
        </w:rPr>
      </w:pPr>
      <w:r w:rsidRPr="005E5414">
        <w:rPr>
          <w:rFonts w:eastAsiaTheme="minorHAnsi" w:cs="Arial"/>
          <w:szCs w:val="22"/>
        </w:rPr>
        <w:t>(b)</w:t>
      </w:r>
      <w:r w:rsidRPr="005E5414">
        <w:rPr>
          <w:rFonts w:eastAsiaTheme="minorHAnsi" w:cs="Arial"/>
          <w:szCs w:val="22"/>
        </w:rPr>
        <w:tab/>
        <w:t>reviews current water safety programs for accessibility in relation to age, gender, culture and economic ability and closes gaps identified; and</w:t>
      </w:r>
    </w:p>
    <w:p w14:paraId="448700B0" w14:textId="41C26534" w:rsidR="00CC3996" w:rsidRPr="005E5414" w:rsidRDefault="00CC3996" w:rsidP="00CC3996">
      <w:pPr>
        <w:pStyle w:val="GB1"/>
        <w:ind w:left="1417" w:hanging="425"/>
        <w:rPr>
          <w:rFonts w:eastAsiaTheme="minorHAnsi" w:cs="Arial"/>
          <w:szCs w:val="22"/>
        </w:rPr>
      </w:pPr>
      <w:r w:rsidRPr="005E5414">
        <w:rPr>
          <w:rFonts w:eastAsiaTheme="minorHAnsi" w:cs="Arial"/>
          <w:szCs w:val="22"/>
        </w:rPr>
        <w:t>(c)</w:t>
      </w:r>
      <w:r w:rsidRPr="005E5414">
        <w:rPr>
          <w:rFonts w:eastAsiaTheme="minorHAnsi" w:cs="Arial"/>
          <w:szCs w:val="22"/>
        </w:rPr>
        <w:tab/>
        <w:t>reviews the cost for casual access to public pools and swimming lessons and facilitates access for low-income individuals and families through financial subsidy and learning opportunities.</w:t>
      </w:r>
    </w:p>
    <w:p w14:paraId="36B3CE09" w14:textId="511AF1A9" w:rsidR="00BC5E2E" w:rsidRPr="005E5414" w:rsidRDefault="00BC5E2E" w:rsidP="00BC5E2E">
      <w:pPr>
        <w:pStyle w:val="GB1"/>
        <w:spacing w:before="40" w:after="40"/>
        <w:ind w:left="1469"/>
        <w:rPr>
          <w:rFonts w:cs="Arial"/>
          <w:i/>
          <w:szCs w:val="22"/>
        </w:rPr>
      </w:pPr>
      <w:r w:rsidRPr="005E5414">
        <w:rPr>
          <w:rFonts w:cs="Arial"/>
          <w:i/>
          <w:szCs w:val="22"/>
        </w:rPr>
        <w:t xml:space="preserve">[Notice given on 22 March 2022 — Listed for </w:t>
      </w:r>
      <w:r w:rsidR="005E5414" w:rsidRPr="005E5414">
        <w:rPr>
          <w:rFonts w:cs="Arial"/>
          <w:i/>
          <w:szCs w:val="22"/>
        </w:rPr>
        <w:t>6</w:t>
      </w:r>
      <w:r w:rsidRPr="005E5414">
        <w:rPr>
          <w:rFonts w:cs="Arial"/>
          <w:i/>
          <w:szCs w:val="22"/>
        </w:rPr>
        <w:t xml:space="preserve"> day</w:t>
      </w:r>
      <w:r w:rsidR="009403F5" w:rsidRPr="005E5414">
        <w:rPr>
          <w:rFonts w:cs="Arial"/>
          <w:i/>
          <w:szCs w:val="22"/>
        </w:rPr>
        <w:t>s</w:t>
      </w:r>
      <w:r w:rsidRPr="005E5414">
        <w:rPr>
          <w:rFonts w:cs="Arial"/>
          <w:i/>
          <w:szCs w:val="22"/>
        </w:rPr>
        <w:t>].</w:t>
      </w:r>
    </w:p>
    <w:p w14:paraId="15735CC7" w14:textId="16E121FE" w:rsidR="00BE456B" w:rsidRPr="005E5414" w:rsidRDefault="005F4E36" w:rsidP="00BE456B">
      <w:pPr>
        <w:pStyle w:val="MainHeading"/>
        <w:tabs>
          <w:tab w:val="left" w:pos="567"/>
        </w:tabs>
        <w:spacing w:before="240" w:after="40"/>
        <w:jc w:val="both"/>
        <w:outlineLvl w:val="0"/>
        <w:rPr>
          <w:rFonts w:ascii="Arial" w:hAnsi="Arial" w:cs="Arial"/>
          <w:b w:val="0"/>
          <w:sz w:val="22"/>
          <w:szCs w:val="22"/>
        </w:rPr>
      </w:pPr>
      <w:r w:rsidRPr="005E5414">
        <w:rPr>
          <w:rFonts w:ascii="Arial" w:hAnsi="Arial" w:cs="Arial"/>
          <w:sz w:val="22"/>
          <w:szCs w:val="22"/>
        </w:rPr>
        <w:lastRenderedPageBreak/>
        <w:t>740</w:t>
      </w:r>
      <w:r w:rsidR="00BE456B" w:rsidRPr="005E5414">
        <w:rPr>
          <w:rFonts w:ascii="Arial" w:hAnsi="Arial" w:cs="Arial"/>
          <w:sz w:val="22"/>
          <w:szCs w:val="22"/>
        </w:rPr>
        <w:tab/>
      </w:r>
      <w:r w:rsidR="00271AAD" w:rsidRPr="005E5414">
        <w:rPr>
          <w:rFonts w:ascii="Arial" w:hAnsi="Arial" w:cs="Arial"/>
          <w:sz w:val="22"/>
          <w:szCs w:val="22"/>
        </w:rPr>
        <w:t>DR</w:t>
      </w:r>
      <w:r w:rsidR="00271AAD" w:rsidRPr="005E5414">
        <w:rPr>
          <w:rFonts w:ascii="Calibri" w:hAnsi="Calibri" w:cs="Calibri"/>
          <w:sz w:val="22"/>
          <w:szCs w:val="22"/>
        </w:rPr>
        <w:t> </w:t>
      </w:r>
      <w:r w:rsidR="00271AAD" w:rsidRPr="005E5414">
        <w:rPr>
          <w:rFonts w:ascii="Arial" w:hAnsi="Arial" w:cs="Arial"/>
          <w:sz w:val="22"/>
          <w:szCs w:val="22"/>
        </w:rPr>
        <w:t>RATNAM</w:t>
      </w:r>
      <w:r w:rsidR="00BE456B" w:rsidRPr="005E5414">
        <w:rPr>
          <w:rFonts w:ascii="Arial" w:hAnsi="Arial" w:cs="Arial"/>
          <w:sz w:val="22"/>
          <w:szCs w:val="22"/>
        </w:rPr>
        <w:t xml:space="preserve"> </w:t>
      </w:r>
      <w:r w:rsidR="00BE456B" w:rsidRPr="005E5414">
        <w:rPr>
          <w:rFonts w:ascii="Arial" w:hAnsi="Arial" w:cs="Arial"/>
          <w:b w:val="0"/>
          <w:sz w:val="22"/>
          <w:szCs w:val="22"/>
        </w:rPr>
        <w:t xml:space="preserve">— To move — </w:t>
      </w:r>
    </w:p>
    <w:p w14:paraId="05BB088D" w14:textId="06F363BD" w:rsidR="00BE456B" w:rsidRPr="005E5414" w:rsidRDefault="00BE456B" w:rsidP="00BE456B">
      <w:pPr>
        <w:pStyle w:val="GB1"/>
        <w:ind w:left="992" w:hanging="425"/>
        <w:rPr>
          <w:rFonts w:eastAsiaTheme="minorHAnsi" w:cs="Arial"/>
          <w:szCs w:val="22"/>
        </w:rPr>
      </w:pPr>
      <w:r w:rsidRPr="005E5414">
        <w:rPr>
          <w:rFonts w:eastAsiaTheme="minorHAnsi" w:cs="Arial"/>
          <w:szCs w:val="22"/>
        </w:rPr>
        <w:t>That this House —</w:t>
      </w:r>
    </w:p>
    <w:p w14:paraId="201692FB" w14:textId="77777777" w:rsidR="00271AAD" w:rsidRPr="005E5414" w:rsidRDefault="00271AAD" w:rsidP="00271AAD">
      <w:pPr>
        <w:pStyle w:val="GB1"/>
        <w:ind w:left="992" w:hanging="425"/>
        <w:rPr>
          <w:rFonts w:eastAsiaTheme="minorHAnsi" w:cs="Arial"/>
          <w:szCs w:val="22"/>
        </w:rPr>
      </w:pPr>
      <w:r w:rsidRPr="005E5414">
        <w:rPr>
          <w:rFonts w:eastAsiaTheme="minorHAnsi" w:cs="Arial"/>
          <w:szCs w:val="22"/>
        </w:rPr>
        <w:t>(1)</w:t>
      </w:r>
      <w:r w:rsidRPr="005E5414">
        <w:rPr>
          <w:rFonts w:eastAsiaTheme="minorHAnsi" w:cs="Arial"/>
          <w:szCs w:val="22"/>
        </w:rPr>
        <w:tab/>
        <w:t>acknowledges that despite the harrowing calls of the Black Lives Matter movement in Australia, deaths in custody are continuing unabated;</w:t>
      </w:r>
    </w:p>
    <w:p w14:paraId="1D1170B1" w14:textId="77777777" w:rsidR="00271AAD" w:rsidRPr="005E5414" w:rsidRDefault="00271AAD" w:rsidP="00271AAD">
      <w:pPr>
        <w:pStyle w:val="GB1"/>
        <w:ind w:left="992" w:hanging="425"/>
        <w:rPr>
          <w:rFonts w:eastAsiaTheme="minorHAnsi" w:cs="Arial"/>
          <w:szCs w:val="22"/>
        </w:rPr>
      </w:pPr>
      <w:r w:rsidRPr="005E5414">
        <w:rPr>
          <w:rFonts w:eastAsiaTheme="minorHAnsi" w:cs="Arial"/>
          <w:szCs w:val="22"/>
        </w:rPr>
        <w:t>(2)</w:t>
      </w:r>
      <w:r w:rsidRPr="005E5414">
        <w:rPr>
          <w:rFonts w:eastAsiaTheme="minorHAnsi" w:cs="Arial"/>
          <w:szCs w:val="22"/>
        </w:rPr>
        <w:tab/>
        <w:t xml:space="preserve">condemns the fact that Victoria’s history of racist oppression of First Nations people has caused Aboriginal people to be — </w:t>
      </w:r>
    </w:p>
    <w:p w14:paraId="411CF10B" w14:textId="77777777" w:rsidR="00271AAD" w:rsidRPr="005E5414" w:rsidRDefault="00271AAD" w:rsidP="00271AAD">
      <w:pPr>
        <w:pStyle w:val="GB1"/>
        <w:ind w:left="1417" w:hanging="425"/>
        <w:rPr>
          <w:rFonts w:eastAsiaTheme="minorHAnsi" w:cs="Arial"/>
          <w:szCs w:val="22"/>
        </w:rPr>
      </w:pPr>
      <w:r w:rsidRPr="005E5414">
        <w:rPr>
          <w:rFonts w:eastAsiaTheme="minorHAnsi" w:cs="Arial"/>
          <w:szCs w:val="22"/>
        </w:rPr>
        <w:t>(a)</w:t>
      </w:r>
      <w:r w:rsidRPr="005E5414">
        <w:rPr>
          <w:rFonts w:eastAsiaTheme="minorHAnsi" w:cs="Arial"/>
          <w:szCs w:val="22"/>
        </w:rPr>
        <w:tab/>
        <w:t>the most incarcerated people on earth;</w:t>
      </w:r>
    </w:p>
    <w:p w14:paraId="0E581C6C" w14:textId="3F2D4259" w:rsidR="00271AAD" w:rsidRPr="005E5414" w:rsidRDefault="00271AAD" w:rsidP="00271AAD">
      <w:pPr>
        <w:pStyle w:val="GB1"/>
        <w:ind w:left="1417" w:hanging="425"/>
        <w:rPr>
          <w:rFonts w:eastAsiaTheme="minorHAnsi" w:cs="Arial"/>
          <w:szCs w:val="22"/>
        </w:rPr>
      </w:pPr>
      <w:r w:rsidRPr="005E5414">
        <w:rPr>
          <w:rFonts w:eastAsiaTheme="minorHAnsi" w:cs="Arial"/>
          <w:szCs w:val="22"/>
        </w:rPr>
        <w:t>(b)</w:t>
      </w:r>
      <w:r w:rsidRPr="005E5414">
        <w:rPr>
          <w:rFonts w:eastAsiaTheme="minorHAnsi" w:cs="Arial"/>
          <w:szCs w:val="22"/>
        </w:rPr>
        <w:tab/>
        <w:t>overrepresented in Victoria’s prisons, with the rate of imprisonment doubling in the last 10 years as a direct result of the policies of Victorian governments;</w:t>
      </w:r>
    </w:p>
    <w:p w14:paraId="65472483" w14:textId="77777777" w:rsidR="00271AAD" w:rsidRPr="005E5414" w:rsidRDefault="00271AAD" w:rsidP="00271AAD">
      <w:pPr>
        <w:pStyle w:val="GB1"/>
        <w:ind w:left="1417" w:hanging="425"/>
        <w:rPr>
          <w:rFonts w:eastAsiaTheme="minorHAnsi" w:cs="Arial"/>
          <w:szCs w:val="22"/>
        </w:rPr>
      </w:pPr>
      <w:r w:rsidRPr="005E5414">
        <w:rPr>
          <w:rFonts w:eastAsiaTheme="minorHAnsi" w:cs="Arial"/>
          <w:szCs w:val="22"/>
        </w:rPr>
        <w:t>(c)</w:t>
      </w:r>
      <w:r w:rsidRPr="005E5414">
        <w:rPr>
          <w:rFonts w:eastAsiaTheme="minorHAnsi" w:cs="Arial"/>
          <w:szCs w:val="22"/>
        </w:rPr>
        <w:tab/>
        <w:t>over-policed and racially profiled;</w:t>
      </w:r>
    </w:p>
    <w:p w14:paraId="7550A827" w14:textId="77777777" w:rsidR="00271AAD" w:rsidRPr="005E5414" w:rsidRDefault="00271AAD" w:rsidP="00271AAD">
      <w:pPr>
        <w:pStyle w:val="GB1"/>
        <w:ind w:left="992" w:hanging="425"/>
        <w:rPr>
          <w:rFonts w:eastAsiaTheme="minorHAnsi" w:cs="Arial"/>
          <w:szCs w:val="22"/>
        </w:rPr>
      </w:pPr>
      <w:r w:rsidRPr="005E5414">
        <w:rPr>
          <w:rFonts w:eastAsiaTheme="minorHAnsi" w:cs="Arial"/>
          <w:szCs w:val="22"/>
        </w:rPr>
        <w:t>(3)</w:t>
      </w:r>
      <w:r w:rsidRPr="005E5414">
        <w:rPr>
          <w:rFonts w:eastAsiaTheme="minorHAnsi" w:cs="Arial"/>
          <w:szCs w:val="22"/>
        </w:rPr>
        <w:tab/>
        <w:t>notes that there have been at least 500 Aboriginal deaths in custody since 1991;</w:t>
      </w:r>
    </w:p>
    <w:p w14:paraId="324FD5F5" w14:textId="77777777" w:rsidR="00271AAD" w:rsidRPr="005E5414" w:rsidRDefault="00271AAD" w:rsidP="00271AAD">
      <w:pPr>
        <w:pStyle w:val="GB1"/>
        <w:ind w:left="992" w:hanging="425"/>
        <w:rPr>
          <w:rFonts w:eastAsiaTheme="minorHAnsi" w:cs="Arial"/>
          <w:szCs w:val="22"/>
        </w:rPr>
      </w:pPr>
      <w:r w:rsidRPr="005E5414">
        <w:rPr>
          <w:rFonts w:eastAsiaTheme="minorHAnsi" w:cs="Arial"/>
          <w:szCs w:val="22"/>
        </w:rPr>
        <w:t>(4)</w:t>
      </w:r>
      <w:r w:rsidRPr="005E5414">
        <w:rPr>
          <w:rFonts w:eastAsiaTheme="minorHAnsi" w:cs="Arial"/>
          <w:szCs w:val="22"/>
        </w:rPr>
        <w:tab/>
        <w:t>condemns the fact that Victoria is yet to fully implement the recommendations of the Royal Commission into Aboriginal Deaths in Custody, almost 30 years after it reported;</w:t>
      </w:r>
    </w:p>
    <w:p w14:paraId="3BCFE029" w14:textId="77777777" w:rsidR="00271AAD" w:rsidRPr="005E5414" w:rsidRDefault="00271AAD" w:rsidP="00271AAD">
      <w:pPr>
        <w:pStyle w:val="GB1"/>
        <w:ind w:left="992" w:hanging="425"/>
        <w:rPr>
          <w:rFonts w:eastAsiaTheme="minorHAnsi" w:cs="Arial"/>
          <w:szCs w:val="22"/>
        </w:rPr>
      </w:pPr>
      <w:r w:rsidRPr="005E5414">
        <w:rPr>
          <w:rFonts w:eastAsiaTheme="minorHAnsi" w:cs="Arial"/>
          <w:szCs w:val="22"/>
        </w:rPr>
        <w:t>(5)</w:t>
      </w:r>
      <w:r w:rsidRPr="005E5414">
        <w:rPr>
          <w:rFonts w:eastAsiaTheme="minorHAnsi" w:cs="Arial"/>
          <w:szCs w:val="22"/>
        </w:rPr>
        <w:tab/>
        <w:t>calls on the Government to consult with First Nations people in implementing reforms they are demanding, including, but not limited to —</w:t>
      </w:r>
    </w:p>
    <w:p w14:paraId="30D75BAA" w14:textId="77777777" w:rsidR="00271AAD" w:rsidRPr="005E5414" w:rsidRDefault="00271AAD" w:rsidP="00271AAD">
      <w:pPr>
        <w:pStyle w:val="GB1"/>
        <w:ind w:left="1417" w:hanging="425"/>
        <w:rPr>
          <w:rFonts w:eastAsiaTheme="minorHAnsi" w:cs="Arial"/>
          <w:szCs w:val="22"/>
        </w:rPr>
      </w:pPr>
      <w:r w:rsidRPr="005E5414">
        <w:rPr>
          <w:rFonts w:eastAsiaTheme="minorHAnsi" w:cs="Arial"/>
          <w:szCs w:val="22"/>
        </w:rPr>
        <w:t>(a)</w:t>
      </w:r>
      <w:r w:rsidRPr="005E5414">
        <w:rPr>
          <w:rFonts w:eastAsiaTheme="minorHAnsi" w:cs="Arial"/>
          <w:szCs w:val="22"/>
        </w:rPr>
        <w:tab/>
        <w:t>raising the age of criminal responsibility to at least 14 years;</w:t>
      </w:r>
    </w:p>
    <w:p w14:paraId="50E44945" w14:textId="77777777" w:rsidR="00271AAD" w:rsidRPr="005E5414" w:rsidRDefault="00271AAD" w:rsidP="00271AAD">
      <w:pPr>
        <w:pStyle w:val="GB1"/>
        <w:ind w:left="1417" w:hanging="425"/>
        <w:rPr>
          <w:rFonts w:eastAsiaTheme="minorHAnsi" w:cs="Arial"/>
          <w:szCs w:val="22"/>
        </w:rPr>
      </w:pPr>
      <w:r w:rsidRPr="005E5414">
        <w:rPr>
          <w:rFonts w:eastAsiaTheme="minorHAnsi" w:cs="Arial"/>
          <w:szCs w:val="22"/>
        </w:rPr>
        <w:t>(b)</w:t>
      </w:r>
      <w:r w:rsidRPr="005E5414">
        <w:rPr>
          <w:rFonts w:eastAsiaTheme="minorHAnsi" w:cs="Arial"/>
          <w:szCs w:val="22"/>
        </w:rPr>
        <w:tab/>
        <w:t>reforming bail and repealing mandatory sentencing laws to make prison a last resort;</w:t>
      </w:r>
    </w:p>
    <w:p w14:paraId="60DBC4F7" w14:textId="77777777" w:rsidR="00271AAD" w:rsidRPr="005E5414" w:rsidRDefault="00271AAD" w:rsidP="00271AAD">
      <w:pPr>
        <w:pStyle w:val="GB1"/>
        <w:ind w:left="1417" w:hanging="425"/>
        <w:rPr>
          <w:rFonts w:eastAsiaTheme="minorHAnsi" w:cs="Arial"/>
          <w:szCs w:val="22"/>
        </w:rPr>
      </w:pPr>
      <w:r w:rsidRPr="005E5414">
        <w:rPr>
          <w:rFonts w:eastAsiaTheme="minorHAnsi" w:cs="Arial"/>
          <w:szCs w:val="22"/>
        </w:rPr>
        <w:t>(c)</w:t>
      </w:r>
      <w:r w:rsidRPr="005E5414">
        <w:rPr>
          <w:rFonts w:eastAsiaTheme="minorHAnsi" w:cs="Arial"/>
          <w:szCs w:val="22"/>
        </w:rPr>
        <w:tab/>
        <w:t>preventing and eradicating racism in the justice system;</w:t>
      </w:r>
    </w:p>
    <w:p w14:paraId="6A201CF5" w14:textId="77777777" w:rsidR="00271AAD" w:rsidRPr="005E5414" w:rsidRDefault="00271AAD" w:rsidP="00271AAD">
      <w:pPr>
        <w:pStyle w:val="GB1"/>
        <w:ind w:left="1417" w:hanging="425"/>
        <w:rPr>
          <w:rFonts w:eastAsiaTheme="minorHAnsi" w:cs="Arial"/>
          <w:szCs w:val="22"/>
        </w:rPr>
      </w:pPr>
      <w:r w:rsidRPr="005E5414">
        <w:rPr>
          <w:rFonts w:eastAsiaTheme="minorHAnsi" w:cs="Arial"/>
          <w:szCs w:val="22"/>
        </w:rPr>
        <w:t>(d)</w:t>
      </w:r>
      <w:r w:rsidRPr="005E5414">
        <w:rPr>
          <w:rFonts w:eastAsiaTheme="minorHAnsi" w:cs="Arial"/>
          <w:szCs w:val="22"/>
        </w:rPr>
        <w:tab/>
        <w:t>ensuring all investigations of police complaints are undertaken independently, not by police;</w:t>
      </w:r>
    </w:p>
    <w:p w14:paraId="6D03CC0D" w14:textId="77777777" w:rsidR="00271AAD" w:rsidRPr="005E5414" w:rsidRDefault="00271AAD" w:rsidP="00271AAD">
      <w:pPr>
        <w:pStyle w:val="GB1"/>
        <w:ind w:left="1417" w:hanging="425"/>
        <w:rPr>
          <w:rFonts w:eastAsiaTheme="minorHAnsi" w:cs="Arial"/>
          <w:szCs w:val="22"/>
        </w:rPr>
      </w:pPr>
      <w:r w:rsidRPr="005E5414">
        <w:rPr>
          <w:rFonts w:eastAsiaTheme="minorHAnsi" w:cs="Arial"/>
          <w:szCs w:val="22"/>
        </w:rPr>
        <w:t>(e)</w:t>
      </w:r>
      <w:r w:rsidRPr="005E5414">
        <w:rPr>
          <w:rFonts w:eastAsiaTheme="minorHAnsi" w:cs="Arial"/>
          <w:szCs w:val="22"/>
        </w:rPr>
        <w:tab/>
        <w:t>overhauling our justice system to prioritise crime prevention initiatives, public housing, and social support services, rather than policing and prison expansion; and</w:t>
      </w:r>
    </w:p>
    <w:p w14:paraId="5C0F945F" w14:textId="307D604C" w:rsidR="00271AAD" w:rsidRPr="005E5414" w:rsidRDefault="00271AAD" w:rsidP="00271AAD">
      <w:pPr>
        <w:pStyle w:val="GB1"/>
        <w:ind w:left="1417" w:hanging="425"/>
        <w:rPr>
          <w:rFonts w:eastAsiaTheme="minorHAnsi" w:cs="Arial"/>
          <w:szCs w:val="22"/>
        </w:rPr>
      </w:pPr>
      <w:r w:rsidRPr="005E5414">
        <w:rPr>
          <w:rFonts w:eastAsiaTheme="minorHAnsi" w:cs="Arial"/>
          <w:szCs w:val="22"/>
        </w:rPr>
        <w:t>(f)</w:t>
      </w:r>
      <w:r w:rsidRPr="005E5414">
        <w:rPr>
          <w:rFonts w:eastAsiaTheme="minorHAnsi" w:cs="Arial"/>
          <w:szCs w:val="22"/>
        </w:rPr>
        <w:tab/>
        <w:t>urgently implementing all outstanding recommendations from the Royal Commission into Aboriginal Deaths in Custody.</w:t>
      </w:r>
    </w:p>
    <w:p w14:paraId="452ECCFA" w14:textId="1AD0EB69" w:rsidR="00BE456B" w:rsidRPr="005E5414" w:rsidRDefault="00BE456B" w:rsidP="00BE456B">
      <w:pPr>
        <w:pStyle w:val="GB1"/>
        <w:spacing w:before="40" w:after="40"/>
        <w:ind w:left="1469"/>
        <w:rPr>
          <w:rFonts w:cs="Arial"/>
          <w:i/>
          <w:szCs w:val="22"/>
        </w:rPr>
      </w:pPr>
      <w:r w:rsidRPr="005E5414">
        <w:rPr>
          <w:rFonts w:cs="Arial"/>
          <w:i/>
          <w:szCs w:val="22"/>
        </w:rPr>
        <w:t xml:space="preserve">[Notice given on 23 March 2022 — Listed for </w:t>
      </w:r>
      <w:r w:rsidR="005E5414" w:rsidRPr="005E5414">
        <w:rPr>
          <w:rFonts w:cs="Arial"/>
          <w:i/>
          <w:szCs w:val="22"/>
        </w:rPr>
        <w:t>5</w:t>
      </w:r>
      <w:r w:rsidRPr="005E5414">
        <w:rPr>
          <w:rFonts w:cs="Arial"/>
          <w:i/>
          <w:szCs w:val="22"/>
        </w:rPr>
        <w:t xml:space="preserve"> day</w:t>
      </w:r>
      <w:r w:rsidR="0064109D" w:rsidRPr="005E5414">
        <w:rPr>
          <w:rFonts w:cs="Arial"/>
          <w:i/>
          <w:szCs w:val="22"/>
        </w:rPr>
        <w:t>s</w:t>
      </w:r>
      <w:r w:rsidRPr="005E5414">
        <w:rPr>
          <w:rFonts w:cs="Arial"/>
          <w:i/>
          <w:szCs w:val="22"/>
        </w:rPr>
        <w:t>].</w:t>
      </w:r>
    </w:p>
    <w:p w14:paraId="14FE2FC7" w14:textId="1B7FF4DA" w:rsidR="00BE456B" w:rsidRPr="005E5414" w:rsidRDefault="00503EE6" w:rsidP="00BE456B">
      <w:pPr>
        <w:pStyle w:val="MainHeading"/>
        <w:tabs>
          <w:tab w:val="left" w:pos="567"/>
        </w:tabs>
        <w:spacing w:before="240" w:after="40"/>
        <w:jc w:val="both"/>
        <w:outlineLvl w:val="0"/>
        <w:rPr>
          <w:rFonts w:ascii="Arial" w:hAnsi="Arial" w:cs="Arial"/>
          <w:b w:val="0"/>
          <w:sz w:val="22"/>
          <w:szCs w:val="22"/>
        </w:rPr>
      </w:pPr>
      <w:r w:rsidRPr="005E5414">
        <w:rPr>
          <w:rFonts w:ascii="Arial" w:hAnsi="Arial" w:cs="Arial"/>
          <w:sz w:val="22"/>
          <w:szCs w:val="22"/>
        </w:rPr>
        <w:t>741</w:t>
      </w:r>
      <w:r w:rsidR="00BE456B" w:rsidRPr="005E5414">
        <w:rPr>
          <w:rFonts w:ascii="Arial" w:hAnsi="Arial" w:cs="Arial"/>
          <w:sz w:val="22"/>
          <w:szCs w:val="22"/>
        </w:rPr>
        <w:tab/>
      </w:r>
      <w:r w:rsidRPr="005E5414">
        <w:rPr>
          <w:rFonts w:ascii="Arial" w:hAnsi="Arial" w:cs="Arial"/>
          <w:sz w:val="22"/>
          <w:szCs w:val="22"/>
        </w:rPr>
        <w:t>MR</w:t>
      </w:r>
      <w:r w:rsidRPr="005E5414">
        <w:rPr>
          <w:rFonts w:ascii="Calibri" w:hAnsi="Calibri" w:cs="Calibri"/>
          <w:sz w:val="22"/>
          <w:szCs w:val="22"/>
        </w:rPr>
        <w:t> </w:t>
      </w:r>
      <w:r w:rsidRPr="005E5414">
        <w:rPr>
          <w:rFonts w:ascii="Arial" w:hAnsi="Arial" w:cs="Arial"/>
          <w:sz w:val="22"/>
          <w:szCs w:val="22"/>
        </w:rPr>
        <w:t>DAVIS</w:t>
      </w:r>
      <w:r w:rsidR="00BE456B" w:rsidRPr="005E5414">
        <w:rPr>
          <w:rFonts w:ascii="Arial" w:hAnsi="Arial" w:cs="Arial"/>
          <w:sz w:val="22"/>
          <w:szCs w:val="22"/>
        </w:rPr>
        <w:t xml:space="preserve"> </w:t>
      </w:r>
      <w:r w:rsidR="00BE456B" w:rsidRPr="005E5414">
        <w:rPr>
          <w:rFonts w:ascii="Arial" w:hAnsi="Arial" w:cs="Arial"/>
          <w:b w:val="0"/>
          <w:sz w:val="22"/>
          <w:szCs w:val="22"/>
        </w:rPr>
        <w:t xml:space="preserve">— To move — </w:t>
      </w:r>
    </w:p>
    <w:p w14:paraId="767B93AC" w14:textId="54F1B56B" w:rsidR="00BE456B" w:rsidRPr="005E5414" w:rsidRDefault="00BE456B" w:rsidP="00BE456B">
      <w:pPr>
        <w:pStyle w:val="GB1"/>
        <w:ind w:left="992" w:hanging="425"/>
        <w:rPr>
          <w:rFonts w:eastAsiaTheme="minorHAnsi" w:cs="Arial"/>
          <w:szCs w:val="22"/>
        </w:rPr>
      </w:pPr>
      <w:r w:rsidRPr="005E5414">
        <w:rPr>
          <w:rFonts w:eastAsiaTheme="minorHAnsi" w:cs="Arial"/>
          <w:szCs w:val="22"/>
        </w:rPr>
        <w:t xml:space="preserve">That this House </w:t>
      </w:r>
      <w:r w:rsidR="00503EE6" w:rsidRPr="005E5414">
        <w:rPr>
          <w:rFonts w:eastAsiaTheme="minorHAnsi" w:cs="Arial"/>
          <w:szCs w:val="22"/>
        </w:rPr>
        <w:t xml:space="preserve">notes that Mr Lee Tarlamis MLC </w:t>
      </w:r>
      <w:r w:rsidRPr="005E5414">
        <w:rPr>
          <w:rFonts w:eastAsiaTheme="minorHAnsi" w:cs="Arial"/>
          <w:szCs w:val="22"/>
        </w:rPr>
        <w:t>—</w:t>
      </w:r>
    </w:p>
    <w:p w14:paraId="6E2FC810" w14:textId="77777777" w:rsidR="00503EE6" w:rsidRPr="005E5414" w:rsidRDefault="00503EE6" w:rsidP="00305293">
      <w:pPr>
        <w:pStyle w:val="GB1"/>
        <w:numPr>
          <w:ilvl w:val="0"/>
          <w:numId w:val="24"/>
        </w:numPr>
        <w:spacing w:after="40"/>
        <w:ind w:left="992" w:hanging="425"/>
        <w:rPr>
          <w:szCs w:val="22"/>
        </w:rPr>
      </w:pPr>
      <w:r w:rsidRPr="005E5414">
        <w:rPr>
          <w:szCs w:val="22"/>
        </w:rPr>
        <w:t>has returned to the Council, endorsed by the Victorian </w:t>
      </w:r>
      <w:proofErr w:type="spellStart"/>
      <w:r w:rsidRPr="005E5414">
        <w:rPr>
          <w:szCs w:val="22"/>
        </w:rPr>
        <w:t>Labor</w:t>
      </w:r>
      <w:proofErr w:type="spellEnd"/>
      <w:r w:rsidRPr="005E5414">
        <w:rPr>
          <w:szCs w:val="22"/>
        </w:rPr>
        <w:t xml:space="preserve"> Party, appointed and sworn in on 23 April 2020;</w:t>
      </w:r>
    </w:p>
    <w:p w14:paraId="3A1AF716" w14:textId="77777777" w:rsidR="00503EE6" w:rsidRPr="005E5414" w:rsidRDefault="00503EE6" w:rsidP="00305293">
      <w:pPr>
        <w:pStyle w:val="GB1"/>
        <w:numPr>
          <w:ilvl w:val="0"/>
          <w:numId w:val="24"/>
        </w:numPr>
        <w:spacing w:after="40"/>
        <w:ind w:left="992" w:hanging="425"/>
        <w:rPr>
          <w:szCs w:val="22"/>
        </w:rPr>
      </w:pPr>
      <w:r w:rsidRPr="005E5414">
        <w:rPr>
          <w:szCs w:val="22"/>
        </w:rPr>
        <w:t xml:space="preserve">was implicated directly in the Ombudsman’s Report into the red shirts rort scandal, </w:t>
      </w:r>
      <w:r w:rsidRPr="005E5414">
        <w:rPr>
          <w:i/>
          <w:szCs w:val="22"/>
        </w:rPr>
        <w:t>Investigation of a matter referred from the Legislative Council on 25 November 2015</w:t>
      </w:r>
      <w:r w:rsidRPr="005E5414">
        <w:rPr>
          <w:szCs w:val="22"/>
        </w:rPr>
        <w:t>, specifically that Mr Tarlamis —</w:t>
      </w:r>
    </w:p>
    <w:p w14:paraId="3785E8C6" w14:textId="77777777" w:rsidR="00503EE6" w:rsidRPr="005E5414" w:rsidRDefault="00503EE6" w:rsidP="00305293">
      <w:pPr>
        <w:pStyle w:val="GB1"/>
        <w:numPr>
          <w:ilvl w:val="0"/>
          <w:numId w:val="23"/>
        </w:numPr>
        <w:spacing w:after="40"/>
        <w:ind w:left="1417" w:hanging="425"/>
        <w:rPr>
          <w:szCs w:val="22"/>
        </w:rPr>
      </w:pPr>
      <w:r w:rsidRPr="005E5414">
        <w:rPr>
          <w:szCs w:val="22"/>
        </w:rPr>
        <w:t>was a Member of Parliament nominating field organisers for employment as casual electorate officers in 2014;</w:t>
      </w:r>
    </w:p>
    <w:p w14:paraId="273FCF58" w14:textId="77777777" w:rsidR="00503EE6" w:rsidRPr="005E5414" w:rsidRDefault="00503EE6" w:rsidP="00305293">
      <w:pPr>
        <w:pStyle w:val="GB1"/>
        <w:numPr>
          <w:ilvl w:val="0"/>
          <w:numId w:val="23"/>
        </w:numPr>
        <w:spacing w:after="40"/>
        <w:ind w:left="1417" w:hanging="425"/>
        <w:rPr>
          <w:szCs w:val="22"/>
        </w:rPr>
      </w:pPr>
      <w:r w:rsidRPr="005E5414">
        <w:rPr>
          <w:szCs w:val="22"/>
        </w:rPr>
        <w:t>authorised Mr Wallace Huang be certified as a casual electorate officer for 66 days for an estimated $19,931, and that Mr Huang was assigned to the Frankston District with Mr Paul </w:t>
      </w:r>
      <w:proofErr w:type="spellStart"/>
      <w:r w:rsidRPr="005E5414">
        <w:rPr>
          <w:szCs w:val="22"/>
        </w:rPr>
        <w:t>Edbrooke</w:t>
      </w:r>
      <w:proofErr w:type="spellEnd"/>
      <w:r w:rsidRPr="005E5414">
        <w:rPr>
          <w:szCs w:val="22"/>
        </w:rPr>
        <w:t xml:space="preserve"> MP, as the </w:t>
      </w:r>
      <w:proofErr w:type="spellStart"/>
      <w:r w:rsidRPr="005E5414">
        <w:rPr>
          <w:szCs w:val="22"/>
        </w:rPr>
        <w:t>Labor</w:t>
      </w:r>
      <w:proofErr w:type="spellEnd"/>
      <w:r w:rsidRPr="005E5414">
        <w:rPr>
          <w:szCs w:val="22"/>
        </w:rPr>
        <w:t xml:space="preserve"> Party candidate in the district;</w:t>
      </w:r>
    </w:p>
    <w:p w14:paraId="56022D85" w14:textId="77777777" w:rsidR="00503EE6" w:rsidRPr="005E5414" w:rsidRDefault="00503EE6" w:rsidP="00305293">
      <w:pPr>
        <w:pStyle w:val="GB1"/>
        <w:numPr>
          <w:ilvl w:val="0"/>
          <w:numId w:val="23"/>
        </w:numPr>
        <w:spacing w:after="40"/>
        <w:ind w:left="1417" w:hanging="425"/>
        <w:rPr>
          <w:szCs w:val="22"/>
        </w:rPr>
      </w:pPr>
      <w:r w:rsidRPr="005E5414">
        <w:rPr>
          <w:szCs w:val="22"/>
        </w:rPr>
        <w:t>was listed as one of 19 ALP members who breached the Member’s Guide and whose time sheets indicated they were performing electorate officer duties when they were in fact engaging in political or party activities;</w:t>
      </w:r>
    </w:p>
    <w:p w14:paraId="2C993D41" w14:textId="77777777" w:rsidR="00503EE6" w:rsidRPr="005E5414" w:rsidRDefault="00503EE6" w:rsidP="00305293">
      <w:pPr>
        <w:pStyle w:val="GB1"/>
        <w:numPr>
          <w:ilvl w:val="0"/>
          <w:numId w:val="23"/>
        </w:numPr>
        <w:spacing w:after="40"/>
        <w:ind w:left="1417" w:hanging="425"/>
        <w:rPr>
          <w:szCs w:val="22"/>
        </w:rPr>
      </w:pPr>
      <w:r w:rsidRPr="005E5414">
        <w:rPr>
          <w:szCs w:val="22"/>
        </w:rPr>
        <w:t>was one of 21 members who signed time sheets but failed to comply with certification requirements;</w:t>
      </w:r>
    </w:p>
    <w:p w14:paraId="0DCFBCB6" w14:textId="77777777" w:rsidR="00503EE6" w:rsidRPr="005E5414" w:rsidRDefault="00503EE6" w:rsidP="00305293">
      <w:pPr>
        <w:pStyle w:val="GB1"/>
        <w:numPr>
          <w:ilvl w:val="0"/>
          <w:numId w:val="23"/>
        </w:numPr>
        <w:spacing w:after="40"/>
        <w:ind w:left="1417" w:hanging="425"/>
        <w:rPr>
          <w:szCs w:val="22"/>
        </w:rPr>
      </w:pPr>
      <w:r w:rsidRPr="005E5414">
        <w:rPr>
          <w:szCs w:val="22"/>
        </w:rPr>
        <w:t>was one of two people directing field organiser, Mr Huang, who, under oath to the Ombudsman, stated that —</w:t>
      </w:r>
    </w:p>
    <w:p w14:paraId="75873A47" w14:textId="09792323" w:rsidR="00503EE6" w:rsidRPr="005E5414" w:rsidRDefault="00503EE6" w:rsidP="00503EE6">
      <w:pPr>
        <w:pStyle w:val="GB1"/>
        <w:ind w:left="1843" w:hanging="425"/>
        <w:rPr>
          <w:szCs w:val="22"/>
        </w:rPr>
      </w:pPr>
      <w:r w:rsidRPr="005E5414">
        <w:rPr>
          <w:szCs w:val="22"/>
        </w:rPr>
        <w:t>(i)</w:t>
      </w:r>
      <w:r w:rsidRPr="005E5414">
        <w:rPr>
          <w:szCs w:val="22"/>
        </w:rPr>
        <w:tab/>
        <w:t xml:space="preserve">he was directed by both his regional field director and nominating member, </w:t>
      </w:r>
      <w:r w:rsidR="00747179" w:rsidRPr="005E5414">
        <w:rPr>
          <w:szCs w:val="22"/>
        </w:rPr>
        <w:br/>
      </w:r>
      <w:r w:rsidRPr="005E5414">
        <w:rPr>
          <w:szCs w:val="22"/>
        </w:rPr>
        <w:t>Mr Tarlamis;</w:t>
      </w:r>
    </w:p>
    <w:p w14:paraId="5FD39D6B" w14:textId="77777777" w:rsidR="00503EE6" w:rsidRPr="005E5414" w:rsidRDefault="00503EE6" w:rsidP="00503EE6">
      <w:pPr>
        <w:pStyle w:val="GB1"/>
        <w:ind w:left="1843" w:hanging="425"/>
        <w:rPr>
          <w:szCs w:val="22"/>
        </w:rPr>
      </w:pPr>
      <w:r w:rsidRPr="005E5414">
        <w:rPr>
          <w:szCs w:val="22"/>
        </w:rPr>
        <w:t>(ii)</w:t>
      </w:r>
      <w:r w:rsidRPr="005E5414">
        <w:rPr>
          <w:szCs w:val="22"/>
        </w:rPr>
        <w:tab/>
        <w:t>the distinctions between his field organiser and electorate officer work were blurred;</w:t>
      </w:r>
    </w:p>
    <w:p w14:paraId="544AF3CD" w14:textId="77777777" w:rsidR="00503EE6" w:rsidRPr="005E5414" w:rsidRDefault="00503EE6" w:rsidP="00503EE6">
      <w:pPr>
        <w:pStyle w:val="GB1"/>
        <w:ind w:left="1843" w:hanging="425"/>
        <w:rPr>
          <w:szCs w:val="22"/>
        </w:rPr>
      </w:pPr>
      <w:r w:rsidRPr="005E5414">
        <w:rPr>
          <w:szCs w:val="22"/>
        </w:rPr>
        <w:t>(iii)</w:t>
      </w:r>
      <w:r w:rsidRPr="005E5414">
        <w:rPr>
          <w:szCs w:val="22"/>
        </w:rPr>
        <w:tab/>
        <w:t>the demarcation between duties of electorate officers and field organisers were “a distinction without a difference”;</w:t>
      </w:r>
    </w:p>
    <w:p w14:paraId="5A77E8D2" w14:textId="77777777" w:rsidR="00503EE6" w:rsidRPr="005E5414" w:rsidRDefault="00503EE6" w:rsidP="00305293">
      <w:pPr>
        <w:pStyle w:val="GB1"/>
        <w:numPr>
          <w:ilvl w:val="0"/>
          <w:numId w:val="23"/>
        </w:numPr>
        <w:spacing w:after="40"/>
        <w:ind w:left="1417" w:hanging="425"/>
        <w:rPr>
          <w:szCs w:val="22"/>
        </w:rPr>
      </w:pPr>
      <w:r w:rsidRPr="005E5414">
        <w:rPr>
          <w:szCs w:val="22"/>
        </w:rPr>
        <w:t>was provided the opportunity to respond to adverse comments but appears not to have done so;</w:t>
      </w:r>
    </w:p>
    <w:p w14:paraId="6AC992D1" w14:textId="77777777" w:rsidR="00C931CC" w:rsidRDefault="00503EE6" w:rsidP="00503EE6">
      <w:pPr>
        <w:pStyle w:val="GB1"/>
        <w:ind w:left="567" w:firstLine="0"/>
        <w:rPr>
          <w:szCs w:val="22"/>
        </w:rPr>
      </w:pPr>
      <w:r w:rsidRPr="005E5414">
        <w:rPr>
          <w:szCs w:val="22"/>
        </w:rPr>
        <w:t>and requests that, as Mr Tarlamis has</w:t>
      </w:r>
      <w:r w:rsidR="001C2930" w:rsidRPr="005E5414">
        <w:rPr>
          <w:szCs w:val="22"/>
        </w:rPr>
        <w:t xml:space="preserve"> still</w:t>
      </w:r>
      <w:r w:rsidRPr="005E5414">
        <w:rPr>
          <w:szCs w:val="22"/>
        </w:rPr>
        <w:t xml:space="preserve"> not formally responded to the Ombudsman’s </w:t>
      </w:r>
    </w:p>
    <w:p w14:paraId="22E9EC65" w14:textId="77777777" w:rsidR="00C931CC" w:rsidRDefault="00C931CC">
      <w:pPr>
        <w:rPr>
          <w:sz w:val="22"/>
          <w:szCs w:val="22"/>
          <w:lang w:eastAsia="en-AU"/>
        </w:rPr>
      </w:pPr>
      <w:r>
        <w:rPr>
          <w:szCs w:val="22"/>
        </w:rPr>
        <w:br w:type="page"/>
      </w:r>
    </w:p>
    <w:p w14:paraId="452BA8F7" w14:textId="52124B91" w:rsidR="00503EE6" w:rsidRPr="005E5414" w:rsidRDefault="00503EE6" w:rsidP="00503EE6">
      <w:pPr>
        <w:pStyle w:val="GB1"/>
        <w:ind w:left="567" w:firstLine="0"/>
        <w:rPr>
          <w:szCs w:val="22"/>
        </w:rPr>
      </w:pPr>
      <w:r w:rsidRPr="005E5414">
        <w:rPr>
          <w:szCs w:val="22"/>
        </w:rPr>
        <w:lastRenderedPageBreak/>
        <w:t>adverse findings</w:t>
      </w:r>
      <w:r w:rsidR="009F0775" w:rsidRPr="005E5414">
        <w:rPr>
          <w:szCs w:val="22"/>
        </w:rPr>
        <w:t>,</w:t>
      </w:r>
      <w:r w:rsidRPr="005E5414">
        <w:rPr>
          <w:szCs w:val="22"/>
        </w:rPr>
        <w:t xml:space="preserve"> </w:t>
      </w:r>
      <w:r w:rsidR="001C2930" w:rsidRPr="005E5414">
        <w:rPr>
          <w:szCs w:val="22"/>
        </w:rPr>
        <w:t xml:space="preserve">including why in the circumstances he should remain as Chair of the Electoral Matters Committee, </w:t>
      </w:r>
      <w:r w:rsidRPr="005E5414">
        <w:rPr>
          <w:szCs w:val="22"/>
        </w:rPr>
        <w:t>this House allocates 15 minutes of Government Business time to allow Mr</w:t>
      </w:r>
      <w:r w:rsidR="002C34B9" w:rsidRPr="005E5414">
        <w:rPr>
          <w:szCs w:val="22"/>
        </w:rPr>
        <w:t> </w:t>
      </w:r>
      <w:r w:rsidRPr="005E5414">
        <w:rPr>
          <w:szCs w:val="22"/>
        </w:rPr>
        <w:t>Tarlamis to make a statement addressing these findings at a time of his choosing.</w:t>
      </w:r>
    </w:p>
    <w:p w14:paraId="7DDD1807" w14:textId="7AF6401D" w:rsidR="00BE456B" w:rsidRPr="005E5414" w:rsidRDefault="00BE456B" w:rsidP="00BE456B">
      <w:pPr>
        <w:pStyle w:val="GB1"/>
        <w:spacing w:before="40" w:after="40"/>
        <w:ind w:left="1469"/>
        <w:rPr>
          <w:rFonts w:cs="Arial"/>
          <w:i/>
          <w:szCs w:val="22"/>
        </w:rPr>
      </w:pPr>
      <w:r w:rsidRPr="005E5414">
        <w:rPr>
          <w:rFonts w:cs="Arial"/>
          <w:i/>
          <w:szCs w:val="22"/>
        </w:rPr>
        <w:t xml:space="preserve">[Notice given on 23 March 2022 — Listed for </w:t>
      </w:r>
      <w:r w:rsidR="005E5414" w:rsidRPr="005E5414">
        <w:rPr>
          <w:rFonts w:cs="Arial"/>
          <w:i/>
          <w:szCs w:val="22"/>
        </w:rPr>
        <w:t>5</w:t>
      </w:r>
      <w:r w:rsidRPr="005E5414">
        <w:rPr>
          <w:rFonts w:cs="Arial"/>
          <w:i/>
          <w:szCs w:val="22"/>
        </w:rPr>
        <w:t xml:space="preserve"> day</w:t>
      </w:r>
      <w:r w:rsidR="0064109D" w:rsidRPr="005E5414">
        <w:rPr>
          <w:rFonts w:cs="Arial"/>
          <w:i/>
          <w:szCs w:val="22"/>
        </w:rPr>
        <w:t>s</w:t>
      </w:r>
      <w:r w:rsidRPr="005E5414">
        <w:rPr>
          <w:rFonts w:cs="Arial"/>
          <w:i/>
          <w:szCs w:val="22"/>
        </w:rPr>
        <w:t>].</w:t>
      </w:r>
    </w:p>
    <w:p w14:paraId="55CB9BA1" w14:textId="08D9AD28" w:rsidR="00575F93" w:rsidRPr="005E5414" w:rsidRDefault="00575F93" w:rsidP="00575F93">
      <w:pPr>
        <w:pStyle w:val="MainHeading"/>
        <w:tabs>
          <w:tab w:val="left" w:pos="567"/>
        </w:tabs>
        <w:spacing w:before="240" w:after="40"/>
        <w:jc w:val="both"/>
        <w:outlineLvl w:val="0"/>
        <w:rPr>
          <w:rFonts w:ascii="Arial" w:hAnsi="Arial" w:cs="Arial"/>
          <w:b w:val="0"/>
          <w:sz w:val="22"/>
          <w:szCs w:val="22"/>
        </w:rPr>
      </w:pPr>
      <w:r w:rsidRPr="005E5414">
        <w:rPr>
          <w:rFonts w:ascii="Arial" w:hAnsi="Arial" w:cs="Arial"/>
          <w:sz w:val="22"/>
          <w:szCs w:val="22"/>
        </w:rPr>
        <w:t>742</w:t>
      </w:r>
      <w:r w:rsidRPr="005E5414">
        <w:rPr>
          <w:rFonts w:ascii="Arial" w:hAnsi="Arial" w:cs="Arial"/>
          <w:sz w:val="22"/>
          <w:szCs w:val="22"/>
        </w:rPr>
        <w:tab/>
        <w:t>MR</w:t>
      </w:r>
      <w:r w:rsidRPr="005E5414">
        <w:rPr>
          <w:rFonts w:ascii="Calibri" w:hAnsi="Calibri" w:cs="Calibri"/>
          <w:sz w:val="22"/>
          <w:szCs w:val="22"/>
        </w:rPr>
        <w:t> </w:t>
      </w:r>
      <w:r w:rsidRPr="005E5414">
        <w:rPr>
          <w:rFonts w:ascii="Arial" w:hAnsi="Arial" w:cs="Arial"/>
          <w:sz w:val="22"/>
          <w:szCs w:val="22"/>
        </w:rPr>
        <w:t xml:space="preserve">BARTON </w:t>
      </w:r>
      <w:r w:rsidRPr="005E5414">
        <w:rPr>
          <w:rFonts w:ascii="Arial" w:hAnsi="Arial" w:cs="Arial"/>
          <w:b w:val="0"/>
          <w:sz w:val="22"/>
          <w:szCs w:val="22"/>
        </w:rPr>
        <w:t xml:space="preserve">— To move — </w:t>
      </w:r>
    </w:p>
    <w:p w14:paraId="7F1E450E" w14:textId="77777777" w:rsidR="00575F93" w:rsidRPr="005E5414" w:rsidRDefault="00575F93" w:rsidP="00575F93">
      <w:pPr>
        <w:pStyle w:val="GB1"/>
        <w:ind w:left="992" w:hanging="425"/>
        <w:rPr>
          <w:rFonts w:eastAsiaTheme="minorHAnsi" w:cs="Arial"/>
          <w:szCs w:val="22"/>
        </w:rPr>
      </w:pPr>
      <w:r w:rsidRPr="005E5414">
        <w:rPr>
          <w:rFonts w:eastAsiaTheme="minorHAnsi" w:cs="Arial"/>
          <w:szCs w:val="22"/>
        </w:rPr>
        <w:t>That this House —</w:t>
      </w:r>
    </w:p>
    <w:p w14:paraId="474C148F" w14:textId="77777777" w:rsidR="00575F93" w:rsidRPr="005E5414" w:rsidRDefault="00575F93" w:rsidP="00305293">
      <w:pPr>
        <w:pStyle w:val="GB1"/>
        <w:numPr>
          <w:ilvl w:val="0"/>
          <w:numId w:val="30"/>
        </w:numPr>
        <w:ind w:left="992" w:hanging="425"/>
        <w:rPr>
          <w:szCs w:val="22"/>
        </w:rPr>
      </w:pPr>
      <w:r w:rsidRPr="005E5414">
        <w:rPr>
          <w:szCs w:val="20"/>
        </w:rPr>
        <w:t>calls on the Government to establish a Tribunal comprised of industry experts to oversee all non-employee transport work and workers, regardless of label, in Victoria that will have the power to</w:t>
      </w:r>
      <w:r w:rsidRPr="005E5414">
        <w:rPr>
          <w:szCs w:val="22"/>
        </w:rPr>
        <w:t xml:space="preserve"> —</w:t>
      </w:r>
    </w:p>
    <w:p w14:paraId="4CBD9022" w14:textId="77777777" w:rsidR="00575F93" w:rsidRPr="005E5414" w:rsidRDefault="00575F93" w:rsidP="00305293">
      <w:pPr>
        <w:pStyle w:val="GB1"/>
        <w:numPr>
          <w:ilvl w:val="0"/>
          <w:numId w:val="31"/>
        </w:numPr>
        <w:ind w:left="1417" w:hanging="425"/>
        <w:rPr>
          <w:szCs w:val="22"/>
          <w:lang w:val="en-GB"/>
        </w:rPr>
      </w:pPr>
      <w:r w:rsidRPr="005E5414">
        <w:t>set</w:t>
      </w:r>
      <w:r w:rsidRPr="005E5414">
        <w:rPr>
          <w:szCs w:val="22"/>
          <w:lang w:val="en-GB"/>
        </w:rPr>
        <w:t xml:space="preserve"> minimum and </w:t>
      </w:r>
      <w:r w:rsidRPr="005E5414">
        <w:t>enforceable standards, including pay and conditions, across a company, sector or industry;</w:t>
      </w:r>
    </w:p>
    <w:p w14:paraId="1F4F4E8E" w14:textId="77777777" w:rsidR="00575F93" w:rsidRPr="005E5414" w:rsidRDefault="00575F93" w:rsidP="00305293">
      <w:pPr>
        <w:pStyle w:val="GB1"/>
        <w:numPr>
          <w:ilvl w:val="0"/>
          <w:numId w:val="31"/>
        </w:numPr>
        <w:ind w:left="1417" w:hanging="425"/>
        <w:rPr>
          <w:szCs w:val="22"/>
          <w:lang w:val="en-GB"/>
        </w:rPr>
      </w:pPr>
      <w:r w:rsidRPr="005E5414">
        <w:t>enter into enforceable and certified collective agreements through a bargaining regime;</w:t>
      </w:r>
    </w:p>
    <w:p w14:paraId="40856E22" w14:textId="77777777" w:rsidR="00575F93" w:rsidRPr="005E5414" w:rsidRDefault="00575F93" w:rsidP="00305293">
      <w:pPr>
        <w:pStyle w:val="GB1"/>
        <w:numPr>
          <w:ilvl w:val="0"/>
          <w:numId w:val="31"/>
        </w:numPr>
        <w:ind w:left="1417" w:hanging="425"/>
        <w:rPr>
          <w:szCs w:val="22"/>
          <w:lang w:val="en-GB"/>
        </w:rPr>
      </w:pPr>
      <w:r w:rsidRPr="005E5414">
        <w:rPr>
          <w:szCs w:val="22"/>
          <w:lang w:val="en-GB"/>
        </w:rPr>
        <w:t xml:space="preserve">resolve any disputes, including unfair terminations of contract, through conciliation and arbitration; </w:t>
      </w:r>
    </w:p>
    <w:p w14:paraId="59DEF24E" w14:textId="77777777" w:rsidR="00575F93" w:rsidRPr="005E5414" w:rsidRDefault="00575F93" w:rsidP="00305293">
      <w:pPr>
        <w:pStyle w:val="GB1"/>
        <w:numPr>
          <w:ilvl w:val="0"/>
          <w:numId w:val="31"/>
        </w:numPr>
        <w:ind w:left="1417" w:hanging="425"/>
        <w:rPr>
          <w:szCs w:val="22"/>
          <w:lang w:val="en-GB"/>
        </w:rPr>
      </w:pPr>
      <w:r w:rsidRPr="005E5414">
        <w:rPr>
          <w:szCs w:val="22"/>
          <w:lang w:val="en-GB"/>
        </w:rPr>
        <w:t>review unfair contracts, including where the contracts become unfair in the course of operation;</w:t>
      </w:r>
    </w:p>
    <w:p w14:paraId="59028003" w14:textId="77777777" w:rsidR="00575F93" w:rsidRPr="005E5414" w:rsidRDefault="00575F93" w:rsidP="00305293">
      <w:pPr>
        <w:pStyle w:val="GB1"/>
        <w:numPr>
          <w:ilvl w:val="0"/>
          <w:numId w:val="30"/>
        </w:numPr>
        <w:ind w:left="992" w:hanging="425"/>
        <w:rPr>
          <w:szCs w:val="22"/>
          <w:lang w:val="en-GB"/>
        </w:rPr>
      </w:pPr>
      <w:r w:rsidRPr="005E5414">
        <w:rPr>
          <w:szCs w:val="22"/>
          <w:lang w:val="en-GB"/>
        </w:rPr>
        <w:t>further calls on the Government to —</w:t>
      </w:r>
    </w:p>
    <w:p w14:paraId="4FF5DF96" w14:textId="77777777" w:rsidR="00575F93" w:rsidRPr="005E5414" w:rsidRDefault="00575F93" w:rsidP="00305293">
      <w:pPr>
        <w:pStyle w:val="GB1"/>
        <w:numPr>
          <w:ilvl w:val="0"/>
          <w:numId w:val="32"/>
        </w:numPr>
        <w:ind w:left="1417" w:hanging="425"/>
        <w:rPr>
          <w:szCs w:val="22"/>
          <w:lang w:val="en-GB"/>
        </w:rPr>
      </w:pPr>
      <w:r w:rsidRPr="005E5414">
        <w:rPr>
          <w:szCs w:val="22"/>
          <w:lang w:val="en-GB"/>
        </w:rPr>
        <w:t>ensure that there is an adequate enforcement regime underpinning the work of the Tribunal as well as appropriate auditing, training and education through the transport industry;</w:t>
      </w:r>
    </w:p>
    <w:p w14:paraId="268F57EF" w14:textId="77777777" w:rsidR="00575F93" w:rsidRPr="005E5414" w:rsidRDefault="00575F93" w:rsidP="00305293">
      <w:pPr>
        <w:pStyle w:val="GB1"/>
        <w:numPr>
          <w:ilvl w:val="0"/>
          <w:numId w:val="32"/>
        </w:numPr>
        <w:ind w:left="1417" w:hanging="425"/>
        <w:rPr>
          <w:szCs w:val="22"/>
          <w:lang w:val="en-GB"/>
        </w:rPr>
      </w:pPr>
      <w:r w:rsidRPr="005E5414">
        <w:rPr>
          <w:szCs w:val="22"/>
          <w:lang w:val="en-GB"/>
        </w:rPr>
        <w:t xml:space="preserve">require the </w:t>
      </w:r>
      <w:r w:rsidRPr="005E5414">
        <w:rPr>
          <w:szCs w:val="22"/>
        </w:rPr>
        <w:t>Tribunal</w:t>
      </w:r>
      <w:r w:rsidRPr="005E5414">
        <w:rPr>
          <w:szCs w:val="22"/>
          <w:lang w:val="en-GB"/>
        </w:rPr>
        <w:t xml:space="preserve"> to report back to the Government on the exercise of its powers in its first 12 months of operation, by no later than four months following the conclusion of the Tribunal’s first 12 months of operation; and</w:t>
      </w:r>
    </w:p>
    <w:p w14:paraId="642D2884" w14:textId="77777777" w:rsidR="00575F93" w:rsidRPr="005E5414" w:rsidRDefault="00575F93" w:rsidP="00305293">
      <w:pPr>
        <w:pStyle w:val="GB1"/>
        <w:numPr>
          <w:ilvl w:val="0"/>
          <w:numId w:val="32"/>
        </w:numPr>
        <w:ind w:left="1417" w:hanging="425"/>
        <w:rPr>
          <w:szCs w:val="22"/>
          <w:lang w:val="en-GB"/>
        </w:rPr>
      </w:pPr>
      <w:r w:rsidRPr="005E5414">
        <w:rPr>
          <w:szCs w:val="22"/>
          <w:lang w:val="en-GB"/>
        </w:rPr>
        <w:t>table the Tribunal’s report in the Legislative Council.</w:t>
      </w:r>
    </w:p>
    <w:p w14:paraId="33782EBD" w14:textId="3BA16D51" w:rsidR="00575F93" w:rsidRPr="005E5414" w:rsidRDefault="00575F93" w:rsidP="00575F93">
      <w:pPr>
        <w:pStyle w:val="GB1"/>
        <w:spacing w:before="40" w:after="40"/>
        <w:ind w:left="1469"/>
        <w:rPr>
          <w:rFonts w:cs="Arial"/>
          <w:i/>
          <w:szCs w:val="22"/>
        </w:rPr>
      </w:pPr>
      <w:r w:rsidRPr="005E5414">
        <w:rPr>
          <w:rFonts w:cs="Arial"/>
          <w:i/>
          <w:szCs w:val="22"/>
        </w:rPr>
        <w:t xml:space="preserve">[Notice given on 24 March 2022 — Listed for </w:t>
      </w:r>
      <w:r w:rsidR="005E5414" w:rsidRPr="005E5414">
        <w:rPr>
          <w:rFonts w:cs="Arial"/>
          <w:i/>
          <w:szCs w:val="22"/>
        </w:rPr>
        <w:t>4</w:t>
      </w:r>
      <w:r w:rsidRPr="005E5414">
        <w:rPr>
          <w:rFonts w:cs="Arial"/>
          <w:i/>
          <w:szCs w:val="22"/>
        </w:rPr>
        <w:t xml:space="preserve"> day</w:t>
      </w:r>
      <w:r w:rsidR="005A020B" w:rsidRPr="005E5414">
        <w:rPr>
          <w:rFonts w:cs="Arial"/>
          <w:i/>
          <w:szCs w:val="22"/>
        </w:rPr>
        <w:t>s</w:t>
      </w:r>
      <w:r w:rsidRPr="005E5414">
        <w:rPr>
          <w:rFonts w:cs="Arial"/>
          <w:i/>
          <w:szCs w:val="22"/>
        </w:rPr>
        <w:t>].</w:t>
      </w:r>
    </w:p>
    <w:p w14:paraId="65E0C742" w14:textId="33A62B58" w:rsidR="00575F93" w:rsidRPr="005E5414" w:rsidRDefault="00575F93" w:rsidP="00575F93">
      <w:pPr>
        <w:pStyle w:val="MainHeading"/>
        <w:tabs>
          <w:tab w:val="left" w:pos="567"/>
        </w:tabs>
        <w:spacing w:before="240" w:after="40"/>
        <w:jc w:val="both"/>
        <w:outlineLvl w:val="0"/>
        <w:rPr>
          <w:rFonts w:ascii="Arial" w:hAnsi="Arial" w:cs="Arial"/>
          <w:b w:val="0"/>
          <w:sz w:val="22"/>
          <w:szCs w:val="22"/>
        </w:rPr>
      </w:pPr>
      <w:r w:rsidRPr="005E5414">
        <w:rPr>
          <w:rFonts w:ascii="Arial" w:hAnsi="Arial" w:cs="Arial"/>
          <w:sz w:val="22"/>
          <w:szCs w:val="22"/>
        </w:rPr>
        <w:t>743</w:t>
      </w:r>
      <w:r w:rsidRPr="005E5414">
        <w:rPr>
          <w:rFonts w:ascii="Arial" w:hAnsi="Arial" w:cs="Arial"/>
          <w:sz w:val="22"/>
          <w:szCs w:val="22"/>
        </w:rPr>
        <w:tab/>
        <w:t>MS</w:t>
      </w:r>
      <w:r w:rsidRPr="005E5414">
        <w:rPr>
          <w:rFonts w:ascii="Calibri" w:hAnsi="Calibri" w:cs="Calibri"/>
          <w:sz w:val="22"/>
          <w:szCs w:val="22"/>
        </w:rPr>
        <w:t> </w:t>
      </w:r>
      <w:r w:rsidRPr="005E5414">
        <w:rPr>
          <w:rFonts w:ascii="Arial" w:hAnsi="Arial" w:cs="Arial"/>
          <w:sz w:val="22"/>
          <w:szCs w:val="22"/>
        </w:rPr>
        <w:t xml:space="preserve">CROZIER </w:t>
      </w:r>
      <w:r w:rsidRPr="005E5414">
        <w:rPr>
          <w:rFonts w:ascii="Arial" w:hAnsi="Arial" w:cs="Arial"/>
          <w:b w:val="0"/>
          <w:sz w:val="22"/>
          <w:szCs w:val="22"/>
        </w:rPr>
        <w:t xml:space="preserve">— To move — </w:t>
      </w:r>
    </w:p>
    <w:p w14:paraId="7B4924B0" w14:textId="77777777" w:rsidR="00575F93" w:rsidRPr="005E5414" w:rsidRDefault="00575F93" w:rsidP="00575F93">
      <w:pPr>
        <w:pStyle w:val="GB1"/>
        <w:ind w:left="567" w:firstLine="0"/>
        <w:rPr>
          <w:rFonts w:eastAsiaTheme="minorHAnsi" w:cs="Arial"/>
          <w:szCs w:val="22"/>
        </w:rPr>
      </w:pPr>
      <w:r w:rsidRPr="005E5414">
        <w:rPr>
          <w:rFonts w:eastAsiaTheme="minorHAnsi" w:cs="Arial"/>
          <w:szCs w:val="22"/>
        </w:rPr>
        <w:t xml:space="preserve">That this House notes the refusal of the Premier to apologise to the people of Victoria for misleading the Parliament and his comments in on Tuesday, 22 March 2022 that “ESTA met every one of its monthly benchmarks between 2016 and just before the pandemic”. </w:t>
      </w:r>
    </w:p>
    <w:p w14:paraId="40115B7D" w14:textId="144602ED" w:rsidR="00575F93" w:rsidRPr="005E5414" w:rsidRDefault="00575F93" w:rsidP="00575F93">
      <w:pPr>
        <w:pStyle w:val="GB1"/>
        <w:spacing w:before="40" w:after="40"/>
        <w:ind w:left="1469"/>
        <w:rPr>
          <w:rFonts w:cs="Arial"/>
          <w:i/>
          <w:szCs w:val="22"/>
        </w:rPr>
      </w:pPr>
      <w:r w:rsidRPr="005E5414">
        <w:rPr>
          <w:rFonts w:cs="Arial"/>
          <w:i/>
          <w:szCs w:val="22"/>
        </w:rPr>
        <w:t xml:space="preserve">[Notice given on 24 March 2022 — Listed for </w:t>
      </w:r>
      <w:r w:rsidR="005E5414" w:rsidRPr="005E5414">
        <w:rPr>
          <w:rFonts w:cs="Arial"/>
          <w:i/>
          <w:szCs w:val="22"/>
        </w:rPr>
        <w:t>4</w:t>
      </w:r>
      <w:r w:rsidRPr="005E5414">
        <w:rPr>
          <w:rFonts w:cs="Arial"/>
          <w:i/>
          <w:szCs w:val="22"/>
        </w:rPr>
        <w:t xml:space="preserve"> day</w:t>
      </w:r>
      <w:r w:rsidR="005A020B" w:rsidRPr="005E5414">
        <w:rPr>
          <w:rFonts w:cs="Arial"/>
          <w:i/>
          <w:szCs w:val="22"/>
        </w:rPr>
        <w:t>s</w:t>
      </w:r>
      <w:r w:rsidRPr="005E5414">
        <w:rPr>
          <w:rFonts w:cs="Arial"/>
          <w:i/>
          <w:szCs w:val="22"/>
        </w:rPr>
        <w:t>].</w:t>
      </w:r>
    </w:p>
    <w:p w14:paraId="4CDB64C2" w14:textId="4BD4895A" w:rsidR="00DA1DE1" w:rsidRPr="005E5414" w:rsidRDefault="00DA1DE1" w:rsidP="00DA1DE1">
      <w:pPr>
        <w:pStyle w:val="MainHeading"/>
        <w:tabs>
          <w:tab w:val="left" w:pos="567"/>
        </w:tabs>
        <w:spacing w:before="240" w:after="40"/>
        <w:jc w:val="both"/>
        <w:outlineLvl w:val="0"/>
        <w:rPr>
          <w:rFonts w:ascii="Arial" w:hAnsi="Arial" w:cs="Arial"/>
          <w:b w:val="0"/>
          <w:sz w:val="22"/>
          <w:szCs w:val="22"/>
        </w:rPr>
      </w:pPr>
      <w:r w:rsidRPr="005E5414">
        <w:rPr>
          <w:rFonts w:ascii="Arial" w:hAnsi="Arial" w:cs="Arial"/>
          <w:sz w:val="22"/>
          <w:szCs w:val="22"/>
        </w:rPr>
        <w:t>745</w:t>
      </w:r>
      <w:r w:rsidRPr="005E5414">
        <w:rPr>
          <w:rFonts w:ascii="Arial" w:hAnsi="Arial" w:cs="Arial"/>
          <w:sz w:val="22"/>
          <w:szCs w:val="22"/>
        </w:rPr>
        <w:tab/>
        <w:t>MS</w:t>
      </w:r>
      <w:r w:rsidRPr="005E5414">
        <w:rPr>
          <w:rFonts w:ascii="Calibri" w:hAnsi="Calibri" w:cs="Calibri"/>
          <w:sz w:val="22"/>
          <w:szCs w:val="22"/>
        </w:rPr>
        <w:t> </w:t>
      </w:r>
      <w:r w:rsidRPr="005E5414">
        <w:rPr>
          <w:rFonts w:ascii="Arial" w:hAnsi="Arial" w:cs="Arial"/>
          <w:sz w:val="22"/>
          <w:szCs w:val="22"/>
        </w:rPr>
        <w:t xml:space="preserve">CROZIER </w:t>
      </w:r>
      <w:r w:rsidRPr="005E5414">
        <w:rPr>
          <w:rFonts w:ascii="Arial" w:hAnsi="Arial" w:cs="Arial"/>
          <w:b w:val="0"/>
          <w:sz w:val="22"/>
          <w:szCs w:val="22"/>
        </w:rPr>
        <w:t xml:space="preserve">— To move — </w:t>
      </w:r>
    </w:p>
    <w:p w14:paraId="764D0746" w14:textId="77777777" w:rsidR="001515C5" w:rsidRPr="005E5414" w:rsidRDefault="00DA1DE1" w:rsidP="0059300E">
      <w:pPr>
        <w:pStyle w:val="GB1"/>
        <w:ind w:left="567" w:firstLine="0"/>
        <w:rPr>
          <w:rFonts w:eastAsiaTheme="minorHAnsi" w:cs="Arial"/>
          <w:szCs w:val="22"/>
        </w:rPr>
      </w:pPr>
      <w:r w:rsidRPr="005E5414">
        <w:rPr>
          <w:rFonts w:eastAsiaTheme="minorHAnsi" w:cs="Arial"/>
          <w:szCs w:val="22"/>
        </w:rPr>
        <w:t xml:space="preserve">That this House </w:t>
      </w:r>
      <w:r w:rsidR="001515C5" w:rsidRPr="005E5414">
        <w:rPr>
          <w:rFonts w:eastAsiaTheme="minorHAnsi" w:cs="Arial"/>
          <w:szCs w:val="22"/>
        </w:rPr>
        <w:t>—</w:t>
      </w:r>
    </w:p>
    <w:p w14:paraId="348CE765" w14:textId="77777777" w:rsidR="001515C5" w:rsidRPr="005E5414" w:rsidRDefault="001515C5" w:rsidP="001515C5">
      <w:pPr>
        <w:pStyle w:val="GB1"/>
        <w:ind w:left="992" w:hanging="425"/>
        <w:rPr>
          <w:rFonts w:eastAsiaTheme="minorHAnsi" w:cs="Arial"/>
          <w:szCs w:val="22"/>
        </w:rPr>
      </w:pPr>
      <w:r w:rsidRPr="005E5414">
        <w:rPr>
          <w:rFonts w:eastAsiaTheme="minorHAnsi" w:cs="Arial"/>
          <w:szCs w:val="22"/>
        </w:rPr>
        <w:t>(1)</w:t>
      </w:r>
      <w:r w:rsidRPr="005E5414">
        <w:rPr>
          <w:rFonts w:eastAsiaTheme="minorHAnsi" w:cs="Arial"/>
          <w:szCs w:val="22"/>
        </w:rPr>
        <w:tab/>
      </w:r>
      <w:r w:rsidR="0059300E" w:rsidRPr="005E5414">
        <w:rPr>
          <w:rFonts w:eastAsiaTheme="minorHAnsi" w:cs="Arial"/>
          <w:szCs w:val="22"/>
        </w:rPr>
        <w:t>notes the ongoing crisis within Victoria’s health system, which is putting the lives of Victorians at risk, including ambulance ramping that continues across metropolitan Melbourne and parts of the state</w:t>
      </w:r>
      <w:r w:rsidRPr="005E5414">
        <w:rPr>
          <w:rFonts w:eastAsiaTheme="minorHAnsi" w:cs="Arial"/>
          <w:szCs w:val="22"/>
        </w:rPr>
        <w:t>;</w:t>
      </w:r>
      <w:r w:rsidR="0059300E" w:rsidRPr="005E5414">
        <w:rPr>
          <w:rFonts w:eastAsiaTheme="minorHAnsi" w:cs="Arial"/>
          <w:szCs w:val="22"/>
        </w:rPr>
        <w:t xml:space="preserve"> and </w:t>
      </w:r>
    </w:p>
    <w:p w14:paraId="6B3C0B5F" w14:textId="5B7C1AD4" w:rsidR="0059300E" w:rsidRPr="005E5414" w:rsidRDefault="001515C5" w:rsidP="001515C5">
      <w:pPr>
        <w:pStyle w:val="GB1"/>
        <w:ind w:left="992" w:hanging="425"/>
        <w:rPr>
          <w:rFonts w:eastAsiaTheme="minorHAnsi" w:cs="Arial"/>
          <w:szCs w:val="22"/>
        </w:rPr>
      </w:pPr>
      <w:r w:rsidRPr="005E5414">
        <w:rPr>
          <w:rFonts w:eastAsiaTheme="minorHAnsi" w:cs="Arial"/>
          <w:szCs w:val="22"/>
        </w:rPr>
        <w:t>(2)</w:t>
      </w:r>
      <w:r w:rsidRPr="005E5414">
        <w:rPr>
          <w:rFonts w:eastAsiaTheme="minorHAnsi" w:cs="Arial"/>
          <w:szCs w:val="22"/>
        </w:rPr>
        <w:tab/>
      </w:r>
      <w:r w:rsidR="0059300E" w:rsidRPr="005E5414">
        <w:rPr>
          <w:rFonts w:eastAsiaTheme="minorHAnsi" w:cs="Arial"/>
          <w:szCs w:val="22"/>
        </w:rPr>
        <w:t xml:space="preserve">further notes </w:t>
      </w:r>
      <w:r w:rsidR="005966A4" w:rsidRPr="005E5414">
        <w:rPr>
          <w:rFonts w:eastAsiaTheme="minorHAnsi" w:cs="Arial"/>
          <w:szCs w:val="22"/>
        </w:rPr>
        <w:t xml:space="preserve">that </w:t>
      </w:r>
      <w:r w:rsidR="0059300E" w:rsidRPr="005E5414">
        <w:rPr>
          <w:rFonts w:eastAsiaTheme="minorHAnsi" w:cs="Arial"/>
          <w:szCs w:val="22"/>
        </w:rPr>
        <w:t xml:space="preserve">14 ambulances ramped outside Maroondah Hospital </w:t>
      </w:r>
      <w:r w:rsidR="00B95563" w:rsidRPr="005E5414">
        <w:rPr>
          <w:rFonts w:eastAsiaTheme="minorHAnsi" w:cs="Arial"/>
          <w:szCs w:val="22"/>
        </w:rPr>
        <w:t>on We</w:t>
      </w:r>
      <w:r w:rsidR="005966A4" w:rsidRPr="005E5414">
        <w:rPr>
          <w:rFonts w:eastAsiaTheme="minorHAnsi" w:cs="Arial"/>
          <w:szCs w:val="22"/>
        </w:rPr>
        <w:t xml:space="preserve">dnesday, </w:t>
      </w:r>
      <w:r w:rsidR="005966A4" w:rsidRPr="005E5414">
        <w:rPr>
          <w:rFonts w:eastAsiaTheme="minorHAnsi" w:cs="Arial"/>
          <w:szCs w:val="22"/>
        </w:rPr>
        <w:br/>
      </w:r>
      <w:r w:rsidR="00B95563" w:rsidRPr="005E5414">
        <w:rPr>
          <w:rFonts w:eastAsiaTheme="minorHAnsi" w:cs="Arial"/>
          <w:szCs w:val="22"/>
        </w:rPr>
        <w:t>23 March 2022</w:t>
      </w:r>
      <w:r w:rsidR="0059300E" w:rsidRPr="005E5414">
        <w:rPr>
          <w:rFonts w:eastAsiaTheme="minorHAnsi" w:cs="Arial"/>
          <w:szCs w:val="22"/>
        </w:rPr>
        <w:t>.</w:t>
      </w:r>
    </w:p>
    <w:p w14:paraId="21935C87" w14:textId="7D742110" w:rsidR="00DA1DE1" w:rsidRPr="005E5414" w:rsidRDefault="00DA1DE1" w:rsidP="00DA1DE1">
      <w:pPr>
        <w:pStyle w:val="GB1"/>
        <w:spacing w:before="40" w:after="40"/>
        <w:ind w:left="1469"/>
        <w:rPr>
          <w:rFonts w:cs="Arial"/>
          <w:i/>
          <w:szCs w:val="22"/>
        </w:rPr>
      </w:pPr>
      <w:r w:rsidRPr="005E5414">
        <w:rPr>
          <w:rFonts w:cs="Arial"/>
          <w:i/>
          <w:szCs w:val="22"/>
        </w:rPr>
        <w:t xml:space="preserve">[Notice given on 24 March 2022 — Listed for </w:t>
      </w:r>
      <w:r w:rsidR="005E5414" w:rsidRPr="005E5414">
        <w:rPr>
          <w:rFonts w:cs="Arial"/>
          <w:i/>
          <w:szCs w:val="22"/>
        </w:rPr>
        <w:t>4</w:t>
      </w:r>
      <w:r w:rsidRPr="005E5414">
        <w:rPr>
          <w:rFonts w:cs="Arial"/>
          <w:i/>
          <w:szCs w:val="22"/>
        </w:rPr>
        <w:t xml:space="preserve"> day</w:t>
      </w:r>
      <w:r w:rsidR="005A020B" w:rsidRPr="005E5414">
        <w:rPr>
          <w:rFonts w:cs="Arial"/>
          <w:i/>
          <w:szCs w:val="22"/>
        </w:rPr>
        <w:t>s</w:t>
      </w:r>
      <w:r w:rsidRPr="005E5414">
        <w:rPr>
          <w:rFonts w:cs="Arial"/>
          <w:i/>
          <w:szCs w:val="22"/>
        </w:rPr>
        <w:t>].</w:t>
      </w:r>
    </w:p>
    <w:p w14:paraId="62388BFC" w14:textId="31D45B0B" w:rsidR="00DE1D50" w:rsidRPr="005E5414" w:rsidRDefault="00DE1D50" w:rsidP="00DE1D50">
      <w:pPr>
        <w:pStyle w:val="MainHeading"/>
        <w:tabs>
          <w:tab w:val="left" w:pos="567"/>
        </w:tabs>
        <w:spacing w:before="240" w:after="40"/>
        <w:jc w:val="both"/>
        <w:outlineLvl w:val="0"/>
        <w:rPr>
          <w:rFonts w:ascii="Arial" w:hAnsi="Arial" w:cs="Arial"/>
          <w:b w:val="0"/>
          <w:sz w:val="22"/>
          <w:szCs w:val="22"/>
        </w:rPr>
      </w:pPr>
      <w:r w:rsidRPr="005E5414">
        <w:rPr>
          <w:rFonts w:ascii="Arial" w:hAnsi="Arial" w:cs="Arial"/>
          <w:sz w:val="22"/>
          <w:szCs w:val="22"/>
        </w:rPr>
        <w:t>747</w:t>
      </w:r>
      <w:r w:rsidRPr="005E5414">
        <w:rPr>
          <w:rFonts w:ascii="Arial" w:hAnsi="Arial" w:cs="Arial"/>
          <w:sz w:val="22"/>
          <w:szCs w:val="22"/>
        </w:rPr>
        <w:tab/>
        <w:t>DR</w:t>
      </w:r>
      <w:r w:rsidRPr="005E5414">
        <w:rPr>
          <w:rFonts w:ascii="Calibri" w:hAnsi="Calibri" w:cs="Calibri"/>
          <w:sz w:val="22"/>
          <w:szCs w:val="22"/>
        </w:rPr>
        <w:t> </w:t>
      </w:r>
      <w:r w:rsidRPr="005E5414">
        <w:rPr>
          <w:rFonts w:ascii="Arial" w:hAnsi="Arial" w:cs="Arial"/>
          <w:sz w:val="22"/>
          <w:szCs w:val="22"/>
        </w:rPr>
        <w:t xml:space="preserve">CUMMING </w:t>
      </w:r>
      <w:r w:rsidRPr="005E5414">
        <w:rPr>
          <w:rFonts w:ascii="Arial" w:hAnsi="Arial" w:cs="Arial"/>
          <w:b w:val="0"/>
          <w:sz w:val="22"/>
          <w:szCs w:val="22"/>
        </w:rPr>
        <w:t xml:space="preserve">— To move — </w:t>
      </w:r>
    </w:p>
    <w:p w14:paraId="2E5F362A" w14:textId="77777777" w:rsidR="00DE1D50" w:rsidRPr="005E5414" w:rsidRDefault="00DE1D50" w:rsidP="00DE1D50">
      <w:pPr>
        <w:pStyle w:val="GB1"/>
        <w:ind w:left="992" w:hanging="425"/>
        <w:rPr>
          <w:rFonts w:eastAsiaTheme="minorHAnsi" w:cs="Arial"/>
          <w:szCs w:val="22"/>
        </w:rPr>
      </w:pPr>
      <w:r w:rsidRPr="005E5414">
        <w:rPr>
          <w:rFonts w:eastAsiaTheme="minorHAnsi" w:cs="Arial"/>
          <w:szCs w:val="22"/>
        </w:rPr>
        <w:t>That this House —</w:t>
      </w:r>
    </w:p>
    <w:p w14:paraId="15ADA727" w14:textId="77777777" w:rsidR="00DE1D50" w:rsidRPr="005E5414" w:rsidRDefault="00DE1D50" w:rsidP="00305293">
      <w:pPr>
        <w:pStyle w:val="GB1"/>
        <w:numPr>
          <w:ilvl w:val="0"/>
          <w:numId w:val="29"/>
        </w:numPr>
        <w:ind w:left="992" w:hanging="425"/>
        <w:rPr>
          <w:szCs w:val="22"/>
        </w:rPr>
      </w:pPr>
      <w:r w:rsidRPr="005E5414">
        <w:rPr>
          <w:szCs w:val="22"/>
        </w:rPr>
        <w:t>reaffirms its commitment to a free and open press in Victoria, noting that it is a vital and fundamental foundation of our democracy;</w:t>
      </w:r>
    </w:p>
    <w:p w14:paraId="41F237FE" w14:textId="77777777" w:rsidR="00DE1D50" w:rsidRPr="005E5414" w:rsidRDefault="00DE1D50" w:rsidP="00305293">
      <w:pPr>
        <w:pStyle w:val="GB1"/>
        <w:numPr>
          <w:ilvl w:val="0"/>
          <w:numId w:val="29"/>
        </w:numPr>
        <w:ind w:left="992" w:hanging="425"/>
        <w:rPr>
          <w:szCs w:val="22"/>
        </w:rPr>
      </w:pPr>
      <w:r w:rsidRPr="005E5414">
        <w:rPr>
          <w:szCs w:val="22"/>
        </w:rPr>
        <w:t>supports the rights of the press to investigate matters of public interest without fear or favour; and</w:t>
      </w:r>
    </w:p>
    <w:p w14:paraId="045AE74A" w14:textId="77777777" w:rsidR="00DE1D50" w:rsidRPr="005E5414" w:rsidRDefault="00DE1D50" w:rsidP="00305293">
      <w:pPr>
        <w:pStyle w:val="GB1"/>
        <w:numPr>
          <w:ilvl w:val="0"/>
          <w:numId w:val="29"/>
        </w:numPr>
        <w:ind w:left="992" w:hanging="425"/>
        <w:rPr>
          <w:szCs w:val="22"/>
        </w:rPr>
      </w:pPr>
      <w:r w:rsidRPr="005E5414">
        <w:rPr>
          <w:szCs w:val="22"/>
        </w:rPr>
        <w:t>continues to protect the rights of whistle-blowers who expose matters of public importance in an effort to maintain transparency and accountability in our public institutions.</w:t>
      </w:r>
    </w:p>
    <w:p w14:paraId="2E67B775" w14:textId="47E55E22" w:rsidR="00DE1D50" w:rsidRPr="005E5414" w:rsidRDefault="00DE1D50" w:rsidP="00DE1D50">
      <w:pPr>
        <w:pStyle w:val="GB1"/>
        <w:spacing w:before="40" w:after="40"/>
        <w:ind w:left="1469"/>
        <w:rPr>
          <w:rFonts w:cs="Arial"/>
          <w:i/>
          <w:szCs w:val="22"/>
        </w:rPr>
      </w:pPr>
      <w:r w:rsidRPr="005E5414">
        <w:rPr>
          <w:rFonts w:cs="Arial"/>
          <w:i/>
          <w:szCs w:val="22"/>
        </w:rPr>
        <w:t xml:space="preserve">[Notice given on 24 March 2022 — Listed for </w:t>
      </w:r>
      <w:r w:rsidR="005E5414" w:rsidRPr="005E5414">
        <w:rPr>
          <w:rFonts w:cs="Arial"/>
          <w:i/>
          <w:szCs w:val="22"/>
        </w:rPr>
        <w:t>4</w:t>
      </w:r>
      <w:r w:rsidRPr="005E5414">
        <w:rPr>
          <w:rFonts w:cs="Arial"/>
          <w:i/>
          <w:szCs w:val="22"/>
        </w:rPr>
        <w:t xml:space="preserve"> day</w:t>
      </w:r>
      <w:r w:rsidR="005A020B" w:rsidRPr="005E5414">
        <w:rPr>
          <w:rFonts w:cs="Arial"/>
          <w:i/>
          <w:szCs w:val="22"/>
        </w:rPr>
        <w:t>s</w:t>
      </w:r>
      <w:r w:rsidRPr="005E5414">
        <w:rPr>
          <w:rFonts w:cs="Arial"/>
          <w:i/>
          <w:szCs w:val="22"/>
        </w:rPr>
        <w:t>].</w:t>
      </w:r>
    </w:p>
    <w:p w14:paraId="47616737" w14:textId="77777777" w:rsidR="00C931CC" w:rsidRDefault="00C931CC">
      <w:pPr>
        <w:rPr>
          <w:rFonts w:cs="Arial"/>
          <w:b/>
          <w:sz w:val="22"/>
          <w:szCs w:val="22"/>
          <w:lang w:eastAsia="en-AU"/>
        </w:rPr>
      </w:pPr>
      <w:r>
        <w:rPr>
          <w:rFonts w:cs="Arial"/>
          <w:sz w:val="22"/>
          <w:szCs w:val="22"/>
        </w:rPr>
        <w:br w:type="page"/>
      </w:r>
    </w:p>
    <w:p w14:paraId="45946D98" w14:textId="031E95B1" w:rsidR="0064109D" w:rsidRPr="005E5414" w:rsidRDefault="00DE1D50" w:rsidP="0064109D">
      <w:pPr>
        <w:pStyle w:val="MainHeading"/>
        <w:tabs>
          <w:tab w:val="left" w:pos="567"/>
        </w:tabs>
        <w:spacing w:before="240" w:after="40"/>
        <w:jc w:val="both"/>
        <w:outlineLvl w:val="0"/>
        <w:rPr>
          <w:rFonts w:ascii="Arial" w:hAnsi="Arial" w:cs="Arial"/>
          <w:b w:val="0"/>
          <w:sz w:val="22"/>
          <w:szCs w:val="22"/>
        </w:rPr>
      </w:pPr>
      <w:r w:rsidRPr="005E5414">
        <w:rPr>
          <w:rFonts w:ascii="Arial" w:hAnsi="Arial" w:cs="Arial"/>
          <w:sz w:val="22"/>
          <w:szCs w:val="22"/>
        </w:rPr>
        <w:lastRenderedPageBreak/>
        <w:t>749</w:t>
      </w:r>
      <w:r w:rsidR="0064109D" w:rsidRPr="005E5414">
        <w:rPr>
          <w:rFonts w:ascii="Arial" w:hAnsi="Arial" w:cs="Arial"/>
          <w:sz w:val="22"/>
          <w:szCs w:val="22"/>
        </w:rPr>
        <w:tab/>
      </w:r>
      <w:r w:rsidR="00487A0A" w:rsidRPr="005E5414">
        <w:rPr>
          <w:rFonts w:ascii="Arial" w:hAnsi="Arial" w:cs="Arial"/>
          <w:sz w:val="22"/>
          <w:szCs w:val="22"/>
        </w:rPr>
        <w:t>DR</w:t>
      </w:r>
      <w:r w:rsidR="00487A0A" w:rsidRPr="005E5414">
        <w:rPr>
          <w:rFonts w:ascii="Calibri" w:hAnsi="Calibri" w:cs="Calibri"/>
          <w:sz w:val="22"/>
          <w:szCs w:val="22"/>
        </w:rPr>
        <w:t> </w:t>
      </w:r>
      <w:r w:rsidR="00487A0A" w:rsidRPr="005E5414">
        <w:rPr>
          <w:rFonts w:ascii="Arial" w:hAnsi="Arial" w:cs="Arial"/>
          <w:sz w:val="22"/>
          <w:szCs w:val="22"/>
        </w:rPr>
        <w:t>CUMMING</w:t>
      </w:r>
      <w:r w:rsidR="0064109D" w:rsidRPr="005E5414">
        <w:rPr>
          <w:rFonts w:ascii="Arial" w:hAnsi="Arial" w:cs="Arial"/>
          <w:sz w:val="22"/>
          <w:szCs w:val="22"/>
        </w:rPr>
        <w:t xml:space="preserve"> </w:t>
      </w:r>
      <w:r w:rsidR="0064109D" w:rsidRPr="005E5414">
        <w:rPr>
          <w:rFonts w:ascii="Arial" w:hAnsi="Arial" w:cs="Arial"/>
          <w:b w:val="0"/>
          <w:sz w:val="22"/>
          <w:szCs w:val="22"/>
        </w:rPr>
        <w:t xml:space="preserve">— To move — </w:t>
      </w:r>
    </w:p>
    <w:p w14:paraId="6A3D4838" w14:textId="7B588D8F" w:rsidR="0064109D" w:rsidRPr="005E5414" w:rsidRDefault="0064109D" w:rsidP="0064109D">
      <w:pPr>
        <w:pStyle w:val="GB1"/>
        <w:ind w:left="992" w:hanging="425"/>
        <w:rPr>
          <w:rFonts w:eastAsiaTheme="minorHAnsi" w:cs="Arial"/>
          <w:szCs w:val="22"/>
        </w:rPr>
      </w:pPr>
      <w:r w:rsidRPr="005E5414">
        <w:rPr>
          <w:rFonts w:eastAsiaTheme="minorHAnsi" w:cs="Arial"/>
          <w:szCs w:val="22"/>
        </w:rPr>
        <w:t>That this House</w:t>
      </w:r>
      <w:r w:rsidR="0034499C" w:rsidRPr="005E5414">
        <w:rPr>
          <w:rFonts w:eastAsiaTheme="minorHAnsi" w:cs="Arial"/>
          <w:szCs w:val="22"/>
        </w:rPr>
        <w:t xml:space="preserve"> </w:t>
      </w:r>
      <w:r w:rsidRPr="005E5414">
        <w:rPr>
          <w:rFonts w:eastAsiaTheme="minorHAnsi" w:cs="Arial"/>
          <w:szCs w:val="22"/>
        </w:rPr>
        <w:t>—</w:t>
      </w:r>
    </w:p>
    <w:p w14:paraId="23E17EAE" w14:textId="77777777" w:rsidR="00487A0A" w:rsidRPr="005E5414" w:rsidRDefault="00487A0A" w:rsidP="00305293">
      <w:pPr>
        <w:pStyle w:val="GB1"/>
        <w:numPr>
          <w:ilvl w:val="0"/>
          <w:numId w:val="28"/>
        </w:numPr>
        <w:ind w:left="992" w:hanging="425"/>
        <w:rPr>
          <w:szCs w:val="22"/>
        </w:rPr>
      </w:pPr>
      <w:r w:rsidRPr="005E5414">
        <w:rPr>
          <w:szCs w:val="22"/>
        </w:rPr>
        <w:t>notes that —</w:t>
      </w:r>
    </w:p>
    <w:p w14:paraId="1CC59EF9" w14:textId="77777777" w:rsidR="00487A0A" w:rsidRPr="005E5414" w:rsidRDefault="00487A0A" w:rsidP="00487A0A">
      <w:pPr>
        <w:pStyle w:val="GB1"/>
        <w:numPr>
          <w:ilvl w:val="0"/>
          <w:numId w:val="3"/>
        </w:numPr>
        <w:ind w:left="1417" w:hanging="425"/>
        <w:rPr>
          <w:szCs w:val="22"/>
        </w:rPr>
      </w:pPr>
      <w:r w:rsidRPr="005E5414">
        <w:rPr>
          <w:szCs w:val="22"/>
        </w:rPr>
        <w:t>some students have no obvious physical or neurological impairment but may have difficulty with concentrating, communicating or understanding;</w:t>
      </w:r>
    </w:p>
    <w:p w14:paraId="64706E0D" w14:textId="77777777" w:rsidR="00487A0A" w:rsidRPr="005E5414" w:rsidRDefault="00487A0A" w:rsidP="00487A0A">
      <w:pPr>
        <w:pStyle w:val="GB1"/>
        <w:numPr>
          <w:ilvl w:val="0"/>
          <w:numId w:val="3"/>
        </w:numPr>
        <w:ind w:left="1417" w:hanging="425"/>
        <w:rPr>
          <w:szCs w:val="22"/>
        </w:rPr>
      </w:pPr>
      <w:r w:rsidRPr="005E5414">
        <w:rPr>
          <w:szCs w:val="22"/>
        </w:rPr>
        <w:t>many learning difficulties do not become obvious until students are in secondary school;</w:t>
      </w:r>
    </w:p>
    <w:p w14:paraId="483AE062" w14:textId="77777777" w:rsidR="00487A0A" w:rsidRPr="005E5414" w:rsidRDefault="00487A0A" w:rsidP="00487A0A">
      <w:pPr>
        <w:pStyle w:val="GB1"/>
        <w:numPr>
          <w:ilvl w:val="0"/>
          <w:numId w:val="3"/>
        </w:numPr>
        <w:ind w:left="1417" w:hanging="425"/>
        <w:rPr>
          <w:szCs w:val="22"/>
        </w:rPr>
      </w:pPr>
      <w:r w:rsidRPr="005E5414">
        <w:rPr>
          <w:szCs w:val="22"/>
        </w:rPr>
        <w:t>the cost of assessment for diagnosis and intervention of learning difficulties does not fall under Medicare, and is well out of the reach of the average family, varying between $1,200 to $2,500, depending on what test is required;</w:t>
      </w:r>
    </w:p>
    <w:p w14:paraId="15BEEC84" w14:textId="77777777" w:rsidR="00487A0A" w:rsidRPr="005E5414" w:rsidRDefault="00487A0A" w:rsidP="00487A0A">
      <w:pPr>
        <w:pStyle w:val="GB1"/>
        <w:numPr>
          <w:ilvl w:val="0"/>
          <w:numId w:val="3"/>
        </w:numPr>
        <w:ind w:left="1417" w:hanging="425"/>
        <w:rPr>
          <w:szCs w:val="22"/>
        </w:rPr>
      </w:pPr>
      <w:r w:rsidRPr="005E5414">
        <w:rPr>
          <w:szCs w:val="22"/>
        </w:rPr>
        <w:t>teachers in Victorian schools have not been identifying children as there are no funds to diagnose nor resources to support them;</w:t>
      </w:r>
    </w:p>
    <w:p w14:paraId="5884406B" w14:textId="77777777" w:rsidR="00487A0A" w:rsidRPr="005E5414" w:rsidRDefault="00487A0A" w:rsidP="00305293">
      <w:pPr>
        <w:pStyle w:val="GB1"/>
        <w:numPr>
          <w:ilvl w:val="0"/>
          <w:numId w:val="28"/>
        </w:numPr>
        <w:ind w:left="992" w:hanging="425"/>
        <w:rPr>
          <w:szCs w:val="22"/>
        </w:rPr>
      </w:pPr>
      <w:r w:rsidRPr="005E5414">
        <w:rPr>
          <w:szCs w:val="22"/>
        </w:rPr>
        <w:t>recognises that the Government’s 2020 announcement for the Disability Inclusion package will now include those students with autism, dyslexia or complex behaviours;</w:t>
      </w:r>
    </w:p>
    <w:p w14:paraId="64A8391D" w14:textId="6E41B7FD" w:rsidR="00487A0A" w:rsidRPr="005E5414" w:rsidRDefault="00487A0A" w:rsidP="00487A0A">
      <w:pPr>
        <w:pStyle w:val="GB1"/>
        <w:ind w:left="567" w:firstLine="0"/>
        <w:rPr>
          <w:szCs w:val="22"/>
        </w:rPr>
      </w:pPr>
      <w:r w:rsidRPr="005E5414">
        <w:rPr>
          <w:szCs w:val="22"/>
        </w:rPr>
        <w:t>and calls on the Government to ensure robust policies are in place that support identification, planning and support for children who show difficulties with learning at all levels, including free assessment</w:t>
      </w:r>
      <w:r w:rsidR="00AC03CF" w:rsidRPr="005E5414">
        <w:rPr>
          <w:szCs w:val="22"/>
        </w:rPr>
        <w:t xml:space="preserve"> in 2022 and beyond</w:t>
      </w:r>
      <w:r w:rsidRPr="005E5414">
        <w:rPr>
          <w:szCs w:val="22"/>
        </w:rPr>
        <w:t>.</w:t>
      </w:r>
    </w:p>
    <w:p w14:paraId="4C086AAE" w14:textId="1980FAA4" w:rsidR="0064109D" w:rsidRPr="005E5414" w:rsidRDefault="0064109D" w:rsidP="0064109D">
      <w:pPr>
        <w:pStyle w:val="GB1"/>
        <w:spacing w:before="40" w:after="40"/>
        <w:ind w:left="1469"/>
        <w:rPr>
          <w:rFonts w:cs="Arial"/>
          <w:i/>
          <w:szCs w:val="22"/>
        </w:rPr>
      </w:pPr>
      <w:r w:rsidRPr="005E5414">
        <w:rPr>
          <w:rFonts w:cs="Arial"/>
          <w:i/>
          <w:szCs w:val="22"/>
        </w:rPr>
        <w:t xml:space="preserve">[Notice given on 24 March 2022 — Listed for </w:t>
      </w:r>
      <w:r w:rsidR="005E5414" w:rsidRPr="005E5414">
        <w:rPr>
          <w:rFonts w:cs="Arial"/>
          <w:i/>
          <w:szCs w:val="22"/>
        </w:rPr>
        <w:t>4</w:t>
      </w:r>
      <w:r w:rsidRPr="005E5414">
        <w:rPr>
          <w:rFonts w:cs="Arial"/>
          <w:i/>
          <w:szCs w:val="22"/>
        </w:rPr>
        <w:t xml:space="preserve"> day</w:t>
      </w:r>
      <w:r w:rsidR="005A020B" w:rsidRPr="005E5414">
        <w:rPr>
          <w:rFonts w:cs="Arial"/>
          <w:i/>
          <w:szCs w:val="22"/>
        </w:rPr>
        <w:t>s</w:t>
      </w:r>
      <w:r w:rsidRPr="005E5414">
        <w:rPr>
          <w:rFonts w:cs="Arial"/>
          <w:i/>
          <w:szCs w:val="22"/>
        </w:rPr>
        <w:t>].</w:t>
      </w:r>
    </w:p>
    <w:p w14:paraId="5862AA21" w14:textId="436D51A1" w:rsidR="0034499C" w:rsidRPr="005E5414" w:rsidRDefault="00DE1D50" w:rsidP="0034499C">
      <w:pPr>
        <w:pStyle w:val="MainHeading"/>
        <w:tabs>
          <w:tab w:val="left" w:pos="567"/>
        </w:tabs>
        <w:spacing w:before="240" w:after="40"/>
        <w:jc w:val="both"/>
        <w:outlineLvl w:val="0"/>
        <w:rPr>
          <w:rFonts w:ascii="Arial" w:hAnsi="Arial" w:cs="Arial"/>
          <w:b w:val="0"/>
          <w:sz w:val="22"/>
          <w:szCs w:val="22"/>
        </w:rPr>
      </w:pPr>
      <w:r w:rsidRPr="005E5414">
        <w:rPr>
          <w:rFonts w:ascii="Arial" w:hAnsi="Arial" w:cs="Arial"/>
          <w:sz w:val="22"/>
          <w:szCs w:val="22"/>
        </w:rPr>
        <w:t>750</w:t>
      </w:r>
      <w:r w:rsidR="0034499C" w:rsidRPr="005E5414">
        <w:rPr>
          <w:rFonts w:ascii="Arial" w:hAnsi="Arial" w:cs="Arial"/>
          <w:sz w:val="22"/>
          <w:szCs w:val="22"/>
        </w:rPr>
        <w:tab/>
      </w:r>
      <w:r w:rsidR="00DA1DE1" w:rsidRPr="005E5414">
        <w:rPr>
          <w:rFonts w:ascii="Arial" w:hAnsi="Arial" w:cs="Arial"/>
          <w:sz w:val="22"/>
          <w:szCs w:val="22"/>
        </w:rPr>
        <w:t>MR</w:t>
      </w:r>
      <w:r w:rsidR="00DA1DE1" w:rsidRPr="005E5414">
        <w:rPr>
          <w:rFonts w:ascii="Calibri" w:hAnsi="Calibri" w:cs="Calibri"/>
          <w:sz w:val="22"/>
          <w:szCs w:val="22"/>
        </w:rPr>
        <w:t> </w:t>
      </w:r>
      <w:r w:rsidR="00DA1DE1" w:rsidRPr="005E5414">
        <w:rPr>
          <w:rFonts w:ascii="Arial" w:hAnsi="Arial" w:cs="Arial"/>
          <w:sz w:val="22"/>
          <w:szCs w:val="22"/>
        </w:rPr>
        <w:t>DAVIS</w:t>
      </w:r>
      <w:r w:rsidR="0034499C" w:rsidRPr="005E5414">
        <w:rPr>
          <w:rFonts w:ascii="Arial" w:hAnsi="Arial" w:cs="Arial"/>
          <w:sz w:val="22"/>
          <w:szCs w:val="22"/>
        </w:rPr>
        <w:t xml:space="preserve"> </w:t>
      </w:r>
      <w:r w:rsidR="0034499C" w:rsidRPr="005E5414">
        <w:rPr>
          <w:rFonts w:ascii="Arial" w:hAnsi="Arial" w:cs="Arial"/>
          <w:b w:val="0"/>
          <w:sz w:val="22"/>
          <w:szCs w:val="22"/>
        </w:rPr>
        <w:t xml:space="preserve">— To move — </w:t>
      </w:r>
    </w:p>
    <w:p w14:paraId="2D593189" w14:textId="77777777" w:rsidR="00DA4F7B" w:rsidRPr="005E5414" w:rsidRDefault="0034499C" w:rsidP="00DA1DE1">
      <w:pPr>
        <w:pStyle w:val="GB1"/>
        <w:ind w:left="567" w:firstLine="0"/>
        <w:rPr>
          <w:rFonts w:eastAsiaTheme="minorHAnsi"/>
        </w:rPr>
      </w:pPr>
      <w:r w:rsidRPr="005E5414">
        <w:rPr>
          <w:rFonts w:eastAsiaTheme="minorHAnsi" w:cs="Arial"/>
          <w:szCs w:val="22"/>
        </w:rPr>
        <w:t xml:space="preserve">That this House </w:t>
      </w:r>
      <w:r w:rsidR="00DA4F7B" w:rsidRPr="005E5414">
        <w:rPr>
          <w:rFonts w:eastAsiaTheme="minorHAnsi"/>
        </w:rPr>
        <w:t>—</w:t>
      </w:r>
    </w:p>
    <w:p w14:paraId="0E3F2793" w14:textId="2A583A60" w:rsidR="00DA4F7B" w:rsidRPr="005E5414" w:rsidRDefault="00DA4F7B" w:rsidP="00DA4F7B">
      <w:pPr>
        <w:pStyle w:val="GB1"/>
        <w:ind w:left="992" w:hanging="425"/>
        <w:rPr>
          <w:rFonts w:eastAsiaTheme="minorHAnsi" w:cs="Arial"/>
          <w:szCs w:val="22"/>
        </w:rPr>
      </w:pPr>
      <w:r w:rsidRPr="005E5414">
        <w:rPr>
          <w:rFonts w:eastAsiaTheme="minorHAnsi"/>
        </w:rPr>
        <w:t>(1)</w:t>
      </w:r>
      <w:r w:rsidRPr="005E5414">
        <w:rPr>
          <w:rFonts w:eastAsiaTheme="minorHAnsi"/>
        </w:rPr>
        <w:tab/>
      </w:r>
      <w:r w:rsidR="00DA1DE1" w:rsidRPr="005E5414">
        <w:rPr>
          <w:rFonts w:eastAsiaTheme="minorHAnsi" w:cs="Arial"/>
          <w:szCs w:val="22"/>
        </w:rPr>
        <w:t>notes the release of</w:t>
      </w:r>
      <w:r w:rsidR="0050385F" w:rsidRPr="005E5414">
        <w:rPr>
          <w:rFonts w:eastAsiaTheme="minorHAnsi" w:cs="Arial"/>
          <w:szCs w:val="22"/>
        </w:rPr>
        <w:t xml:space="preserve"> </w:t>
      </w:r>
      <w:r w:rsidR="00DA1DE1" w:rsidRPr="005E5414">
        <w:rPr>
          <w:rFonts w:eastAsiaTheme="minorHAnsi" w:cs="Arial"/>
          <w:szCs w:val="22"/>
        </w:rPr>
        <w:t xml:space="preserve">Property Council of Australia data concerning the views of Australians </w:t>
      </w:r>
      <w:r w:rsidR="00A93F22" w:rsidRPr="005E5414">
        <w:rPr>
          <w:rFonts w:eastAsiaTheme="minorHAnsi" w:cs="Arial"/>
          <w:szCs w:val="22"/>
        </w:rPr>
        <w:t>about</w:t>
      </w:r>
      <w:r w:rsidR="00DA1DE1" w:rsidRPr="005E5414">
        <w:rPr>
          <w:rFonts w:eastAsiaTheme="minorHAnsi" w:cs="Arial"/>
          <w:szCs w:val="22"/>
        </w:rPr>
        <w:t xml:space="preserve"> home </w:t>
      </w:r>
      <w:proofErr w:type="gramStart"/>
      <w:r w:rsidR="00DA1DE1" w:rsidRPr="005E5414">
        <w:rPr>
          <w:rFonts w:eastAsiaTheme="minorHAnsi" w:cs="Arial"/>
          <w:szCs w:val="22"/>
        </w:rPr>
        <w:t>ownership</w:t>
      </w:r>
      <w:r w:rsidRPr="005E5414">
        <w:rPr>
          <w:rFonts w:eastAsiaTheme="minorHAnsi" w:cs="Arial"/>
          <w:szCs w:val="22"/>
        </w:rPr>
        <w:t>;</w:t>
      </w:r>
      <w:proofErr w:type="gramEnd"/>
    </w:p>
    <w:p w14:paraId="16BF8C77" w14:textId="77777777" w:rsidR="00DA4F7B" w:rsidRPr="005E5414" w:rsidRDefault="00DA4F7B" w:rsidP="00DA4F7B">
      <w:pPr>
        <w:pStyle w:val="GB1"/>
        <w:ind w:left="992" w:hanging="425"/>
        <w:rPr>
          <w:rFonts w:eastAsiaTheme="minorHAnsi" w:cs="Arial"/>
          <w:szCs w:val="22"/>
        </w:rPr>
      </w:pPr>
      <w:r w:rsidRPr="005E5414">
        <w:rPr>
          <w:rFonts w:eastAsiaTheme="minorHAnsi" w:cs="Arial"/>
          <w:szCs w:val="22"/>
        </w:rPr>
        <w:t>(2)</w:t>
      </w:r>
      <w:r w:rsidRPr="005E5414">
        <w:rPr>
          <w:rFonts w:eastAsiaTheme="minorHAnsi" w:cs="Arial"/>
          <w:szCs w:val="22"/>
        </w:rPr>
        <w:tab/>
      </w:r>
      <w:r w:rsidR="00DA1DE1" w:rsidRPr="005E5414">
        <w:rPr>
          <w:rFonts w:eastAsiaTheme="minorHAnsi" w:cs="Arial"/>
          <w:szCs w:val="22"/>
        </w:rPr>
        <w:t xml:space="preserve">further notes </w:t>
      </w:r>
      <w:r w:rsidRPr="005E5414">
        <w:rPr>
          <w:rFonts w:eastAsiaTheme="minorHAnsi" w:cs="Arial"/>
          <w:szCs w:val="22"/>
        </w:rPr>
        <w:t>—</w:t>
      </w:r>
    </w:p>
    <w:p w14:paraId="1B703292" w14:textId="36B6FBF3" w:rsidR="00DA4F7B" w:rsidRPr="005E5414" w:rsidRDefault="00DA4F7B" w:rsidP="00DA4F7B">
      <w:pPr>
        <w:pStyle w:val="GB1"/>
        <w:ind w:left="1417" w:hanging="425"/>
        <w:rPr>
          <w:rFonts w:eastAsiaTheme="minorHAnsi" w:cs="Arial"/>
          <w:szCs w:val="22"/>
        </w:rPr>
      </w:pPr>
      <w:r w:rsidRPr="005E5414">
        <w:rPr>
          <w:rFonts w:eastAsiaTheme="minorHAnsi" w:cs="Arial"/>
          <w:szCs w:val="22"/>
        </w:rPr>
        <w:t>(a)</w:t>
      </w:r>
      <w:r w:rsidRPr="005E5414">
        <w:rPr>
          <w:rFonts w:eastAsiaTheme="minorHAnsi" w:cs="Arial"/>
          <w:szCs w:val="22"/>
        </w:rPr>
        <w:tab/>
      </w:r>
      <w:r w:rsidR="00DA1DE1" w:rsidRPr="005E5414">
        <w:rPr>
          <w:rFonts w:eastAsiaTheme="minorHAnsi" w:cs="Arial"/>
          <w:szCs w:val="22"/>
        </w:rPr>
        <w:t>the high level of importance attached to home ownership by Victorians as reflected in the polls</w:t>
      </w:r>
      <w:r w:rsidRPr="005E5414">
        <w:rPr>
          <w:rFonts w:eastAsiaTheme="minorHAnsi" w:cs="Arial"/>
          <w:szCs w:val="22"/>
        </w:rPr>
        <w:t>; and</w:t>
      </w:r>
      <w:r w:rsidR="00DA1DE1" w:rsidRPr="005E5414">
        <w:rPr>
          <w:rFonts w:eastAsiaTheme="minorHAnsi" w:cs="Arial"/>
          <w:szCs w:val="22"/>
        </w:rPr>
        <w:t xml:space="preserve"> </w:t>
      </w:r>
    </w:p>
    <w:p w14:paraId="122DD843" w14:textId="23E4D87F" w:rsidR="00DA1DE1" w:rsidRPr="005E5414" w:rsidRDefault="00DA4F7B" w:rsidP="00DA4F7B">
      <w:pPr>
        <w:pStyle w:val="GB1"/>
        <w:ind w:left="1417" w:hanging="425"/>
        <w:rPr>
          <w:rFonts w:eastAsiaTheme="minorHAnsi" w:cs="Arial"/>
          <w:szCs w:val="22"/>
        </w:rPr>
      </w:pPr>
      <w:r w:rsidRPr="005E5414">
        <w:rPr>
          <w:rFonts w:eastAsiaTheme="minorHAnsi" w:cs="Arial"/>
          <w:szCs w:val="22"/>
        </w:rPr>
        <w:t>(b)</w:t>
      </w:r>
      <w:r w:rsidRPr="005E5414">
        <w:rPr>
          <w:rFonts w:eastAsiaTheme="minorHAnsi" w:cs="Arial"/>
          <w:szCs w:val="22"/>
        </w:rPr>
        <w:tab/>
      </w:r>
      <w:r w:rsidR="00DA1DE1" w:rsidRPr="005E5414">
        <w:rPr>
          <w:rFonts w:eastAsiaTheme="minorHAnsi" w:cs="Arial"/>
          <w:szCs w:val="22"/>
        </w:rPr>
        <w:t xml:space="preserve">that this is at variance with the Premier’s dismissal of the goal of home ownership and the </w:t>
      </w:r>
      <w:r w:rsidRPr="005E5414">
        <w:rPr>
          <w:rFonts w:eastAsiaTheme="minorHAnsi" w:cs="Arial"/>
          <w:szCs w:val="22"/>
        </w:rPr>
        <w:t>G</w:t>
      </w:r>
      <w:r w:rsidR="00DA1DE1" w:rsidRPr="005E5414">
        <w:rPr>
          <w:rFonts w:eastAsiaTheme="minorHAnsi" w:cs="Arial"/>
          <w:szCs w:val="22"/>
        </w:rPr>
        <w:t>overnment’s constant increases in taxation on home properties and development.</w:t>
      </w:r>
    </w:p>
    <w:p w14:paraId="273D7582" w14:textId="1EA14F25" w:rsidR="0034499C" w:rsidRPr="005E5414" w:rsidRDefault="0034499C" w:rsidP="0034499C">
      <w:pPr>
        <w:pStyle w:val="GB1"/>
        <w:spacing w:before="40" w:after="40"/>
        <w:ind w:left="1469"/>
        <w:rPr>
          <w:rFonts w:cs="Arial"/>
          <w:i/>
          <w:szCs w:val="22"/>
        </w:rPr>
      </w:pPr>
      <w:r w:rsidRPr="005E5414">
        <w:rPr>
          <w:rFonts w:cs="Arial"/>
          <w:i/>
          <w:szCs w:val="22"/>
        </w:rPr>
        <w:t xml:space="preserve">[Notice given on 24 March 2022 — Listed for </w:t>
      </w:r>
      <w:r w:rsidR="005E5414" w:rsidRPr="005E5414">
        <w:rPr>
          <w:rFonts w:cs="Arial"/>
          <w:i/>
          <w:szCs w:val="22"/>
        </w:rPr>
        <w:t>4</w:t>
      </w:r>
      <w:r w:rsidRPr="005E5414">
        <w:rPr>
          <w:rFonts w:cs="Arial"/>
          <w:i/>
          <w:szCs w:val="22"/>
        </w:rPr>
        <w:t xml:space="preserve"> day</w:t>
      </w:r>
      <w:r w:rsidR="0080262B" w:rsidRPr="005E5414">
        <w:rPr>
          <w:rFonts w:cs="Arial"/>
          <w:i/>
          <w:szCs w:val="22"/>
        </w:rPr>
        <w:t>s</w:t>
      </w:r>
      <w:r w:rsidRPr="005E5414">
        <w:rPr>
          <w:rFonts w:cs="Arial"/>
          <w:i/>
          <w:szCs w:val="22"/>
        </w:rPr>
        <w:t>].</w:t>
      </w:r>
    </w:p>
    <w:p w14:paraId="5123548E" w14:textId="50D17800" w:rsidR="005A020B" w:rsidRPr="005E5414" w:rsidRDefault="006D4318" w:rsidP="005A020B">
      <w:pPr>
        <w:pStyle w:val="MainHeading"/>
        <w:tabs>
          <w:tab w:val="left" w:pos="567"/>
        </w:tabs>
        <w:spacing w:before="240" w:after="40"/>
        <w:jc w:val="both"/>
        <w:outlineLvl w:val="0"/>
        <w:rPr>
          <w:rFonts w:ascii="Arial" w:hAnsi="Arial" w:cs="Arial"/>
          <w:b w:val="0"/>
          <w:sz w:val="22"/>
          <w:szCs w:val="22"/>
        </w:rPr>
      </w:pPr>
      <w:r w:rsidRPr="005E5414">
        <w:rPr>
          <w:rFonts w:ascii="Arial" w:hAnsi="Arial" w:cs="Arial"/>
          <w:sz w:val="22"/>
          <w:szCs w:val="22"/>
        </w:rPr>
        <w:t>751</w:t>
      </w:r>
      <w:r w:rsidR="005A020B" w:rsidRPr="005E5414">
        <w:rPr>
          <w:rFonts w:ascii="Arial" w:hAnsi="Arial" w:cs="Arial"/>
          <w:sz w:val="22"/>
          <w:szCs w:val="22"/>
        </w:rPr>
        <w:tab/>
      </w:r>
      <w:r w:rsidR="00305293" w:rsidRPr="005E5414">
        <w:rPr>
          <w:rFonts w:ascii="Arial" w:hAnsi="Arial" w:cs="Arial"/>
          <w:sz w:val="22"/>
          <w:szCs w:val="22"/>
        </w:rPr>
        <w:t>MR</w:t>
      </w:r>
      <w:r w:rsidR="00305293" w:rsidRPr="005E5414">
        <w:rPr>
          <w:rFonts w:ascii="Calibri" w:hAnsi="Calibri" w:cs="Calibri"/>
          <w:sz w:val="22"/>
          <w:szCs w:val="22"/>
        </w:rPr>
        <w:t> </w:t>
      </w:r>
      <w:r w:rsidR="00305293" w:rsidRPr="005E5414">
        <w:rPr>
          <w:rFonts w:ascii="Arial" w:hAnsi="Arial" w:cs="Arial"/>
          <w:sz w:val="22"/>
          <w:szCs w:val="22"/>
        </w:rPr>
        <w:t>MEDDICK</w:t>
      </w:r>
      <w:r w:rsidR="005A020B" w:rsidRPr="005E5414">
        <w:rPr>
          <w:rFonts w:ascii="Arial" w:hAnsi="Arial" w:cs="Arial"/>
          <w:sz w:val="22"/>
          <w:szCs w:val="22"/>
        </w:rPr>
        <w:t xml:space="preserve"> </w:t>
      </w:r>
      <w:r w:rsidR="005A020B" w:rsidRPr="005E5414">
        <w:rPr>
          <w:rFonts w:ascii="Arial" w:hAnsi="Arial" w:cs="Arial"/>
          <w:b w:val="0"/>
          <w:sz w:val="22"/>
          <w:szCs w:val="22"/>
        </w:rPr>
        <w:t xml:space="preserve">— To move — </w:t>
      </w:r>
    </w:p>
    <w:p w14:paraId="536F9ED5" w14:textId="3F226608" w:rsidR="005A020B" w:rsidRPr="005E5414" w:rsidRDefault="005A020B" w:rsidP="005A020B">
      <w:pPr>
        <w:pStyle w:val="GB1"/>
        <w:ind w:left="567" w:firstLine="0"/>
        <w:rPr>
          <w:rFonts w:eastAsiaTheme="minorHAnsi"/>
        </w:rPr>
      </w:pPr>
      <w:r w:rsidRPr="005E5414">
        <w:rPr>
          <w:rFonts w:eastAsiaTheme="minorHAnsi" w:cs="Arial"/>
          <w:szCs w:val="22"/>
        </w:rPr>
        <w:t xml:space="preserve">That this House </w:t>
      </w:r>
      <w:r w:rsidRPr="005E5414">
        <w:rPr>
          <w:rFonts w:eastAsiaTheme="minorHAnsi"/>
        </w:rPr>
        <w:t>—</w:t>
      </w:r>
    </w:p>
    <w:p w14:paraId="434C2642" w14:textId="77777777" w:rsidR="00305293" w:rsidRPr="005E5414" w:rsidRDefault="00305293" w:rsidP="00305293">
      <w:pPr>
        <w:pStyle w:val="GB1"/>
        <w:numPr>
          <w:ilvl w:val="0"/>
          <w:numId w:val="35"/>
        </w:numPr>
        <w:ind w:left="992" w:hanging="425"/>
        <w:rPr>
          <w:szCs w:val="22"/>
        </w:rPr>
      </w:pPr>
      <w:r w:rsidRPr="005E5414">
        <w:rPr>
          <w:szCs w:val="22"/>
        </w:rPr>
        <w:t>notes that —</w:t>
      </w:r>
    </w:p>
    <w:p w14:paraId="5B647BC8" w14:textId="77777777" w:rsidR="00305293" w:rsidRPr="005E5414" w:rsidRDefault="00305293" w:rsidP="00305293">
      <w:pPr>
        <w:pStyle w:val="GB1"/>
        <w:numPr>
          <w:ilvl w:val="0"/>
          <w:numId w:val="34"/>
        </w:numPr>
        <w:ind w:left="1417" w:hanging="425"/>
        <w:rPr>
          <w:szCs w:val="22"/>
        </w:rPr>
      </w:pPr>
      <w:r w:rsidRPr="005E5414">
        <w:rPr>
          <w:szCs w:val="22"/>
        </w:rPr>
        <w:t xml:space="preserve">the Premier visited Spring Creek Valley in the lead up to the 2018 Victorian state </w:t>
      </w:r>
      <w:proofErr w:type="gramStart"/>
      <w:r w:rsidRPr="005E5414">
        <w:rPr>
          <w:szCs w:val="22"/>
        </w:rPr>
        <w:t>election;</w:t>
      </w:r>
      <w:proofErr w:type="gramEnd"/>
    </w:p>
    <w:p w14:paraId="38ED7E46" w14:textId="77777777" w:rsidR="00305293" w:rsidRPr="005E5414" w:rsidRDefault="00305293" w:rsidP="00305293">
      <w:pPr>
        <w:pStyle w:val="GB1"/>
        <w:numPr>
          <w:ilvl w:val="0"/>
          <w:numId w:val="34"/>
        </w:numPr>
        <w:ind w:left="1417" w:hanging="425"/>
        <w:rPr>
          <w:szCs w:val="22"/>
        </w:rPr>
      </w:pPr>
      <w:r w:rsidRPr="005E5414">
        <w:t xml:space="preserve">the Premier committed to the Government stopping any development west of </w:t>
      </w:r>
      <w:proofErr w:type="spellStart"/>
      <w:r w:rsidRPr="005E5414">
        <w:t>Duffields</w:t>
      </w:r>
      <w:proofErr w:type="spellEnd"/>
      <w:r w:rsidRPr="005E5414">
        <w:t xml:space="preserve"> </w:t>
      </w:r>
      <w:proofErr w:type="gramStart"/>
      <w:r w:rsidRPr="005E5414">
        <w:t>Road</w:t>
      </w:r>
      <w:r w:rsidRPr="005E5414">
        <w:rPr>
          <w:szCs w:val="22"/>
        </w:rPr>
        <w:t>;</w:t>
      </w:r>
      <w:proofErr w:type="gramEnd"/>
    </w:p>
    <w:p w14:paraId="0A121C60" w14:textId="77777777" w:rsidR="00305293" w:rsidRPr="005E5414" w:rsidRDefault="00305293" w:rsidP="00305293">
      <w:pPr>
        <w:pStyle w:val="GB1"/>
        <w:numPr>
          <w:ilvl w:val="0"/>
          <w:numId w:val="34"/>
        </w:numPr>
        <w:ind w:left="1417" w:hanging="425"/>
      </w:pPr>
      <w:r w:rsidRPr="005E5414">
        <w:t xml:space="preserve">the Government undertook an extensive public consultation process to determine if a Distinctive Area and Landscape (DAL) declaration was appropriate for the area and, if determined appropriate, the boundaries that a DAL would </w:t>
      </w:r>
      <w:proofErr w:type="gramStart"/>
      <w:r w:rsidRPr="005E5414">
        <w:t>encompass;</w:t>
      </w:r>
      <w:proofErr w:type="gramEnd"/>
    </w:p>
    <w:p w14:paraId="73D7334A" w14:textId="77777777" w:rsidR="00305293" w:rsidRPr="005E5414" w:rsidRDefault="00305293" w:rsidP="00305293">
      <w:pPr>
        <w:pStyle w:val="GB1"/>
        <w:numPr>
          <w:ilvl w:val="0"/>
          <w:numId w:val="34"/>
        </w:numPr>
        <w:ind w:left="1417" w:hanging="425"/>
        <w:rPr>
          <w:szCs w:val="22"/>
        </w:rPr>
      </w:pPr>
      <w:r w:rsidRPr="005E5414">
        <w:t>the process to determine if a DAL declaration was appropriate for the area was completed in April 2021; and</w:t>
      </w:r>
    </w:p>
    <w:p w14:paraId="2393E432" w14:textId="77777777" w:rsidR="00D77BF2" w:rsidRPr="005E5414" w:rsidRDefault="00305293" w:rsidP="00305293">
      <w:pPr>
        <w:pStyle w:val="GB1"/>
        <w:numPr>
          <w:ilvl w:val="0"/>
          <w:numId w:val="35"/>
        </w:numPr>
        <w:ind w:left="992" w:hanging="425"/>
        <w:rPr>
          <w:szCs w:val="22"/>
        </w:rPr>
      </w:pPr>
      <w:r w:rsidRPr="005E5414">
        <w:rPr>
          <w:szCs w:val="22"/>
        </w:rPr>
        <w:t xml:space="preserve">calls on the Government to release the determination of the Distinctive Areas and Landscapes Standing Advisory Committee so that the Torquay and Jan Juc communities </w:t>
      </w:r>
    </w:p>
    <w:p w14:paraId="21D7825D" w14:textId="7BA6257B" w:rsidR="00305293" w:rsidRPr="005E5414" w:rsidRDefault="00305293" w:rsidP="00D77BF2">
      <w:pPr>
        <w:pStyle w:val="GB1"/>
        <w:ind w:left="992" w:firstLine="0"/>
        <w:rPr>
          <w:szCs w:val="22"/>
        </w:rPr>
      </w:pPr>
      <w:r w:rsidRPr="005E5414">
        <w:rPr>
          <w:szCs w:val="22"/>
        </w:rPr>
        <w:t>can decide if their long campaign to protect the threatened species of flora and fauna has been successful and that the Government has kept their promise, or whether they must continue their fight against development at all costs.</w:t>
      </w:r>
    </w:p>
    <w:p w14:paraId="7C2D23A6" w14:textId="4C45DEA9" w:rsidR="005A020B" w:rsidRPr="005E5414" w:rsidRDefault="005A020B" w:rsidP="005A020B">
      <w:pPr>
        <w:pStyle w:val="GB1"/>
        <w:spacing w:before="40" w:after="40"/>
        <w:ind w:left="1469"/>
        <w:rPr>
          <w:rFonts w:cs="Arial"/>
          <w:i/>
          <w:szCs w:val="22"/>
        </w:rPr>
      </w:pPr>
      <w:r w:rsidRPr="005E5414">
        <w:rPr>
          <w:rFonts w:cs="Arial"/>
          <w:i/>
          <w:szCs w:val="22"/>
        </w:rPr>
        <w:t xml:space="preserve">[Notice given on 5 April 2022 — Listed for </w:t>
      </w:r>
      <w:r w:rsidR="005E5414" w:rsidRPr="005E5414">
        <w:rPr>
          <w:rFonts w:cs="Arial"/>
          <w:i/>
          <w:szCs w:val="22"/>
        </w:rPr>
        <w:t>3</w:t>
      </w:r>
      <w:r w:rsidRPr="005E5414">
        <w:rPr>
          <w:rFonts w:cs="Arial"/>
          <w:i/>
          <w:szCs w:val="22"/>
        </w:rPr>
        <w:t xml:space="preserve"> day</w:t>
      </w:r>
      <w:r w:rsidR="00941DCC" w:rsidRPr="005E5414">
        <w:rPr>
          <w:rFonts w:cs="Arial"/>
          <w:i/>
          <w:szCs w:val="22"/>
        </w:rPr>
        <w:t>s</w:t>
      </w:r>
      <w:r w:rsidRPr="005E5414">
        <w:rPr>
          <w:rFonts w:cs="Arial"/>
          <w:i/>
          <w:szCs w:val="22"/>
        </w:rPr>
        <w:t>].</w:t>
      </w:r>
    </w:p>
    <w:p w14:paraId="622D9F20" w14:textId="30FB743B" w:rsidR="00796AA3" w:rsidRPr="005E5414" w:rsidRDefault="0022189F" w:rsidP="00796AA3">
      <w:pPr>
        <w:pStyle w:val="MainHeading"/>
        <w:tabs>
          <w:tab w:val="left" w:pos="567"/>
        </w:tabs>
        <w:spacing w:before="240" w:after="40"/>
        <w:jc w:val="both"/>
        <w:outlineLvl w:val="0"/>
        <w:rPr>
          <w:rFonts w:ascii="Arial" w:hAnsi="Arial" w:cs="Arial"/>
          <w:b w:val="0"/>
          <w:sz w:val="22"/>
          <w:szCs w:val="22"/>
        </w:rPr>
      </w:pPr>
      <w:r w:rsidRPr="005E5414">
        <w:rPr>
          <w:rFonts w:ascii="Arial" w:hAnsi="Arial" w:cs="Arial"/>
          <w:sz w:val="22"/>
          <w:szCs w:val="22"/>
        </w:rPr>
        <w:t>754</w:t>
      </w:r>
      <w:r w:rsidR="00796AA3" w:rsidRPr="005E5414">
        <w:rPr>
          <w:rFonts w:ascii="Arial" w:hAnsi="Arial" w:cs="Arial"/>
          <w:sz w:val="22"/>
          <w:szCs w:val="22"/>
        </w:rPr>
        <w:tab/>
      </w:r>
      <w:r w:rsidRPr="005E5414">
        <w:rPr>
          <w:rFonts w:ascii="Arial" w:hAnsi="Arial" w:cs="Arial"/>
          <w:sz w:val="22"/>
          <w:szCs w:val="22"/>
        </w:rPr>
        <w:t>MR</w:t>
      </w:r>
      <w:r w:rsidRPr="005E5414">
        <w:rPr>
          <w:rFonts w:ascii="Calibri" w:hAnsi="Calibri" w:cs="Calibri"/>
          <w:sz w:val="22"/>
          <w:szCs w:val="22"/>
        </w:rPr>
        <w:t> </w:t>
      </w:r>
      <w:r w:rsidRPr="005E5414">
        <w:rPr>
          <w:rFonts w:ascii="Arial" w:hAnsi="Arial" w:cs="Arial"/>
          <w:sz w:val="22"/>
          <w:szCs w:val="22"/>
        </w:rPr>
        <w:t>MEDDICK</w:t>
      </w:r>
      <w:r w:rsidR="00796AA3" w:rsidRPr="005E5414">
        <w:rPr>
          <w:rFonts w:ascii="Arial" w:hAnsi="Arial" w:cs="Arial"/>
          <w:sz w:val="22"/>
          <w:szCs w:val="22"/>
        </w:rPr>
        <w:t xml:space="preserve"> </w:t>
      </w:r>
      <w:r w:rsidR="00796AA3" w:rsidRPr="005E5414">
        <w:rPr>
          <w:rFonts w:ascii="Arial" w:hAnsi="Arial" w:cs="Arial"/>
          <w:b w:val="0"/>
          <w:sz w:val="22"/>
          <w:szCs w:val="22"/>
        </w:rPr>
        <w:t xml:space="preserve">— To move — </w:t>
      </w:r>
    </w:p>
    <w:p w14:paraId="0B3E6EC3" w14:textId="06F22328" w:rsidR="00796AA3" w:rsidRPr="005E5414" w:rsidRDefault="00796AA3" w:rsidP="00796AA3">
      <w:pPr>
        <w:pStyle w:val="GB1"/>
        <w:ind w:left="567" w:firstLine="0"/>
        <w:rPr>
          <w:rFonts w:eastAsiaTheme="minorHAnsi"/>
        </w:rPr>
      </w:pPr>
      <w:r w:rsidRPr="005E5414">
        <w:rPr>
          <w:rFonts w:eastAsiaTheme="minorHAnsi" w:cs="Arial"/>
          <w:szCs w:val="22"/>
        </w:rPr>
        <w:t xml:space="preserve">That this House </w:t>
      </w:r>
      <w:r w:rsidRPr="005E5414">
        <w:rPr>
          <w:rFonts w:eastAsiaTheme="minorHAnsi"/>
        </w:rPr>
        <w:t>—</w:t>
      </w:r>
    </w:p>
    <w:p w14:paraId="0D1E390E" w14:textId="77777777" w:rsidR="0022189F" w:rsidRPr="005E5414" w:rsidRDefault="0022189F" w:rsidP="0022189F">
      <w:pPr>
        <w:pStyle w:val="GB1"/>
        <w:numPr>
          <w:ilvl w:val="0"/>
          <w:numId w:val="38"/>
        </w:numPr>
        <w:ind w:left="992" w:hanging="425"/>
        <w:rPr>
          <w:szCs w:val="22"/>
        </w:rPr>
      </w:pPr>
      <w:r w:rsidRPr="005E5414">
        <w:rPr>
          <w:szCs w:val="22"/>
        </w:rPr>
        <w:t xml:space="preserve">notes that the Intergovernmental Panel on Climate Change’s, Working Group III, contribution to the Sixth Assessment Report was released this week, assessing the literature on the scientific, technological, environmental, economic and social aspects of mitigation of climate </w:t>
      </w:r>
      <w:proofErr w:type="gramStart"/>
      <w:r w:rsidRPr="005E5414">
        <w:rPr>
          <w:szCs w:val="22"/>
        </w:rPr>
        <w:t>change;</w:t>
      </w:r>
      <w:proofErr w:type="gramEnd"/>
    </w:p>
    <w:p w14:paraId="5B7F90B2" w14:textId="77777777" w:rsidR="0022189F" w:rsidRPr="005E5414" w:rsidRDefault="0022189F" w:rsidP="0022189F">
      <w:pPr>
        <w:pStyle w:val="GB1"/>
        <w:numPr>
          <w:ilvl w:val="0"/>
          <w:numId w:val="38"/>
        </w:numPr>
        <w:ind w:left="992" w:hanging="425"/>
        <w:rPr>
          <w:szCs w:val="22"/>
        </w:rPr>
      </w:pPr>
      <w:r w:rsidRPr="005E5414">
        <w:rPr>
          <w:szCs w:val="22"/>
        </w:rPr>
        <w:lastRenderedPageBreak/>
        <w:t xml:space="preserve">further notes that the report found that — </w:t>
      </w:r>
    </w:p>
    <w:p w14:paraId="47DEE8DC" w14:textId="77777777" w:rsidR="0022189F" w:rsidRPr="005E5414" w:rsidRDefault="0022189F" w:rsidP="0022189F">
      <w:pPr>
        <w:pStyle w:val="GB1"/>
        <w:numPr>
          <w:ilvl w:val="0"/>
          <w:numId w:val="39"/>
        </w:numPr>
        <w:ind w:left="1417" w:hanging="425"/>
        <w:rPr>
          <w:szCs w:val="22"/>
        </w:rPr>
      </w:pPr>
      <w:r w:rsidRPr="005E5414">
        <w:rPr>
          <w:szCs w:val="22"/>
        </w:rPr>
        <w:t xml:space="preserve">the cumulative scientific evidence is unequivocal, climate change is a threat to human well-being and planetary health and any further delay in concerted anticipatory global action on adaptation and mitigation will miss a brief and rapidly closing window of opportunity to secure a liveable and sustainable future for </w:t>
      </w:r>
      <w:proofErr w:type="gramStart"/>
      <w:r w:rsidRPr="005E5414">
        <w:rPr>
          <w:szCs w:val="22"/>
        </w:rPr>
        <w:t>all;</w:t>
      </w:r>
      <w:proofErr w:type="gramEnd"/>
    </w:p>
    <w:p w14:paraId="4D9824DA" w14:textId="77777777" w:rsidR="0022189F" w:rsidRPr="005E5414" w:rsidRDefault="0022189F" w:rsidP="0022189F">
      <w:pPr>
        <w:pStyle w:val="GB1"/>
        <w:numPr>
          <w:ilvl w:val="0"/>
          <w:numId w:val="39"/>
        </w:numPr>
        <w:ind w:left="1417" w:hanging="425"/>
        <w:rPr>
          <w:szCs w:val="22"/>
        </w:rPr>
      </w:pPr>
      <w:r w:rsidRPr="005E5414">
        <w:rPr>
          <w:szCs w:val="22"/>
        </w:rPr>
        <w:t xml:space="preserve">agriculture, forestry and other land use mitigation options sustainably implemented can deliver large-scale greenhouse gas emission reductions and enhanced </w:t>
      </w:r>
      <w:proofErr w:type="gramStart"/>
      <w:r w:rsidRPr="005E5414">
        <w:rPr>
          <w:szCs w:val="22"/>
        </w:rPr>
        <w:t>removals;</w:t>
      </w:r>
      <w:proofErr w:type="gramEnd"/>
    </w:p>
    <w:p w14:paraId="60CA8C5F" w14:textId="77777777" w:rsidR="0022189F" w:rsidRPr="005E5414" w:rsidRDefault="0022189F" w:rsidP="0022189F">
      <w:pPr>
        <w:pStyle w:val="GB1"/>
        <w:numPr>
          <w:ilvl w:val="0"/>
          <w:numId w:val="39"/>
        </w:numPr>
        <w:ind w:left="1417" w:hanging="425"/>
        <w:rPr>
          <w:szCs w:val="22"/>
        </w:rPr>
      </w:pPr>
      <w:r w:rsidRPr="005E5414">
        <w:rPr>
          <w:szCs w:val="22"/>
        </w:rPr>
        <w:t xml:space="preserve">diets high in plant protein and low in meat and dairy are associated with lower greenhouse gas </w:t>
      </w:r>
      <w:proofErr w:type="gramStart"/>
      <w:r w:rsidRPr="005E5414">
        <w:rPr>
          <w:szCs w:val="22"/>
        </w:rPr>
        <w:t>emissions;</w:t>
      </w:r>
      <w:proofErr w:type="gramEnd"/>
    </w:p>
    <w:p w14:paraId="5577F5CC" w14:textId="77777777" w:rsidR="0022189F" w:rsidRPr="005E5414" w:rsidRDefault="0022189F" w:rsidP="0022189F">
      <w:pPr>
        <w:pStyle w:val="GB1"/>
        <w:numPr>
          <w:ilvl w:val="0"/>
          <w:numId w:val="39"/>
        </w:numPr>
        <w:ind w:left="1417" w:hanging="425"/>
        <w:rPr>
          <w:szCs w:val="22"/>
        </w:rPr>
      </w:pPr>
      <w:r w:rsidRPr="005E5414">
        <w:rPr>
          <w:szCs w:val="22"/>
        </w:rPr>
        <w:t xml:space="preserve">sustainable healthy diets promote all dimensions of an individuals’ health and wellbeing, lower environmental pressure and impact and are accessible, affordable, safe and </w:t>
      </w:r>
      <w:proofErr w:type="gramStart"/>
      <w:r w:rsidRPr="005E5414">
        <w:rPr>
          <w:szCs w:val="22"/>
        </w:rPr>
        <w:t>equitable;</w:t>
      </w:r>
      <w:proofErr w:type="gramEnd"/>
    </w:p>
    <w:p w14:paraId="761D726A" w14:textId="77777777" w:rsidR="0022189F" w:rsidRPr="005E5414" w:rsidRDefault="0022189F" w:rsidP="0022189F">
      <w:pPr>
        <w:pStyle w:val="GB1"/>
        <w:numPr>
          <w:ilvl w:val="0"/>
          <w:numId w:val="39"/>
        </w:numPr>
        <w:ind w:left="1417" w:hanging="425"/>
        <w:rPr>
          <w:szCs w:val="22"/>
        </w:rPr>
      </w:pPr>
      <w:r w:rsidRPr="005E5414">
        <w:rPr>
          <w:szCs w:val="22"/>
        </w:rPr>
        <w:t xml:space="preserve">a shift to diets with a higher share of plant protein, moderate intake of animal sourced foods and reduced intake of saturated fats could lead to substantial decreases in </w:t>
      </w:r>
      <w:proofErr w:type="gramStart"/>
      <w:r w:rsidRPr="005E5414">
        <w:rPr>
          <w:szCs w:val="22"/>
        </w:rPr>
        <w:t>emissions;</w:t>
      </w:r>
      <w:proofErr w:type="gramEnd"/>
    </w:p>
    <w:p w14:paraId="62BB4E82" w14:textId="77777777" w:rsidR="0022189F" w:rsidRPr="005E5414" w:rsidRDefault="0022189F" w:rsidP="0022189F">
      <w:pPr>
        <w:pStyle w:val="GB1"/>
        <w:numPr>
          <w:ilvl w:val="0"/>
          <w:numId w:val="39"/>
        </w:numPr>
        <w:ind w:left="1417" w:hanging="425"/>
        <w:rPr>
          <w:szCs w:val="22"/>
        </w:rPr>
      </w:pPr>
      <w:r w:rsidRPr="005E5414">
        <w:rPr>
          <w:szCs w:val="22"/>
        </w:rPr>
        <w:t xml:space="preserve">emerging food technologies such as cellular fermentation, cultured meat and </w:t>
      </w:r>
      <w:r w:rsidRPr="005E5414">
        <w:rPr>
          <w:szCs w:val="22"/>
        </w:rPr>
        <w:br/>
        <w:t xml:space="preserve">plant-based alternatives to animal-based food products can bring substantial reduction in direct greenhouse gas </w:t>
      </w:r>
      <w:proofErr w:type="gramStart"/>
      <w:r w:rsidRPr="005E5414">
        <w:rPr>
          <w:szCs w:val="22"/>
        </w:rPr>
        <w:t>emissions;</w:t>
      </w:r>
      <w:proofErr w:type="gramEnd"/>
    </w:p>
    <w:p w14:paraId="46BFB0C3" w14:textId="77777777" w:rsidR="0022189F" w:rsidRPr="005E5414" w:rsidRDefault="0022189F" w:rsidP="0022189F">
      <w:pPr>
        <w:pStyle w:val="GB1"/>
        <w:numPr>
          <w:ilvl w:val="0"/>
          <w:numId w:val="38"/>
        </w:numPr>
        <w:ind w:left="992" w:hanging="425"/>
        <w:rPr>
          <w:szCs w:val="22"/>
        </w:rPr>
      </w:pPr>
      <w:r w:rsidRPr="005E5414">
        <w:rPr>
          <w:szCs w:val="22"/>
        </w:rPr>
        <w:t>calls on the Government to —</w:t>
      </w:r>
    </w:p>
    <w:p w14:paraId="42ECF305" w14:textId="77777777" w:rsidR="0022189F" w:rsidRPr="005E5414" w:rsidRDefault="0022189F" w:rsidP="0022189F">
      <w:pPr>
        <w:pStyle w:val="GB1"/>
        <w:numPr>
          <w:ilvl w:val="0"/>
          <w:numId w:val="37"/>
        </w:numPr>
        <w:ind w:left="1417" w:hanging="425"/>
        <w:rPr>
          <w:szCs w:val="22"/>
        </w:rPr>
      </w:pPr>
      <w:r w:rsidRPr="005E5414">
        <w:rPr>
          <w:szCs w:val="22"/>
        </w:rPr>
        <w:t>outline their strategy to shift diets in Victoria; and</w:t>
      </w:r>
    </w:p>
    <w:p w14:paraId="1733D9EA" w14:textId="77777777" w:rsidR="0022189F" w:rsidRPr="005E5414" w:rsidRDefault="0022189F" w:rsidP="0022189F">
      <w:pPr>
        <w:pStyle w:val="GB1"/>
        <w:numPr>
          <w:ilvl w:val="0"/>
          <w:numId w:val="37"/>
        </w:numPr>
        <w:ind w:left="1417" w:hanging="425"/>
        <w:rPr>
          <w:szCs w:val="22"/>
        </w:rPr>
      </w:pPr>
      <w:r w:rsidRPr="005E5414">
        <w:rPr>
          <w:szCs w:val="22"/>
        </w:rPr>
        <w:t>support business initiatives in Victoria that utilise emerging food technologies.</w:t>
      </w:r>
    </w:p>
    <w:p w14:paraId="13218F09" w14:textId="1C66DB65" w:rsidR="00796AA3" w:rsidRPr="005E5414" w:rsidRDefault="00796AA3" w:rsidP="00796AA3">
      <w:pPr>
        <w:pStyle w:val="GB1"/>
        <w:spacing w:before="40" w:after="40"/>
        <w:ind w:left="1469"/>
        <w:rPr>
          <w:rFonts w:cs="Arial"/>
          <w:i/>
          <w:szCs w:val="22"/>
        </w:rPr>
      </w:pPr>
      <w:r w:rsidRPr="005E5414">
        <w:rPr>
          <w:rFonts w:cs="Arial"/>
          <w:i/>
          <w:szCs w:val="22"/>
        </w:rPr>
        <w:t xml:space="preserve">[Notice given on 6 April 2022 — Listed for </w:t>
      </w:r>
      <w:r w:rsidR="005E5414" w:rsidRPr="005E5414">
        <w:rPr>
          <w:rFonts w:cs="Arial"/>
          <w:i/>
          <w:szCs w:val="22"/>
        </w:rPr>
        <w:t>2</w:t>
      </w:r>
      <w:r w:rsidRPr="005E5414">
        <w:rPr>
          <w:rFonts w:cs="Arial"/>
          <w:i/>
          <w:szCs w:val="22"/>
        </w:rPr>
        <w:t xml:space="preserve"> day</w:t>
      </w:r>
      <w:r w:rsidR="005E5414" w:rsidRPr="005E5414">
        <w:rPr>
          <w:rFonts w:cs="Arial"/>
          <w:i/>
          <w:szCs w:val="22"/>
        </w:rPr>
        <w:t>s</w:t>
      </w:r>
      <w:r w:rsidRPr="005E5414">
        <w:rPr>
          <w:rFonts w:cs="Arial"/>
          <w:i/>
          <w:szCs w:val="22"/>
        </w:rPr>
        <w:t>].</w:t>
      </w:r>
    </w:p>
    <w:p w14:paraId="7522D329" w14:textId="5F9D94C7" w:rsidR="00796AA3" w:rsidRPr="005E5414" w:rsidRDefault="00786770" w:rsidP="00796AA3">
      <w:pPr>
        <w:pStyle w:val="MainHeading"/>
        <w:tabs>
          <w:tab w:val="left" w:pos="567"/>
        </w:tabs>
        <w:spacing w:before="240" w:after="40"/>
        <w:jc w:val="both"/>
        <w:outlineLvl w:val="0"/>
        <w:rPr>
          <w:rFonts w:ascii="Arial" w:hAnsi="Arial" w:cs="Arial"/>
          <w:b w:val="0"/>
          <w:sz w:val="22"/>
          <w:szCs w:val="22"/>
        </w:rPr>
      </w:pPr>
      <w:r w:rsidRPr="005E5414">
        <w:rPr>
          <w:rFonts w:ascii="Arial" w:hAnsi="Arial" w:cs="Arial"/>
          <w:sz w:val="22"/>
          <w:szCs w:val="22"/>
        </w:rPr>
        <w:t>755</w:t>
      </w:r>
      <w:r w:rsidR="00796AA3" w:rsidRPr="005E5414">
        <w:rPr>
          <w:rFonts w:ascii="Arial" w:hAnsi="Arial" w:cs="Arial"/>
          <w:sz w:val="22"/>
          <w:szCs w:val="22"/>
        </w:rPr>
        <w:tab/>
      </w:r>
      <w:r w:rsidR="005B499B" w:rsidRPr="005E5414">
        <w:rPr>
          <w:rFonts w:ascii="Arial" w:hAnsi="Arial" w:cs="Arial"/>
          <w:sz w:val="22"/>
          <w:szCs w:val="22"/>
        </w:rPr>
        <w:t xml:space="preserve">MR </w:t>
      </w:r>
      <w:r w:rsidRPr="005E5414">
        <w:rPr>
          <w:rFonts w:ascii="Arial" w:hAnsi="Arial" w:cs="Arial"/>
          <w:sz w:val="22"/>
          <w:szCs w:val="22"/>
        </w:rPr>
        <w:t>HAYES</w:t>
      </w:r>
      <w:r w:rsidR="00796AA3" w:rsidRPr="005E5414">
        <w:rPr>
          <w:rFonts w:ascii="Arial" w:hAnsi="Arial" w:cs="Arial"/>
          <w:sz w:val="22"/>
          <w:szCs w:val="22"/>
        </w:rPr>
        <w:t xml:space="preserve"> </w:t>
      </w:r>
      <w:r w:rsidR="00796AA3" w:rsidRPr="005E5414">
        <w:rPr>
          <w:rFonts w:ascii="Arial" w:hAnsi="Arial" w:cs="Arial"/>
          <w:b w:val="0"/>
          <w:sz w:val="22"/>
          <w:szCs w:val="22"/>
        </w:rPr>
        <w:t xml:space="preserve">— To move — </w:t>
      </w:r>
    </w:p>
    <w:p w14:paraId="540BCBDF" w14:textId="6D0D637B" w:rsidR="00796AA3" w:rsidRPr="005E5414" w:rsidRDefault="00796AA3" w:rsidP="00796AA3">
      <w:pPr>
        <w:pStyle w:val="GB1"/>
        <w:ind w:left="567" w:firstLine="0"/>
        <w:rPr>
          <w:rFonts w:eastAsiaTheme="minorHAnsi"/>
        </w:rPr>
      </w:pPr>
      <w:r w:rsidRPr="005E5414">
        <w:rPr>
          <w:rFonts w:eastAsiaTheme="minorHAnsi" w:cs="Arial"/>
          <w:szCs w:val="22"/>
        </w:rPr>
        <w:t xml:space="preserve">That this House </w:t>
      </w:r>
      <w:r w:rsidRPr="005E5414">
        <w:rPr>
          <w:rFonts w:eastAsiaTheme="minorHAnsi"/>
        </w:rPr>
        <w:t>—</w:t>
      </w:r>
    </w:p>
    <w:p w14:paraId="7A3D789C" w14:textId="77777777" w:rsidR="00786770" w:rsidRPr="005E5414" w:rsidRDefault="00786770" w:rsidP="00786770">
      <w:pPr>
        <w:pStyle w:val="GB1"/>
        <w:numPr>
          <w:ilvl w:val="0"/>
          <w:numId w:val="41"/>
        </w:numPr>
        <w:ind w:left="992" w:hanging="425"/>
        <w:rPr>
          <w:szCs w:val="22"/>
        </w:rPr>
      </w:pPr>
      <w:r w:rsidRPr="005E5414">
        <w:rPr>
          <w:szCs w:val="22"/>
        </w:rPr>
        <w:t>notes the promise the Government made on 4 November 2018, prior to the 2018 election, that it would “permanently tighten controls to better protect Melbourne’s green wedges against overdevelopment, with the protections enshrined in legislation</w:t>
      </w:r>
      <w:proofErr w:type="gramStart"/>
      <w:r w:rsidRPr="005E5414">
        <w:rPr>
          <w:szCs w:val="22"/>
        </w:rPr>
        <w:t>”;</w:t>
      </w:r>
      <w:proofErr w:type="gramEnd"/>
    </w:p>
    <w:p w14:paraId="234900BE" w14:textId="77777777" w:rsidR="00786770" w:rsidRPr="005E5414" w:rsidRDefault="00786770" w:rsidP="00786770">
      <w:pPr>
        <w:pStyle w:val="GB1"/>
        <w:numPr>
          <w:ilvl w:val="0"/>
          <w:numId w:val="41"/>
        </w:numPr>
        <w:ind w:left="992" w:hanging="425"/>
        <w:rPr>
          <w:szCs w:val="22"/>
        </w:rPr>
      </w:pPr>
      <w:r w:rsidRPr="005E5414">
        <w:rPr>
          <w:szCs w:val="22"/>
        </w:rPr>
        <w:t>further notes —</w:t>
      </w:r>
    </w:p>
    <w:p w14:paraId="42AE4D78" w14:textId="77777777" w:rsidR="00786770" w:rsidRPr="005E5414" w:rsidRDefault="00786770" w:rsidP="00786770">
      <w:pPr>
        <w:pStyle w:val="GB1"/>
        <w:numPr>
          <w:ilvl w:val="0"/>
          <w:numId w:val="42"/>
        </w:numPr>
        <w:ind w:left="1417" w:hanging="425"/>
        <w:rPr>
          <w:szCs w:val="22"/>
        </w:rPr>
      </w:pPr>
      <w:r w:rsidRPr="005E5414">
        <w:rPr>
          <w:szCs w:val="22"/>
        </w:rPr>
        <w:t xml:space="preserve">the accompanying press release from the Minister for Planning, the Hon Richard Wynne MP, titled </w:t>
      </w:r>
      <w:r w:rsidRPr="005E5414">
        <w:rPr>
          <w:i/>
          <w:szCs w:val="22"/>
        </w:rPr>
        <w:t>Protecting Melbourne’s Green Wedges from Skyscraper Guy</w:t>
      </w:r>
      <w:r w:rsidRPr="005E5414">
        <w:rPr>
          <w:szCs w:val="22"/>
        </w:rPr>
        <w:t xml:space="preserve">, in which the Minister promised that “Only </w:t>
      </w:r>
      <w:proofErr w:type="spellStart"/>
      <w:r w:rsidRPr="005E5414">
        <w:rPr>
          <w:szCs w:val="22"/>
        </w:rPr>
        <w:t>Labor</w:t>
      </w:r>
      <w:proofErr w:type="spellEnd"/>
      <w:r w:rsidRPr="005E5414">
        <w:rPr>
          <w:szCs w:val="22"/>
        </w:rPr>
        <w:t xml:space="preserve"> will stop Melbourne’s green wedges from inappropriate development and protect our prime agricultural land in the outer suburbs</w:t>
      </w:r>
      <w:proofErr w:type="gramStart"/>
      <w:r w:rsidRPr="005E5414">
        <w:rPr>
          <w:szCs w:val="22"/>
        </w:rPr>
        <w:t>”;</w:t>
      </w:r>
      <w:proofErr w:type="gramEnd"/>
    </w:p>
    <w:p w14:paraId="33DEC345" w14:textId="77777777" w:rsidR="00786770" w:rsidRPr="005E5414" w:rsidRDefault="00786770" w:rsidP="00786770">
      <w:pPr>
        <w:pStyle w:val="GB1"/>
        <w:numPr>
          <w:ilvl w:val="0"/>
          <w:numId w:val="42"/>
        </w:numPr>
        <w:ind w:left="1417" w:hanging="425"/>
        <w:rPr>
          <w:szCs w:val="22"/>
        </w:rPr>
      </w:pPr>
      <w:r w:rsidRPr="005E5414">
        <w:rPr>
          <w:szCs w:val="22"/>
        </w:rPr>
        <w:t xml:space="preserve">the Minister for Suburban Development, the Hon Lily </w:t>
      </w:r>
      <w:proofErr w:type="spellStart"/>
      <w:r w:rsidRPr="005E5414">
        <w:rPr>
          <w:szCs w:val="22"/>
        </w:rPr>
        <w:t>D’Ambrosio</w:t>
      </w:r>
      <w:proofErr w:type="spellEnd"/>
      <w:r w:rsidRPr="005E5414">
        <w:rPr>
          <w:szCs w:val="22"/>
        </w:rPr>
        <w:t xml:space="preserve"> MP, in the same press release, promised that “protecting our green wedges is more important than ever and only </w:t>
      </w:r>
      <w:proofErr w:type="spellStart"/>
      <w:r w:rsidRPr="005E5414">
        <w:rPr>
          <w:szCs w:val="22"/>
        </w:rPr>
        <w:t>Labor</w:t>
      </w:r>
      <w:proofErr w:type="spellEnd"/>
      <w:r w:rsidRPr="005E5414">
        <w:rPr>
          <w:szCs w:val="22"/>
        </w:rPr>
        <w:t xml:space="preserve"> will get it done</w:t>
      </w:r>
      <w:proofErr w:type="gramStart"/>
      <w:r w:rsidRPr="005E5414">
        <w:rPr>
          <w:szCs w:val="22"/>
        </w:rPr>
        <w:t>”;</w:t>
      </w:r>
      <w:proofErr w:type="gramEnd"/>
    </w:p>
    <w:p w14:paraId="03F5FD45" w14:textId="54CE2AE9" w:rsidR="00786770" w:rsidRPr="005E5414" w:rsidRDefault="00786770" w:rsidP="00786770">
      <w:pPr>
        <w:pStyle w:val="GB1"/>
        <w:numPr>
          <w:ilvl w:val="0"/>
          <w:numId w:val="42"/>
        </w:numPr>
        <w:ind w:left="1417" w:hanging="425"/>
        <w:rPr>
          <w:szCs w:val="22"/>
        </w:rPr>
      </w:pPr>
      <w:r w:rsidRPr="005E5414">
        <w:rPr>
          <w:szCs w:val="22"/>
        </w:rPr>
        <w:t xml:space="preserve">that the Government is currently proposing ‘transition’ areas which would enable green wedge land to be rezoned to Rural Living Zone or farming, thereby permitting inappropriate uses of green wedge land, including industrial uses, residential development, schools and places of worship, which the Green Wedges Coalition and other green wedge campaigners strongly </w:t>
      </w:r>
      <w:proofErr w:type="gramStart"/>
      <w:r w:rsidRPr="005E5414">
        <w:rPr>
          <w:szCs w:val="22"/>
        </w:rPr>
        <w:t>oppose;</w:t>
      </w:r>
      <w:proofErr w:type="gramEnd"/>
      <w:r w:rsidRPr="005E5414">
        <w:rPr>
          <w:szCs w:val="22"/>
        </w:rPr>
        <w:t xml:space="preserve"> </w:t>
      </w:r>
    </w:p>
    <w:p w14:paraId="0F01F352" w14:textId="77777777" w:rsidR="00786770" w:rsidRPr="005E5414" w:rsidRDefault="00786770" w:rsidP="00786770">
      <w:pPr>
        <w:pStyle w:val="GB1"/>
        <w:numPr>
          <w:ilvl w:val="0"/>
          <w:numId w:val="41"/>
        </w:numPr>
        <w:ind w:left="992" w:hanging="425"/>
        <w:rPr>
          <w:szCs w:val="22"/>
        </w:rPr>
      </w:pPr>
      <w:r w:rsidRPr="005E5414">
        <w:rPr>
          <w:szCs w:val="22"/>
        </w:rPr>
        <w:t>calls on the Government to —</w:t>
      </w:r>
    </w:p>
    <w:p w14:paraId="58E04D8E" w14:textId="77777777" w:rsidR="00786770" w:rsidRPr="005E5414" w:rsidRDefault="00786770" w:rsidP="00786770">
      <w:pPr>
        <w:pStyle w:val="GB1"/>
        <w:numPr>
          <w:ilvl w:val="0"/>
          <w:numId w:val="40"/>
        </w:numPr>
        <w:ind w:left="1417" w:hanging="425"/>
        <w:rPr>
          <w:szCs w:val="22"/>
        </w:rPr>
      </w:pPr>
      <w:r w:rsidRPr="005E5414">
        <w:rPr>
          <w:szCs w:val="22"/>
        </w:rPr>
        <w:t xml:space="preserve">honour its pre-election commitment to protecting the green </w:t>
      </w:r>
      <w:proofErr w:type="gramStart"/>
      <w:r w:rsidRPr="005E5414">
        <w:rPr>
          <w:szCs w:val="22"/>
        </w:rPr>
        <w:t>wedges;</w:t>
      </w:r>
      <w:proofErr w:type="gramEnd"/>
    </w:p>
    <w:p w14:paraId="300C2657" w14:textId="77777777" w:rsidR="00786770" w:rsidRPr="005E5414" w:rsidRDefault="00786770" w:rsidP="00786770">
      <w:pPr>
        <w:pStyle w:val="GB1"/>
        <w:numPr>
          <w:ilvl w:val="0"/>
          <w:numId w:val="40"/>
        </w:numPr>
        <w:ind w:left="1417" w:hanging="425"/>
        <w:rPr>
          <w:szCs w:val="22"/>
        </w:rPr>
      </w:pPr>
      <w:r w:rsidRPr="005E5414">
        <w:rPr>
          <w:szCs w:val="22"/>
        </w:rPr>
        <w:t>abandon the proposal for so-called ‘transition’ areas; and</w:t>
      </w:r>
    </w:p>
    <w:p w14:paraId="5D27A4B5" w14:textId="77777777" w:rsidR="00786770" w:rsidRPr="005E5414" w:rsidRDefault="00786770" w:rsidP="00786770">
      <w:pPr>
        <w:pStyle w:val="GB1"/>
        <w:numPr>
          <w:ilvl w:val="0"/>
          <w:numId w:val="40"/>
        </w:numPr>
        <w:ind w:left="1417" w:hanging="425"/>
        <w:rPr>
          <w:szCs w:val="22"/>
        </w:rPr>
      </w:pPr>
      <w:r w:rsidRPr="005E5414">
        <w:rPr>
          <w:szCs w:val="22"/>
        </w:rPr>
        <w:t>protect the Southern Ranges and other green wedge land from what the Green Wedges Coalition refers to as a ‘tsunami’ of applications for developments such as places of worship and schools.</w:t>
      </w:r>
    </w:p>
    <w:p w14:paraId="63990D24" w14:textId="0EE76F18" w:rsidR="00796AA3" w:rsidRPr="005E5414" w:rsidRDefault="00796AA3" w:rsidP="00796AA3">
      <w:pPr>
        <w:pStyle w:val="GB1"/>
        <w:spacing w:before="40" w:after="40"/>
        <w:ind w:left="1469"/>
        <w:rPr>
          <w:rFonts w:cs="Arial"/>
          <w:i/>
          <w:szCs w:val="22"/>
        </w:rPr>
      </w:pPr>
      <w:r w:rsidRPr="005E5414">
        <w:rPr>
          <w:rFonts w:cs="Arial"/>
          <w:i/>
          <w:szCs w:val="22"/>
        </w:rPr>
        <w:t xml:space="preserve">[Notice given on 6 April 2022 — Listed for </w:t>
      </w:r>
      <w:r w:rsidR="005E5414" w:rsidRPr="005E5414">
        <w:rPr>
          <w:rFonts w:cs="Arial"/>
          <w:i/>
          <w:szCs w:val="22"/>
        </w:rPr>
        <w:t>2</w:t>
      </w:r>
      <w:r w:rsidRPr="005E5414">
        <w:rPr>
          <w:rFonts w:cs="Arial"/>
          <w:i/>
          <w:szCs w:val="22"/>
        </w:rPr>
        <w:t xml:space="preserve"> day</w:t>
      </w:r>
      <w:r w:rsidR="005E5414" w:rsidRPr="005E5414">
        <w:rPr>
          <w:rFonts w:cs="Arial"/>
          <w:i/>
          <w:szCs w:val="22"/>
        </w:rPr>
        <w:t>s</w:t>
      </w:r>
      <w:r w:rsidRPr="005E5414">
        <w:rPr>
          <w:rFonts w:cs="Arial"/>
          <w:i/>
          <w:szCs w:val="22"/>
        </w:rPr>
        <w:t>].</w:t>
      </w:r>
    </w:p>
    <w:p w14:paraId="05CD9375" w14:textId="15D83A6F" w:rsidR="00796AA3" w:rsidRPr="005E5414" w:rsidRDefault="00786770" w:rsidP="00796AA3">
      <w:pPr>
        <w:pStyle w:val="MainHeading"/>
        <w:tabs>
          <w:tab w:val="left" w:pos="567"/>
        </w:tabs>
        <w:spacing w:before="240" w:after="40"/>
        <w:jc w:val="both"/>
        <w:outlineLvl w:val="0"/>
        <w:rPr>
          <w:rFonts w:ascii="Arial" w:hAnsi="Arial" w:cs="Arial"/>
          <w:b w:val="0"/>
          <w:sz w:val="22"/>
          <w:szCs w:val="22"/>
        </w:rPr>
      </w:pPr>
      <w:r w:rsidRPr="005E5414">
        <w:rPr>
          <w:rFonts w:ascii="Arial" w:hAnsi="Arial" w:cs="Arial"/>
          <w:sz w:val="22"/>
          <w:szCs w:val="22"/>
        </w:rPr>
        <w:t>756</w:t>
      </w:r>
      <w:r w:rsidR="00796AA3" w:rsidRPr="005E5414">
        <w:rPr>
          <w:rFonts w:ascii="Arial" w:hAnsi="Arial" w:cs="Arial"/>
          <w:sz w:val="22"/>
          <w:szCs w:val="22"/>
        </w:rPr>
        <w:tab/>
      </w:r>
      <w:r w:rsidRPr="005E5414">
        <w:rPr>
          <w:rFonts w:ascii="Arial" w:hAnsi="Arial" w:cs="Arial"/>
          <w:sz w:val="22"/>
          <w:szCs w:val="22"/>
        </w:rPr>
        <w:t>MR</w:t>
      </w:r>
      <w:r w:rsidRPr="005E5414">
        <w:rPr>
          <w:rFonts w:ascii="Calibri" w:hAnsi="Calibri" w:cs="Calibri"/>
          <w:sz w:val="22"/>
          <w:szCs w:val="22"/>
        </w:rPr>
        <w:t> </w:t>
      </w:r>
      <w:r w:rsidRPr="005E5414">
        <w:rPr>
          <w:rFonts w:ascii="Arial" w:hAnsi="Arial" w:cs="Arial"/>
          <w:sz w:val="22"/>
          <w:szCs w:val="22"/>
        </w:rPr>
        <w:t>DAVIS</w:t>
      </w:r>
      <w:r w:rsidR="00796AA3" w:rsidRPr="005E5414">
        <w:rPr>
          <w:rFonts w:ascii="Arial" w:hAnsi="Arial" w:cs="Arial"/>
          <w:sz w:val="22"/>
          <w:szCs w:val="22"/>
        </w:rPr>
        <w:t xml:space="preserve"> </w:t>
      </w:r>
      <w:r w:rsidR="00796AA3" w:rsidRPr="005E5414">
        <w:rPr>
          <w:rFonts w:ascii="Arial" w:hAnsi="Arial" w:cs="Arial"/>
          <w:b w:val="0"/>
          <w:sz w:val="22"/>
          <w:szCs w:val="22"/>
        </w:rPr>
        <w:t xml:space="preserve">— To move — </w:t>
      </w:r>
    </w:p>
    <w:p w14:paraId="3A9E9A4A" w14:textId="1E77B4E3" w:rsidR="00796AA3" w:rsidRPr="005E5414" w:rsidRDefault="00796AA3" w:rsidP="00796AA3">
      <w:pPr>
        <w:pStyle w:val="GB1"/>
        <w:ind w:left="567" w:firstLine="0"/>
        <w:rPr>
          <w:rFonts w:eastAsiaTheme="minorHAnsi"/>
        </w:rPr>
      </w:pPr>
      <w:r w:rsidRPr="005E5414">
        <w:rPr>
          <w:rFonts w:eastAsiaTheme="minorHAnsi" w:cs="Arial"/>
          <w:szCs w:val="22"/>
        </w:rPr>
        <w:t xml:space="preserve">That this House </w:t>
      </w:r>
      <w:r w:rsidR="00E07E12" w:rsidRPr="005E5414">
        <w:rPr>
          <w:rFonts w:eastAsiaTheme="minorHAnsi"/>
        </w:rPr>
        <w:t>expresses its concern at the clear waste of taxpayers</w:t>
      </w:r>
      <w:r w:rsidR="005B499B" w:rsidRPr="005E5414">
        <w:rPr>
          <w:rFonts w:eastAsiaTheme="minorHAnsi"/>
        </w:rPr>
        <w:t>’</w:t>
      </w:r>
      <w:r w:rsidR="00E07E12" w:rsidRPr="005E5414">
        <w:rPr>
          <w:rFonts w:eastAsiaTheme="minorHAnsi"/>
        </w:rPr>
        <w:t xml:space="preserve"> money in the employment of </w:t>
      </w:r>
      <w:r w:rsidR="001C6262" w:rsidRPr="005E5414">
        <w:rPr>
          <w:rFonts w:eastAsiaTheme="minorHAnsi"/>
        </w:rPr>
        <w:t xml:space="preserve">more than 150 </w:t>
      </w:r>
      <w:r w:rsidR="00AA7070" w:rsidRPr="005E5414">
        <w:rPr>
          <w:rFonts w:eastAsiaTheme="minorHAnsi"/>
        </w:rPr>
        <w:t>‘</w:t>
      </w:r>
      <w:r w:rsidR="001C6262" w:rsidRPr="005E5414">
        <w:rPr>
          <w:rFonts w:eastAsiaTheme="minorHAnsi"/>
        </w:rPr>
        <w:t>spin doctors</w:t>
      </w:r>
      <w:r w:rsidR="00AA7070" w:rsidRPr="005E5414">
        <w:rPr>
          <w:rFonts w:eastAsiaTheme="minorHAnsi"/>
        </w:rPr>
        <w:t>’</w:t>
      </w:r>
      <w:r w:rsidR="001C6262" w:rsidRPr="005E5414">
        <w:rPr>
          <w:rFonts w:eastAsiaTheme="minorHAnsi"/>
        </w:rPr>
        <w:t xml:space="preserve"> at government transport agencies, noting that </w:t>
      </w:r>
      <w:r w:rsidR="00A86EFD" w:rsidRPr="005E5414">
        <w:rPr>
          <w:rFonts w:eastAsiaTheme="minorHAnsi"/>
        </w:rPr>
        <w:t xml:space="preserve">this money, in </w:t>
      </w:r>
      <w:r w:rsidR="001C6262" w:rsidRPr="005E5414">
        <w:rPr>
          <w:rFonts w:eastAsiaTheme="minorHAnsi"/>
        </w:rPr>
        <w:t>millions of dollars</w:t>
      </w:r>
      <w:r w:rsidR="00A86EFD" w:rsidRPr="005E5414">
        <w:rPr>
          <w:rFonts w:eastAsiaTheme="minorHAnsi"/>
        </w:rPr>
        <w:t>,</w:t>
      </w:r>
      <w:r w:rsidR="001C6262" w:rsidRPr="005E5414">
        <w:rPr>
          <w:rFonts w:eastAsiaTheme="minorHAnsi"/>
        </w:rPr>
        <w:t xml:space="preserve"> would have been better spen</w:t>
      </w:r>
      <w:r w:rsidR="00A86EFD" w:rsidRPr="005E5414">
        <w:rPr>
          <w:rFonts w:eastAsiaTheme="minorHAnsi"/>
        </w:rPr>
        <w:t>t</w:t>
      </w:r>
      <w:r w:rsidR="001C6262" w:rsidRPr="005E5414">
        <w:rPr>
          <w:rFonts w:eastAsiaTheme="minorHAnsi"/>
        </w:rPr>
        <w:t xml:space="preserve"> on employing real doctors.</w:t>
      </w:r>
    </w:p>
    <w:p w14:paraId="7191D7DB" w14:textId="7BAC236E" w:rsidR="00796AA3" w:rsidRPr="005E5414" w:rsidRDefault="00796AA3" w:rsidP="00796AA3">
      <w:pPr>
        <w:pStyle w:val="GB1"/>
        <w:spacing w:before="40" w:after="40"/>
        <w:ind w:left="1469"/>
        <w:rPr>
          <w:rFonts w:cs="Arial"/>
          <w:i/>
          <w:szCs w:val="22"/>
        </w:rPr>
      </w:pPr>
      <w:r w:rsidRPr="005E5414">
        <w:rPr>
          <w:rFonts w:cs="Arial"/>
          <w:i/>
          <w:szCs w:val="22"/>
        </w:rPr>
        <w:t xml:space="preserve">[Notice given on 6 April 2022 — Listed for </w:t>
      </w:r>
      <w:r w:rsidR="005E5414" w:rsidRPr="005E5414">
        <w:rPr>
          <w:rFonts w:cs="Arial"/>
          <w:i/>
          <w:szCs w:val="22"/>
        </w:rPr>
        <w:t>2</w:t>
      </w:r>
      <w:r w:rsidRPr="005E5414">
        <w:rPr>
          <w:rFonts w:cs="Arial"/>
          <w:i/>
          <w:szCs w:val="22"/>
        </w:rPr>
        <w:t xml:space="preserve"> day</w:t>
      </w:r>
      <w:r w:rsidR="005E5414" w:rsidRPr="005E5414">
        <w:rPr>
          <w:rFonts w:cs="Arial"/>
          <w:i/>
          <w:szCs w:val="22"/>
        </w:rPr>
        <w:t>s</w:t>
      </w:r>
      <w:r w:rsidRPr="005E5414">
        <w:rPr>
          <w:rFonts w:cs="Arial"/>
          <w:i/>
          <w:szCs w:val="22"/>
        </w:rPr>
        <w:t>].</w:t>
      </w:r>
    </w:p>
    <w:p w14:paraId="7A5983C9" w14:textId="4848524D" w:rsidR="005E5414" w:rsidRDefault="003639A3" w:rsidP="005E5414">
      <w:pPr>
        <w:pStyle w:val="MainHeading"/>
        <w:tabs>
          <w:tab w:val="left" w:pos="567"/>
        </w:tabs>
        <w:spacing w:before="240" w:after="40"/>
        <w:jc w:val="both"/>
        <w:outlineLvl w:val="0"/>
        <w:rPr>
          <w:rFonts w:ascii="Arial" w:hAnsi="Arial" w:cs="Arial"/>
          <w:b w:val="0"/>
          <w:sz w:val="22"/>
          <w:szCs w:val="22"/>
        </w:rPr>
      </w:pPr>
      <w:r w:rsidRPr="003639A3">
        <w:rPr>
          <w:rFonts w:ascii="Arial" w:hAnsi="Arial" w:cs="Arial"/>
          <w:sz w:val="22"/>
          <w:szCs w:val="22"/>
        </w:rPr>
        <w:lastRenderedPageBreak/>
        <w:t>757</w:t>
      </w:r>
      <w:r w:rsidR="00CE527A" w:rsidRPr="003639A3">
        <w:rPr>
          <w:rFonts w:ascii="Arial" w:hAnsi="Arial" w:cs="Arial"/>
          <w:sz w:val="22"/>
          <w:szCs w:val="22"/>
        </w:rPr>
        <w:t>*</w:t>
      </w:r>
      <w:r w:rsidRPr="003639A3">
        <w:rPr>
          <w:rFonts w:ascii="Arial" w:hAnsi="Arial" w:cs="Arial"/>
          <w:sz w:val="22"/>
          <w:szCs w:val="22"/>
        </w:rPr>
        <w:tab/>
      </w:r>
      <w:r w:rsidR="003F0AC3" w:rsidRPr="003639A3">
        <w:rPr>
          <w:rFonts w:ascii="Arial" w:hAnsi="Arial" w:cs="Arial"/>
          <w:sz w:val="22"/>
          <w:szCs w:val="22"/>
        </w:rPr>
        <w:t>DR</w:t>
      </w:r>
      <w:r w:rsidR="003F0AC3" w:rsidRPr="00576CC8">
        <w:rPr>
          <w:rFonts w:ascii="Calibri" w:hAnsi="Calibri" w:cs="Calibri"/>
          <w:sz w:val="22"/>
          <w:szCs w:val="22"/>
        </w:rPr>
        <w:t> </w:t>
      </w:r>
      <w:r w:rsidR="003F0AC3" w:rsidRPr="00576CC8">
        <w:rPr>
          <w:rFonts w:ascii="Arial" w:hAnsi="Arial" w:cs="Arial"/>
          <w:sz w:val="22"/>
          <w:szCs w:val="22"/>
        </w:rPr>
        <w:t>CUMMING</w:t>
      </w:r>
      <w:r w:rsidR="005E5414" w:rsidRPr="00576CC8">
        <w:rPr>
          <w:rFonts w:ascii="Arial" w:hAnsi="Arial" w:cs="Arial"/>
          <w:sz w:val="22"/>
          <w:szCs w:val="22"/>
        </w:rPr>
        <w:t xml:space="preserve"> </w:t>
      </w:r>
      <w:r w:rsidR="005E5414" w:rsidRPr="00576CC8">
        <w:rPr>
          <w:rFonts w:ascii="Arial" w:hAnsi="Arial" w:cs="Arial"/>
          <w:b w:val="0"/>
          <w:sz w:val="22"/>
          <w:szCs w:val="22"/>
        </w:rPr>
        <w:t xml:space="preserve">— To move — </w:t>
      </w:r>
    </w:p>
    <w:p w14:paraId="6F06020A" w14:textId="77777777" w:rsidR="003639A3" w:rsidRPr="005E5414" w:rsidRDefault="003639A3" w:rsidP="003639A3">
      <w:pPr>
        <w:pStyle w:val="GB1"/>
        <w:ind w:left="567" w:firstLine="0"/>
        <w:rPr>
          <w:rFonts w:eastAsiaTheme="minorHAnsi"/>
        </w:rPr>
      </w:pPr>
      <w:r w:rsidRPr="005E5414">
        <w:rPr>
          <w:rFonts w:eastAsiaTheme="minorHAnsi" w:cs="Arial"/>
          <w:szCs w:val="22"/>
        </w:rPr>
        <w:t xml:space="preserve">That this House </w:t>
      </w:r>
      <w:r w:rsidRPr="005E5414">
        <w:rPr>
          <w:rFonts w:eastAsiaTheme="minorHAnsi"/>
        </w:rPr>
        <w:t>—</w:t>
      </w:r>
    </w:p>
    <w:p w14:paraId="69AB6F80" w14:textId="77777777" w:rsidR="003F0AC3" w:rsidRPr="00986A76" w:rsidRDefault="003F0AC3" w:rsidP="003F0AC3">
      <w:pPr>
        <w:pStyle w:val="GB1"/>
        <w:numPr>
          <w:ilvl w:val="0"/>
          <w:numId w:val="45"/>
        </w:numPr>
        <w:ind w:left="992" w:hanging="425"/>
      </w:pPr>
      <w:r>
        <w:rPr>
          <w:rFonts w:cs="Arial"/>
        </w:rPr>
        <w:t>understands</w:t>
      </w:r>
      <w:r w:rsidRPr="007F6E00">
        <w:rPr>
          <w:rFonts w:cs="Arial"/>
        </w:rPr>
        <w:t xml:space="preserve"> the important role the Victorian Parliament play</w:t>
      </w:r>
      <w:r>
        <w:rPr>
          <w:rFonts w:cs="Arial"/>
        </w:rPr>
        <w:t>s</w:t>
      </w:r>
      <w:r w:rsidRPr="007F6E00">
        <w:rPr>
          <w:rFonts w:cs="Arial"/>
        </w:rPr>
        <w:t xml:space="preserve"> as an exemplar of best practice in </w:t>
      </w:r>
      <w:proofErr w:type="gramStart"/>
      <w:r w:rsidRPr="007F6E00">
        <w:rPr>
          <w:rFonts w:cs="Arial"/>
        </w:rPr>
        <w:t>workplace</w:t>
      </w:r>
      <w:r>
        <w:rPr>
          <w:rFonts w:cs="Arial"/>
        </w:rPr>
        <w:t>s</w:t>
      </w:r>
      <w:r w:rsidRPr="00986A76">
        <w:t>;</w:t>
      </w:r>
      <w:proofErr w:type="gramEnd"/>
    </w:p>
    <w:p w14:paraId="70E182D3" w14:textId="77777777" w:rsidR="003F0AC3" w:rsidRDefault="003F0AC3" w:rsidP="003F0AC3">
      <w:pPr>
        <w:pStyle w:val="GB1"/>
        <w:numPr>
          <w:ilvl w:val="0"/>
          <w:numId w:val="45"/>
        </w:numPr>
        <w:ind w:left="992" w:hanging="425"/>
        <w:rPr>
          <w:szCs w:val="22"/>
        </w:rPr>
      </w:pPr>
      <w:r>
        <w:rPr>
          <w:rFonts w:cs="Arial"/>
        </w:rPr>
        <w:t>r</w:t>
      </w:r>
      <w:r w:rsidRPr="007F6E00">
        <w:rPr>
          <w:rFonts w:cs="Arial"/>
        </w:rPr>
        <w:t xml:space="preserve">ecognises that the Victorian Parliament is a workplace for Members of Parliament, electorate officers, parliamentary advisers, ministerial staff, </w:t>
      </w:r>
      <w:r>
        <w:rPr>
          <w:rFonts w:cs="Arial"/>
        </w:rPr>
        <w:t>p</w:t>
      </w:r>
      <w:r w:rsidRPr="007F6E00">
        <w:rPr>
          <w:rFonts w:cs="Arial"/>
        </w:rPr>
        <w:t xml:space="preserve">arliamentary </w:t>
      </w:r>
      <w:r>
        <w:rPr>
          <w:rFonts w:cs="Arial"/>
        </w:rPr>
        <w:t xml:space="preserve">officers, </w:t>
      </w:r>
      <w:r w:rsidRPr="007F6E00">
        <w:rPr>
          <w:rFonts w:cs="Arial"/>
        </w:rPr>
        <w:t xml:space="preserve">precinct employees and </w:t>
      </w:r>
      <w:proofErr w:type="gramStart"/>
      <w:r w:rsidRPr="007F6E00">
        <w:rPr>
          <w:rFonts w:cs="Arial"/>
        </w:rPr>
        <w:t>contractors</w:t>
      </w:r>
      <w:r w:rsidRPr="00986A76">
        <w:rPr>
          <w:szCs w:val="22"/>
        </w:rPr>
        <w:t>;</w:t>
      </w:r>
      <w:proofErr w:type="gramEnd"/>
    </w:p>
    <w:p w14:paraId="1664C620" w14:textId="77777777" w:rsidR="003F0AC3" w:rsidRDefault="003F0AC3" w:rsidP="003F0AC3">
      <w:pPr>
        <w:pStyle w:val="GB1"/>
        <w:numPr>
          <w:ilvl w:val="0"/>
          <w:numId w:val="45"/>
        </w:numPr>
        <w:ind w:left="992" w:hanging="425"/>
        <w:rPr>
          <w:szCs w:val="22"/>
        </w:rPr>
      </w:pPr>
      <w:r>
        <w:rPr>
          <w:szCs w:val="22"/>
        </w:rPr>
        <w:t xml:space="preserve">acknowledges that everyone has </w:t>
      </w:r>
      <w:r>
        <w:t xml:space="preserve">a duty to take reasonable care for their own health and safety, as well as for the health and safety of others in the </w:t>
      </w:r>
      <w:proofErr w:type="gramStart"/>
      <w:r>
        <w:t>workplace;</w:t>
      </w:r>
      <w:proofErr w:type="gramEnd"/>
    </w:p>
    <w:p w14:paraId="33117BA3" w14:textId="77777777" w:rsidR="003F0AC3" w:rsidRPr="007F20FA" w:rsidRDefault="003F0AC3" w:rsidP="003F0AC3">
      <w:pPr>
        <w:pStyle w:val="GB1"/>
        <w:numPr>
          <w:ilvl w:val="0"/>
          <w:numId w:val="45"/>
        </w:numPr>
        <w:ind w:left="992" w:hanging="425"/>
        <w:rPr>
          <w:szCs w:val="22"/>
        </w:rPr>
      </w:pPr>
      <w:r>
        <w:rPr>
          <w:rFonts w:cs="Arial"/>
        </w:rPr>
        <w:t xml:space="preserve">directs the Presiding Officers to jointly </w:t>
      </w:r>
      <w:r>
        <w:t xml:space="preserve">establish consistent, proportionate, transparent and objective processes and requirements for addressing the health and safety risks associated with people affected by drugs and alcohol in the </w:t>
      </w:r>
      <w:r w:rsidRPr="007F20FA">
        <w:t xml:space="preserve">Victorian Parliament, </w:t>
      </w:r>
      <w:r w:rsidRPr="007F20FA">
        <w:br/>
        <w:t>including —</w:t>
      </w:r>
    </w:p>
    <w:p w14:paraId="40C0F707" w14:textId="77777777" w:rsidR="003F0AC3" w:rsidRPr="007F20FA" w:rsidRDefault="003F0AC3" w:rsidP="003F0AC3">
      <w:pPr>
        <w:pStyle w:val="GB1"/>
        <w:numPr>
          <w:ilvl w:val="0"/>
          <w:numId w:val="44"/>
        </w:numPr>
        <w:ind w:left="1417" w:hanging="425"/>
        <w:rPr>
          <w:szCs w:val="22"/>
        </w:rPr>
      </w:pPr>
      <w:r w:rsidRPr="007F20FA">
        <w:t xml:space="preserve">that illegal drugs are not to be consumed, possessed, distributed or sold within the workplace at any </w:t>
      </w:r>
      <w:proofErr w:type="gramStart"/>
      <w:r w:rsidRPr="007F20FA">
        <w:t>time;</w:t>
      </w:r>
      <w:proofErr w:type="gramEnd"/>
    </w:p>
    <w:p w14:paraId="45D1A714" w14:textId="77777777" w:rsidR="003F0AC3" w:rsidRPr="007F20FA" w:rsidRDefault="003F0AC3" w:rsidP="003F0AC3">
      <w:pPr>
        <w:pStyle w:val="GB1"/>
        <w:numPr>
          <w:ilvl w:val="0"/>
          <w:numId w:val="44"/>
        </w:numPr>
        <w:ind w:left="1417" w:hanging="425"/>
        <w:rPr>
          <w:szCs w:val="22"/>
        </w:rPr>
      </w:pPr>
      <w:r w:rsidRPr="007F20FA">
        <w:t xml:space="preserve">the right to conduct random drug and alcohol testing for Members of Parliament and other employees within the Parliamentary </w:t>
      </w:r>
      <w:proofErr w:type="gramStart"/>
      <w:r w:rsidRPr="007F20FA">
        <w:t>precinct;</w:t>
      </w:r>
      <w:proofErr w:type="gramEnd"/>
      <w:r w:rsidRPr="007F20FA">
        <w:t xml:space="preserve"> </w:t>
      </w:r>
    </w:p>
    <w:p w14:paraId="17037473" w14:textId="77777777" w:rsidR="003F0AC3" w:rsidRPr="007F20FA" w:rsidRDefault="003F0AC3" w:rsidP="003F0AC3">
      <w:pPr>
        <w:pStyle w:val="GB1"/>
        <w:numPr>
          <w:ilvl w:val="0"/>
          <w:numId w:val="44"/>
        </w:numPr>
        <w:ind w:left="1417" w:hanging="425"/>
        <w:rPr>
          <w:szCs w:val="22"/>
        </w:rPr>
      </w:pPr>
      <w:r w:rsidRPr="007F20FA">
        <w:t xml:space="preserve">establishing an acceptable blood alcohol concentration which is below that prescribed by the law for </w:t>
      </w:r>
      <w:proofErr w:type="gramStart"/>
      <w:r w:rsidRPr="007F20FA">
        <w:t>driving;</w:t>
      </w:r>
      <w:proofErr w:type="gramEnd"/>
      <w:r w:rsidRPr="007F20FA">
        <w:t xml:space="preserve"> </w:t>
      </w:r>
    </w:p>
    <w:p w14:paraId="7A970C82" w14:textId="77777777" w:rsidR="003F0AC3" w:rsidRPr="00576CC8" w:rsidRDefault="003F0AC3" w:rsidP="003F0AC3">
      <w:pPr>
        <w:pStyle w:val="GB1"/>
        <w:numPr>
          <w:ilvl w:val="0"/>
          <w:numId w:val="45"/>
        </w:numPr>
        <w:ind w:left="992" w:hanging="425"/>
        <w:rPr>
          <w:szCs w:val="22"/>
        </w:rPr>
      </w:pPr>
      <w:r w:rsidRPr="00576CC8">
        <w:rPr>
          <w:szCs w:val="22"/>
        </w:rPr>
        <w:t xml:space="preserve">requires the Presiding Officers to provide the processes and requirements to both Houses of Parliament by 30 July </w:t>
      </w:r>
      <w:proofErr w:type="gramStart"/>
      <w:r w:rsidRPr="00576CC8">
        <w:rPr>
          <w:szCs w:val="22"/>
        </w:rPr>
        <w:t>2022;</w:t>
      </w:r>
      <w:proofErr w:type="gramEnd"/>
    </w:p>
    <w:p w14:paraId="0FC7C1ED" w14:textId="77777777" w:rsidR="003F0AC3" w:rsidRPr="00576CC8" w:rsidRDefault="003F0AC3" w:rsidP="003F0AC3">
      <w:pPr>
        <w:pStyle w:val="GB1"/>
        <w:ind w:left="992" w:hanging="425"/>
        <w:rPr>
          <w:szCs w:val="22"/>
        </w:rPr>
      </w:pPr>
      <w:r w:rsidRPr="00576CC8">
        <w:rPr>
          <w:szCs w:val="22"/>
        </w:rPr>
        <w:t>and requests the agreement of the Legislative Assembly to the terms of this Resolution.</w:t>
      </w:r>
    </w:p>
    <w:p w14:paraId="416450F5" w14:textId="6D953952" w:rsidR="005E5414" w:rsidRPr="00576CC8" w:rsidRDefault="005E5414" w:rsidP="005E5414">
      <w:pPr>
        <w:pStyle w:val="GB1"/>
        <w:spacing w:before="40" w:after="40"/>
        <w:ind w:left="1469"/>
        <w:rPr>
          <w:rFonts w:cs="Arial"/>
          <w:i/>
          <w:szCs w:val="22"/>
        </w:rPr>
      </w:pPr>
      <w:r w:rsidRPr="00576CC8">
        <w:rPr>
          <w:rFonts w:cs="Arial"/>
          <w:i/>
          <w:szCs w:val="22"/>
        </w:rPr>
        <w:t>[Notice given on 7 April 2022 — Listed for 1 day].</w:t>
      </w:r>
    </w:p>
    <w:p w14:paraId="4C43C4C7" w14:textId="548934AA" w:rsidR="003639A3" w:rsidRDefault="003639A3" w:rsidP="003639A3">
      <w:pPr>
        <w:pStyle w:val="MainHeading"/>
        <w:tabs>
          <w:tab w:val="left" w:pos="567"/>
        </w:tabs>
        <w:spacing w:before="240" w:after="40"/>
        <w:jc w:val="both"/>
        <w:outlineLvl w:val="0"/>
        <w:rPr>
          <w:rFonts w:ascii="Arial" w:hAnsi="Arial" w:cs="Arial"/>
          <w:b w:val="0"/>
          <w:sz w:val="22"/>
          <w:szCs w:val="22"/>
        </w:rPr>
      </w:pPr>
      <w:r w:rsidRPr="003639A3">
        <w:rPr>
          <w:rFonts w:ascii="Arial" w:hAnsi="Arial" w:cs="Arial"/>
          <w:sz w:val="22"/>
          <w:szCs w:val="22"/>
        </w:rPr>
        <w:t>758*</w:t>
      </w:r>
      <w:r w:rsidRPr="003639A3">
        <w:rPr>
          <w:rFonts w:ascii="Arial" w:hAnsi="Arial" w:cs="Arial"/>
          <w:sz w:val="22"/>
          <w:szCs w:val="22"/>
        </w:rPr>
        <w:tab/>
        <w:t xml:space="preserve">MR RICH-PHILLIPS </w:t>
      </w:r>
      <w:r w:rsidRPr="003639A3">
        <w:rPr>
          <w:rFonts w:ascii="Arial" w:hAnsi="Arial" w:cs="Arial"/>
          <w:b w:val="0"/>
          <w:sz w:val="22"/>
          <w:szCs w:val="22"/>
        </w:rPr>
        <w:t xml:space="preserve">— To move — </w:t>
      </w:r>
    </w:p>
    <w:p w14:paraId="20FB292F" w14:textId="6D7E6E3B" w:rsidR="003639A3" w:rsidRDefault="003639A3" w:rsidP="003639A3">
      <w:pPr>
        <w:pStyle w:val="GB1"/>
        <w:ind w:left="567" w:firstLine="0"/>
        <w:rPr>
          <w:rFonts w:eastAsiaTheme="minorHAnsi"/>
        </w:rPr>
      </w:pPr>
      <w:r w:rsidRPr="005E5414">
        <w:rPr>
          <w:rFonts w:eastAsiaTheme="minorHAnsi" w:cs="Arial"/>
          <w:szCs w:val="22"/>
        </w:rPr>
        <w:t xml:space="preserve">That this House </w:t>
      </w:r>
      <w:r w:rsidRPr="005E5414">
        <w:rPr>
          <w:rFonts w:eastAsiaTheme="minorHAnsi"/>
        </w:rPr>
        <w:t>—</w:t>
      </w:r>
    </w:p>
    <w:p w14:paraId="4367C001" w14:textId="77777777" w:rsidR="001D11BF" w:rsidRDefault="001D11BF" w:rsidP="001D11BF">
      <w:pPr>
        <w:pStyle w:val="GB1"/>
        <w:ind w:left="992" w:hanging="425"/>
        <w:rPr>
          <w:szCs w:val="22"/>
        </w:rPr>
      </w:pPr>
      <w:r w:rsidRPr="003639A3">
        <w:rPr>
          <w:szCs w:val="22"/>
        </w:rPr>
        <w:t>(1)</w:t>
      </w:r>
      <w:r w:rsidRPr="003639A3">
        <w:rPr>
          <w:szCs w:val="22"/>
        </w:rPr>
        <w:tab/>
        <w:t>notes</w:t>
      </w:r>
      <w:r w:rsidRPr="009A5044">
        <w:rPr>
          <w:szCs w:val="22"/>
        </w:rPr>
        <w:t xml:space="preserve"> that</w:t>
      </w:r>
      <w:r>
        <w:rPr>
          <w:szCs w:val="22"/>
        </w:rPr>
        <w:t xml:space="preserve"> —</w:t>
      </w:r>
    </w:p>
    <w:p w14:paraId="6D46C32F" w14:textId="6E00393B" w:rsidR="001D11BF" w:rsidRDefault="001D11BF" w:rsidP="002569C4">
      <w:pPr>
        <w:pStyle w:val="GB1"/>
        <w:ind w:left="1417" w:hanging="425"/>
        <w:rPr>
          <w:szCs w:val="22"/>
        </w:rPr>
      </w:pPr>
      <w:r>
        <w:rPr>
          <w:szCs w:val="22"/>
        </w:rPr>
        <w:t>(a)</w:t>
      </w:r>
      <w:r>
        <w:rPr>
          <w:szCs w:val="22"/>
        </w:rPr>
        <w:tab/>
      </w:r>
      <w:r w:rsidRPr="001D11BF">
        <w:rPr>
          <w:szCs w:val="22"/>
        </w:rPr>
        <w:t>in 2008 the Brumby Government established the Regional Aviation Fund in recognition</w:t>
      </w:r>
      <w:r w:rsidR="002569C4">
        <w:rPr>
          <w:szCs w:val="22"/>
        </w:rPr>
        <w:t xml:space="preserve"> </w:t>
      </w:r>
      <w:r w:rsidRPr="001D11BF">
        <w:rPr>
          <w:szCs w:val="22"/>
        </w:rPr>
        <w:t>of the need for government to support the development of regional airports throughout</w:t>
      </w:r>
      <w:r w:rsidR="002569C4">
        <w:rPr>
          <w:szCs w:val="22"/>
        </w:rPr>
        <w:t xml:space="preserve"> </w:t>
      </w:r>
      <w:proofErr w:type="gramStart"/>
      <w:r w:rsidRPr="001D11BF">
        <w:rPr>
          <w:szCs w:val="22"/>
        </w:rPr>
        <w:t>Victoria</w:t>
      </w:r>
      <w:r>
        <w:rPr>
          <w:szCs w:val="22"/>
        </w:rPr>
        <w:t>;</w:t>
      </w:r>
      <w:proofErr w:type="gramEnd"/>
    </w:p>
    <w:p w14:paraId="7F9D2897" w14:textId="73425173" w:rsidR="001D11BF" w:rsidRDefault="001D11BF" w:rsidP="002569C4">
      <w:pPr>
        <w:pStyle w:val="GB1"/>
        <w:ind w:left="1417" w:hanging="425"/>
        <w:rPr>
          <w:szCs w:val="22"/>
        </w:rPr>
      </w:pPr>
      <w:r>
        <w:rPr>
          <w:szCs w:val="22"/>
        </w:rPr>
        <w:t>(b)</w:t>
      </w:r>
      <w:r>
        <w:rPr>
          <w:szCs w:val="22"/>
        </w:rPr>
        <w:tab/>
      </w:r>
      <w:r w:rsidRPr="001D11BF">
        <w:rPr>
          <w:szCs w:val="22"/>
        </w:rPr>
        <w:t>over four years from 2010 the Liberal-Nationals Government expanded the Regional</w:t>
      </w:r>
      <w:r w:rsidR="002569C4">
        <w:rPr>
          <w:szCs w:val="22"/>
        </w:rPr>
        <w:t xml:space="preserve"> </w:t>
      </w:r>
      <w:r w:rsidRPr="001D11BF">
        <w:rPr>
          <w:szCs w:val="22"/>
        </w:rPr>
        <w:t>Aviation Fund to provide $20 million of funding for 22 regional airports including Bendigo,</w:t>
      </w:r>
      <w:r w:rsidR="002569C4">
        <w:rPr>
          <w:szCs w:val="22"/>
        </w:rPr>
        <w:t xml:space="preserve"> </w:t>
      </w:r>
      <w:r w:rsidRPr="001D11BF">
        <w:rPr>
          <w:szCs w:val="22"/>
        </w:rPr>
        <w:t>Barwon Heads, Latrobe Valley, Lethbridge, Tyabb, Kyneton, Orbost, Warracknabeal, St</w:t>
      </w:r>
      <w:r w:rsidR="002569C4">
        <w:rPr>
          <w:szCs w:val="22"/>
        </w:rPr>
        <w:t xml:space="preserve"> </w:t>
      </w:r>
      <w:r w:rsidRPr="001D11BF">
        <w:rPr>
          <w:szCs w:val="22"/>
        </w:rPr>
        <w:t>Arnaud, Benalla, Wangaratta, Warrnambool, Coldstream, Hopetoun, Kerang, Edenhope</w:t>
      </w:r>
      <w:r w:rsidR="002569C4">
        <w:rPr>
          <w:szCs w:val="22"/>
        </w:rPr>
        <w:t xml:space="preserve"> </w:t>
      </w:r>
      <w:r w:rsidRPr="001D11BF">
        <w:rPr>
          <w:szCs w:val="22"/>
        </w:rPr>
        <w:t xml:space="preserve">and </w:t>
      </w:r>
      <w:proofErr w:type="gramStart"/>
      <w:r w:rsidRPr="001D11BF">
        <w:rPr>
          <w:szCs w:val="22"/>
        </w:rPr>
        <w:t>Cohuna</w:t>
      </w:r>
      <w:r>
        <w:rPr>
          <w:szCs w:val="22"/>
        </w:rPr>
        <w:t>;</w:t>
      </w:r>
      <w:proofErr w:type="gramEnd"/>
    </w:p>
    <w:p w14:paraId="1E89C156" w14:textId="55C017A7" w:rsidR="001D11BF" w:rsidRDefault="001D11BF" w:rsidP="002569C4">
      <w:pPr>
        <w:pStyle w:val="GB1"/>
        <w:ind w:left="1417" w:hanging="425"/>
        <w:rPr>
          <w:szCs w:val="22"/>
        </w:rPr>
      </w:pPr>
      <w:r>
        <w:rPr>
          <w:szCs w:val="22"/>
        </w:rPr>
        <w:t>(c)</w:t>
      </w:r>
      <w:r>
        <w:rPr>
          <w:szCs w:val="22"/>
        </w:rPr>
        <w:tab/>
      </w:r>
      <w:r w:rsidRPr="001D11BF">
        <w:rPr>
          <w:szCs w:val="22"/>
        </w:rPr>
        <w:t xml:space="preserve">the Andrews </w:t>
      </w:r>
      <w:proofErr w:type="spellStart"/>
      <w:r w:rsidRPr="001D11BF">
        <w:rPr>
          <w:szCs w:val="22"/>
        </w:rPr>
        <w:t>Labor</w:t>
      </w:r>
      <w:proofErr w:type="spellEnd"/>
      <w:r w:rsidRPr="001D11BF">
        <w:rPr>
          <w:szCs w:val="22"/>
        </w:rPr>
        <w:t xml:space="preserve"> Government has abolished the Regional Aviation Fund and in eight</w:t>
      </w:r>
      <w:r w:rsidR="002569C4">
        <w:rPr>
          <w:szCs w:val="22"/>
        </w:rPr>
        <w:t xml:space="preserve"> </w:t>
      </w:r>
      <w:r w:rsidRPr="001D11BF">
        <w:rPr>
          <w:szCs w:val="22"/>
        </w:rPr>
        <w:t xml:space="preserve">years has provided minor funding to only three regional </w:t>
      </w:r>
      <w:proofErr w:type="gramStart"/>
      <w:r w:rsidRPr="001D11BF">
        <w:rPr>
          <w:szCs w:val="22"/>
        </w:rPr>
        <w:t>airports</w:t>
      </w:r>
      <w:r>
        <w:rPr>
          <w:szCs w:val="22"/>
        </w:rPr>
        <w:t>;</w:t>
      </w:r>
      <w:proofErr w:type="gramEnd"/>
      <w:r>
        <w:rPr>
          <w:szCs w:val="22"/>
        </w:rPr>
        <w:t xml:space="preserve"> and</w:t>
      </w:r>
    </w:p>
    <w:p w14:paraId="00D95834" w14:textId="4558373C" w:rsidR="001D11BF" w:rsidRPr="007F62C9" w:rsidRDefault="001D11BF" w:rsidP="002569C4">
      <w:pPr>
        <w:pStyle w:val="GB1"/>
        <w:ind w:left="992" w:hanging="425"/>
        <w:rPr>
          <w:szCs w:val="22"/>
        </w:rPr>
      </w:pPr>
      <w:r>
        <w:rPr>
          <w:szCs w:val="22"/>
        </w:rPr>
        <w:t>(2)</w:t>
      </w:r>
      <w:r>
        <w:rPr>
          <w:szCs w:val="22"/>
        </w:rPr>
        <w:tab/>
      </w:r>
      <w:r w:rsidR="002569C4">
        <w:rPr>
          <w:szCs w:val="22"/>
        </w:rPr>
        <w:t xml:space="preserve">calls </w:t>
      </w:r>
      <w:r w:rsidR="002569C4" w:rsidRPr="002569C4">
        <w:rPr>
          <w:szCs w:val="22"/>
        </w:rPr>
        <w:t xml:space="preserve">on the Andrews </w:t>
      </w:r>
      <w:proofErr w:type="spellStart"/>
      <w:r w:rsidR="002569C4" w:rsidRPr="002569C4">
        <w:rPr>
          <w:szCs w:val="22"/>
        </w:rPr>
        <w:t>Labor</w:t>
      </w:r>
      <w:proofErr w:type="spellEnd"/>
      <w:r w:rsidR="002569C4" w:rsidRPr="002569C4">
        <w:rPr>
          <w:szCs w:val="22"/>
        </w:rPr>
        <w:t xml:space="preserve"> Government to reinstate the Regional Aviation Fund to</w:t>
      </w:r>
      <w:r w:rsidR="002569C4">
        <w:rPr>
          <w:szCs w:val="22"/>
        </w:rPr>
        <w:t xml:space="preserve"> </w:t>
      </w:r>
      <w:r w:rsidR="002569C4" w:rsidRPr="002569C4">
        <w:rPr>
          <w:szCs w:val="22"/>
        </w:rPr>
        <w:t>support regional airports and regional communities throughout Victoria</w:t>
      </w:r>
      <w:r w:rsidR="002569C4">
        <w:rPr>
          <w:szCs w:val="22"/>
        </w:rPr>
        <w:t>.</w:t>
      </w:r>
    </w:p>
    <w:p w14:paraId="6622DFF1" w14:textId="77777777" w:rsidR="003639A3" w:rsidRPr="003639A3" w:rsidRDefault="003639A3" w:rsidP="003639A3">
      <w:pPr>
        <w:pStyle w:val="GB1"/>
        <w:spacing w:before="40" w:after="40"/>
        <w:ind w:left="1469"/>
        <w:rPr>
          <w:rFonts w:cs="Arial"/>
          <w:i/>
          <w:szCs w:val="22"/>
        </w:rPr>
      </w:pPr>
      <w:r w:rsidRPr="003639A3">
        <w:rPr>
          <w:rFonts w:cs="Arial"/>
          <w:i/>
          <w:szCs w:val="22"/>
        </w:rPr>
        <w:t>[Notice given on 7 April 2022 — Listed for 1 day].</w:t>
      </w:r>
    </w:p>
    <w:p w14:paraId="47CD47E6" w14:textId="5E67C292" w:rsidR="003F0AC3" w:rsidRDefault="003639A3" w:rsidP="003F0AC3">
      <w:pPr>
        <w:pStyle w:val="MainHeading"/>
        <w:tabs>
          <w:tab w:val="left" w:pos="567"/>
        </w:tabs>
        <w:spacing w:before="240" w:after="40"/>
        <w:jc w:val="both"/>
        <w:outlineLvl w:val="0"/>
        <w:rPr>
          <w:rFonts w:ascii="Arial" w:hAnsi="Arial" w:cs="Arial"/>
          <w:b w:val="0"/>
          <w:sz w:val="22"/>
          <w:szCs w:val="22"/>
        </w:rPr>
      </w:pPr>
      <w:r w:rsidRPr="003639A3">
        <w:rPr>
          <w:rFonts w:ascii="Arial" w:hAnsi="Arial" w:cs="Arial"/>
          <w:sz w:val="22"/>
          <w:szCs w:val="22"/>
        </w:rPr>
        <w:t>759</w:t>
      </w:r>
      <w:r w:rsidR="003F0AC3" w:rsidRPr="003639A3">
        <w:rPr>
          <w:rFonts w:ascii="Arial" w:hAnsi="Arial" w:cs="Arial"/>
          <w:sz w:val="22"/>
          <w:szCs w:val="22"/>
        </w:rPr>
        <w:t>*</w:t>
      </w:r>
      <w:r w:rsidR="003F0AC3" w:rsidRPr="003639A3">
        <w:rPr>
          <w:rFonts w:ascii="Arial" w:hAnsi="Arial" w:cs="Arial"/>
          <w:sz w:val="22"/>
          <w:szCs w:val="22"/>
        </w:rPr>
        <w:tab/>
      </w:r>
      <w:r w:rsidR="009A5044" w:rsidRPr="003639A3">
        <w:rPr>
          <w:rFonts w:ascii="Arial" w:hAnsi="Arial" w:cs="Arial"/>
          <w:sz w:val="22"/>
          <w:szCs w:val="22"/>
        </w:rPr>
        <w:t>DR</w:t>
      </w:r>
      <w:r w:rsidR="009A5044" w:rsidRPr="003639A3">
        <w:rPr>
          <w:rFonts w:ascii="Calibri" w:hAnsi="Calibri" w:cs="Calibri"/>
          <w:sz w:val="22"/>
          <w:szCs w:val="22"/>
        </w:rPr>
        <w:t> </w:t>
      </w:r>
      <w:r w:rsidR="009A5044" w:rsidRPr="003639A3">
        <w:rPr>
          <w:rFonts w:ascii="Arial" w:hAnsi="Arial" w:cs="Arial"/>
          <w:sz w:val="22"/>
          <w:szCs w:val="22"/>
        </w:rPr>
        <w:t>RATNAM</w:t>
      </w:r>
      <w:r w:rsidR="003F0AC3" w:rsidRPr="003639A3">
        <w:rPr>
          <w:rFonts w:ascii="Arial" w:hAnsi="Arial" w:cs="Arial"/>
          <w:b w:val="0"/>
          <w:sz w:val="22"/>
          <w:szCs w:val="22"/>
        </w:rPr>
        <w:t xml:space="preserve">— To move — </w:t>
      </w:r>
    </w:p>
    <w:p w14:paraId="161C27D4" w14:textId="77777777" w:rsidR="00BC019A" w:rsidRDefault="00BC019A" w:rsidP="00BC019A">
      <w:pPr>
        <w:pStyle w:val="GB1"/>
        <w:ind w:hanging="335"/>
        <w:rPr>
          <w:szCs w:val="22"/>
        </w:rPr>
      </w:pPr>
      <w:r>
        <w:rPr>
          <w:szCs w:val="22"/>
        </w:rPr>
        <w:t>That this House —</w:t>
      </w:r>
    </w:p>
    <w:p w14:paraId="5130B1E0" w14:textId="77777777" w:rsidR="00BC019A" w:rsidRPr="007F62C9" w:rsidRDefault="00BC019A" w:rsidP="00BC019A">
      <w:pPr>
        <w:pStyle w:val="GB1"/>
        <w:ind w:left="993" w:hanging="425"/>
        <w:rPr>
          <w:szCs w:val="22"/>
        </w:rPr>
      </w:pPr>
      <w:r w:rsidRPr="007F62C9">
        <w:rPr>
          <w:szCs w:val="22"/>
        </w:rPr>
        <w:t>(1)</w:t>
      </w:r>
      <w:r w:rsidRPr="007F62C9">
        <w:rPr>
          <w:szCs w:val="22"/>
        </w:rPr>
        <w:tab/>
        <w:t xml:space="preserve">notes </w:t>
      </w:r>
      <w:r w:rsidRPr="00753795">
        <w:rPr>
          <w:szCs w:val="22"/>
        </w:rPr>
        <w:t>the release of the latest report of the United Nations Intergovernmental Panel on Climate Change, which found that exceeding 1.5 degrees global heating is ‘almost inevitable</w:t>
      </w:r>
      <w:proofErr w:type="gramStart"/>
      <w:r w:rsidRPr="00753795">
        <w:rPr>
          <w:szCs w:val="22"/>
        </w:rPr>
        <w:t>’</w:t>
      </w:r>
      <w:r>
        <w:rPr>
          <w:szCs w:val="22"/>
        </w:rPr>
        <w:t>;</w:t>
      </w:r>
      <w:proofErr w:type="gramEnd"/>
      <w:r w:rsidRPr="00017136">
        <w:rPr>
          <w:szCs w:val="22"/>
        </w:rPr>
        <w:t xml:space="preserve"> </w:t>
      </w:r>
    </w:p>
    <w:p w14:paraId="5424D19D" w14:textId="77777777" w:rsidR="00BC019A" w:rsidRDefault="00BC019A" w:rsidP="00BC019A">
      <w:pPr>
        <w:pStyle w:val="GB1"/>
        <w:ind w:left="993" w:hanging="425"/>
        <w:rPr>
          <w:color w:val="000000"/>
        </w:rPr>
      </w:pPr>
      <w:r w:rsidRPr="007F62C9">
        <w:rPr>
          <w:szCs w:val="22"/>
        </w:rPr>
        <w:t>(2)</w:t>
      </w:r>
      <w:r w:rsidRPr="007F62C9">
        <w:rPr>
          <w:szCs w:val="22"/>
        </w:rPr>
        <w:tab/>
      </w:r>
      <w:r>
        <w:rPr>
          <w:szCs w:val="22"/>
        </w:rPr>
        <w:t xml:space="preserve">acknowledges </w:t>
      </w:r>
      <w:r w:rsidRPr="00753795">
        <w:rPr>
          <w:color w:val="000000"/>
        </w:rPr>
        <w:t xml:space="preserve">that keeping temperatures below </w:t>
      </w:r>
      <w:r>
        <w:rPr>
          <w:color w:val="000000"/>
        </w:rPr>
        <w:t>two</w:t>
      </w:r>
      <w:r w:rsidRPr="00753795">
        <w:rPr>
          <w:color w:val="000000"/>
        </w:rPr>
        <w:t xml:space="preserve"> degrees requires faster action from governments to reduce greenhouse </w:t>
      </w:r>
      <w:proofErr w:type="gramStart"/>
      <w:r w:rsidRPr="00753795">
        <w:rPr>
          <w:color w:val="000000"/>
        </w:rPr>
        <w:t>emissions</w:t>
      </w:r>
      <w:r>
        <w:rPr>
          <w:color w:val="000000"/>
        </w:rPr>
        <w:t>;</w:t>
      </w:r>
      <w:proofErr w:type="gramEnd"/>
    </w:p>
    <w:p w14:paraId="238A5BD0" w14:textId="77777777" w:rsidR="00BC019A" w:rsidRPr="007F62C9" w:rsidRDefault="00BC019A" w:rsidP="00892E99">
      <w:pPr>
        <w:pStyle w:val="GB1"/>
        <w:ind w:left="567" w:firstLine="0"/>
        <w:rPr>
          <w:szCs w:val="22"/>
        </w:rPr>
      </w:pPr>
      <w:r>
        <w:rPr>
          <w:szCs w:val="22"/>
        </w:rPr>
        <w:t xml:space="preserve">and </w:t>
      </w:r>
      <w:r w:rsidRPr="00753795">
        <w:rPr>
          <w:szCs w:val="22"/>
        </w:rPr>
        <w:t>calls on the Government to replace all coal fired power plants in Victoria with renewable energy by 2030 and to immediately stop all new gas projects</w:t>
      </w:r>
      <w:r>
        <w:rPr>
          <w:szCs w:val="22"/>
        </w:rPr>
        <w:t>.</w:t>
      </w:r>
    </w:p>
    <w:p w14:paraId="294C179A" w14:textId="09FB6657" w:rsidR="003F0AC3" w:rsidRPr="009A5044" w:rsidRDefault="003F0AC3" w:rsidP="003F0AC3">
      <w:pPr>
        <w:pStyle w:val="GB1"/>
        <w:spacing w:before="40" w:after="40"/>
        <w:ind w:left="1469"/>
        <w:rPr>
          <w:rFonts w:cs="Arial"/>
          <w:i/>
          <w:szCs w:val="22"/>
        </w:rPr>
      </w:pPr>
      <w:r w:rsidRPr="009A5044">
        <w:rPr>
          <w:rFonts w:cs="Arial"/>
          <w:i/>
          <w:szCs w:val="22"/>
        </w:rPr>
        <w:t>[Notice given on 7 April 2022 — Listed for 1 day].</w:t>
      </w:r>
    </w:p>
    <w:p w14:paraId="606B7EF9" w14:textId="77777777" w:rsidR="00C931CC" w:rsidRDefault="00C931CC">
      <w:pPr>
        <w:rPr>
          <w:rFonts w:cs="Arial"/>
          <w:b/>
          <w:sz w:val="26"/>
          <w:szCs w:val="26"/>
          <w:lang w:eastAsia="en-AU"/>
        </w:rPr>
      </w:pPr>
      <w:r>
        <w:rPr>
          <w:rFonts w:cs="Arial"/>
          <w:sz w:val="26"/>
          <w:szCs w:val="26"/>
        </w:rPr>
        <w:br w:type="page"/>
      </w:r>
    </w:p>
    <w:p w14:paraId="51ABA15F" w14:textId="7EC1807F" w:rsidR="00AD00E6" w:rsidRPr="008724CE" w:rsidRDefault="00AD00E6" w:rsidP="00AD00E6">
      <w:pPr>
        <w:pStyle w:val="MainHeading"/>
        <w:tabs>
          <w:tab w:val="left" w:pos="90"/>
        </w:tabs>
        <w:spacing w:before="360" w:after="40"/>
        <w:jc w:val="left"/>
        <w:outlineLvl w:val="0"/>
        <w:rPr>
          <w:rFonts w:ascii="Arial" w:hAnsi="Arial" w:cs="Arial"/>
          <w:sz w:val="26"/>
          <w:szCs w:val="26"/>
        </w:rPr>
      </w:pPr>
      <w:r w:rsidRPr="008724CE">
        <w:rPr>
          <w:rFonts w:ascii="Arial" w:hAnsi="Arial" w:cs="Arial"/>
          <w:sz w:val="26"/>
          <w:szCs w:val="26"/>
        </w:rPr>
        <w:lastRenderedPageBreak/>
        <w:t>ORDERS OF THE DAY</w:t>
      </w:r>
    </w:p>
    <w:p w14:paraId="3F9BF196" w14:textId="2B33080F" w:rsidR="003E5BE8" w:rsidRPr="008724CE" w:rsidRDefault="0088058B" w:rsidP="00D25A60">
      <w:pPr>
        <w:pStyle w:val="GB1"/>
        <w:spacing w:before="240"/>
        <w:ind w:left="567" w:hanging="567"/>
        <w:rPr>
          <w:rFonts w:cs="Arial"/>
        </w:rPr>
      </w:pPr>
      <w:r w:rsidRPr="008724CE">
        <w:rPr>
          <w:rFonts w:cs="Arial"/>
          <w:b/>
        </w:rPr>
        <w:t>1</w:t>
      </w:r>
      <w:r w:rsidR="00D25A60" w:rsidRPr="008724CE">
        <w:rPr>
          <w:rFonts w:cs="Arial"/>
          <w:b/>
        </w:rPr>
        <w:tab/>
      </w:r>
      <w:r w:rsidR="003E5BE8" w:rsidRPr="008724CE">
        <w:rPr>
          <w:rFonts w:cs="Arial"/>
          <w:b/>
        </w:rPr>
        <w:t xml:space="preserve">WILDLIFE AMENDMENT (DUCK HUNTING) BILL 2022 </w:t>
      </w:r>
      <w:r w:rsidR="003E5BE8" w:rsidRPr="008724CE">
        <w:rPr>
          <w:rFonts w:cs="Arial"/>
        </w:rPr>
        <w:t xml:space="preserve">— </w:t>
      </w:r>
      <w:r w:rsidR="003E5BE8" w:rsidRPr="008724CE">
        <w:rPr>
          <w:rFonts w:cs="Arial"/>
          <w:i/>
          <w:iCs/>
        </w:rPr>
        <w:t>(Mr</w:t>
      </w:r>
      <w:r w:rsidR="003E5BE8" w:rsidRPr="008724CE">
        <w:rPr>
          <w:rFonts w:ascii="Calibri" w:hAnsi="Calibri" w:cs="Calibri"/>
          <w:i/>
          <w:iCs/>
        </w:rPr>
        <w:t> </w:t>
      </w:r>
      <w:r w:rsidR="003E5BE8" w:rsidRPr="008724CE">
        <w:rPr>
          <w:rFonts w:cs="Arial"/>
          <w:i/>
          <w:iCs/>
        </w:rPr>
        <w:t>Bourman)</w:t>
      </w:r>
      <w:r w:rsidR="003E5BE8" w:rsidRPr="008724CE">
        <w:rPr>
          <w:rFonts w:cs="Arial"/>
        </w:rPr>
        <w:t xml:space="preserve"> — Second reading — Resumption of debate </w:t>
      </w:r>
      <w:r w:rsidR="003E5BE8" w:rsidRPr="008724CE">
        <w:rPr>
          <w:rFonts w:cs="Arial"/>
          <w:i/>
          <w:iCs/>
        </w:rPr>
        <w:t>(Ms</w:t>
      </w:r>
      <w:r w:rsidR="003E5BE8" w:rsidRPr="008724CE">
        <w:rPr>
          <w:rFonts w:ascii="Calibri" w:hAnsi="Calibri" w:cs="Calibri"/>
          <w:i/>
          <w:iCs/>
        </w:rPr>
        <w:t> </w:t>
      </w:r>
      <w:r w:rsidR="003E5BE8" w:rsidRPr="008724CE">
        <w:rPr>
          <w:rFonts w:cs="Arial"/>
          <w:i/>
          <w:iCs/>
        </w:rPr>
        <w:t>Taylor)</w:t>
      </w:r>
      <w:r w:rsidR="003E5BE8" w:rsidRPr="008724CE">
        <w:rPr>
          <w:rFonts w:cs="Arial"/>
        </w:rPr>
        <w:t>.</w:t>
      </w:r>
    </w:p>
    <w:p w14:paraId="4A916EDF" w14:textId="562316B2" w:rsidR="00B671EA" w:rsidRPr="008724CE" w:rsidRDefault="00D517B5" w:rsidP="00B671EA">
      <w:pPr>
        <w:pStyle w:val="GB1"/>
        <w:spacing w:before="240"/>
        <w:ind w:left="567" w:hanging="567"/>
        <w:rPr>
          <w:rFonts w:cs="Arial"/>
        </w:rPr>
      </w:pPr>
      <w:r w:rsidRPr="008724CE">
        <w:rPr>
          <w:rFonts w:cs="Arial"/>
          <w:b/>
        </w:rPr>
        <w:t>2</w:t>
      </w:r>
      <w:r w:rsidR="00B671EA" w:rsidRPr="008724CE">
        <w:rPr>
          <w:rFonts w:cs="Arial"/>
          <w:b/>
        </w:rPr>
        <w:tab/>
      </w:r>
      <w:r w:rsidR="00B671EA" w:rsidRPr="008724CE">
        <w:rPr>
          <w:b/>
        </w:rPr>
        <w:t xml:space="preserve">HUMAN RIGHTS AND HOUSING LEGISLATION AMENDMENT (ENDING HOMELESSNESS) BILL 2022 </w:t>
      </w:r>
      <w:r w:rsidR="00B671EA" w:rsidRPr="008724CE">
        <w:rPr>
          <w:rFonts w:cs="Arial"/>
        </w:rPr>
        <w:t xml:space="preserve">— </w:t>
      </w:r>
      <w:r w:rsidR="00B671EA" w:rsidRPr="008724CE">
        <w:rPr>
          <w:rFonts w:cs="Arial"/>
          <w:i/>
          <w:iCs/>
        </w:rPr>
        <w:t>(Dr</w:t>
      </w:r>
      <w:r w:rsidR="00B671EA" w:rsidRPr="008724CE">
        <w:rPr>
          <w:rFonts w:ascii="Calibri" w:hAnsi="Calibri" w:cs="Calibri"/>
          <w:i/>
          <w:iCs/>
        </w:rPr>
        <w:t> </w:t>
      </w:r>
      <w:r w:rsidR="00B671EA" w:rsidRPr="008724CE">
        <w:rPr>
          <w:rFonts w:cs="Arial"/>
          <w:i/>
          <w:iCs/>
        </w:rPr>
        <w:t>Ratnam)</w:t>
      </w:r>
      <w:r w:rsidR="00B671EA" w:rsidRPr="008724CE">
        <w:rPr>
          <w:rFonts w:cs="Arial"/>
        </w:rPr>
        <w:t xml:space="preserve"> — Second reading — Resumption of debate </w:t>
      </w:r>
      <w:r w:rsidR="00B671EA" w:rsidRPr="008724CE">
        <w:rPr>
          <w:rFonts w:cs="Arial"/>
          <w:i/>
          <w:iCs/>
        </w:rPr>
        <w:t>(</w:t>
      </w:r>
      <w:r w:rsidR="007043B3" w:rsidRPr="008724CE">
        <w:rPr>
          <w:rFonts w:cs="Arial"/>
          <w:i/>
          <w:iCs/>
        </w:rPr>
        <w:t>Ms</w:t>
      </w:r>
      <w:r w:rsidR="007043B3" w:rsidRPr="008724CE">
        <w:rPr>
          <w:rFonts w:ascii="Calibri" w:hAnsi="Calibri" w:cs="Calibri"/>
          <w:i/>
          <w:iCs/>
        </w:rPr>
        <w:t> </w:t>
      </w:r>
      <w:r w:rsidR="007043B3" w:rsidRPr="008724CE">
        <w:rPr>
          <w:rFonts w:cs="Arial"/>
          <w:i/>
          <w:iCs/>
        </w:rPr>
        <w:t>Terpstra</w:t>
      </w:r>
      <w:r w:rsidR="00B671EA" w:rsidRPr="008724CE">
        <w:rPr>
          <w:rFonts w:cs="Arial"/>
          <w:i/>
          <w:iCs/>
        </w:rPr>
        <w:t>).</w:t>
      </w:r>
    </w:p>
    <w:p w14:paraId="39AEC679" w14:textId="49A5B4F9" w:rsidR="00041D7D" w:rsidRPr="008724CE" w:rsidRDefault="00D517B5" w:rsidP="00041D7D">
      <w:pPr>
        <w:pStyle w:val="GB1"/>
        <w:spacing w:before="240"/>
        <w:ind w:left="567" w:hanging="567"/>
        <w:rPr>
          <w:rFonts w:cs="Arial"/>
          <w:b/>
        </w:rPr>
      </w:pPr>
      <w:r w:rsidRPr="008724CE">
        <w:rPr>
          <w:rFonts w:cs="Arial"/>
          <w:b/>
        </w:rPr>
        <w:t>3</w:t>
      </w:r>
      <w:r w:rsidR="00041D7D" w:rsidRPr="008724CE">
        <w:rPr>
          <w:rFonts w:cs="Arial"/>
          <w:b/>
        </w:rPr>
        <w:tab/>
      </w:r>
      <w:r w:rsidR="00041D7D" w:rsidRPr="008724CE">
        <w:rPr>
          <w:b/>
        </w:rPr>
        <w:t xml:space="preserve">DRUGS, POISONS AND CONTROLLED SUBSTANCES AMENDMENT (DECRIMINALISATION OF POSSESSION AND USE OF DRUGS OF DEPENDENCE) BILL 2022 </w:t>
      </w:r>
      <w:r w:rsidR="00041D7D" w:rsidRPr="008724CE">
        <w:rPr>
          <w:rFonts w:cs="Arial"/>
        </w:rPr>
        <w:t xml:space="preserve">— </w:t>
      </w:r>
      <w:r w:rsidR="00041D7D" w:rsidRPr="008724CE">
        <w:rPr>
          <w:rFonts w:cs="Arial"/>
          <w:i/>
          <w:iCs/>
        </w:rPr>
        <w:t>(Ms</w:t>
      </w:r>
      <w:r w:rsidR="00041D7D" w:rsidRPr="008724CE">
        <w:rPr>
          <w:rFonts w:ascii="Calibri" w:hAnsi="Calibri" w:cs="Calibri"/>
          <w:i/>
          <w:iCs/>
        </w:rPr>
        <w:t> </w:t>
      </w:r>
      <w:r w:rsidR="00041D7D" w:rsidRPr="008724CE">
        <w:rPr>
          <w:rFonts w:cs="Arial"/>
          <w:i/>
          <w:iCs/>
        </w:rPr>
        <w:t>Patten)</w:t>
      </w:r>
      <w:r w:rsidR="00041D7D" w:rsidRPr="008724CE">
        <w:rPr>
          <w:rFonts w:cs="Arial"/>
        </w:rPr>
        <w:t xml:space="preserve"> — Second reading — Resumption of debate </w:t>
      </w:r>
      <w:r w:rsidR="00041D7D" w:rsidRPr="008724CE">
        <w:rPr>
          <w:rFonts w:cs="Arial"/>
          <w:i/>
          <w:iCs/>
        </w:rPr>
        <w:t>(</w:t>
      </w:r>
      <w:r w:rsidR="00D01E39" w:rsidRPr="008724CE">
        <w:rPr>
          <w:rFonts w:cs="Arial"/>
          <w:i/>
          <w:iCs/>
        </w:rPr>
        <w:t>Mr Barton</w:t>
      </w:r>
      <w:r w:rsidR="00041D7D" w:rsidRPr="008724CE">
        <w:rPr>
          <w:rFonts w:cs="Arial"/>
          <w:i/>
          <w:iCs/>
        </w:rPr>
        <w:t>)</w:t>
      </w:r>
      <w:r w:rsidR="00041D7D" w:rsidRPr="008724CE">
        <w:rPr>
          <w:rFonts w:cs="Arial"/>
        </w:rPr>
        <w:t>.</w:t>
      </w:r>
    </w:p>
    <w:p w14:paraId="4174120C" w14:textId="65AB12D6" w:rsidR="008C3339" w:rsidRPr="008724CE" w:rsidRDefault="00D517B5" w:rsidP="008C3339">
      <w:pPr>
        <w:pStyle w:val="GB1"/>
        <w:spacing w:before="240"/>
        <w:ind w:left="567" w:hanging="567"/>
        <w:rPr>
          <w:rFonts w:cs="Arial"/>
          <w:i/>
          <w:iCs/>
        </w:rPr>
      </w:pPr>
      <w:r w:rsidRPr="008724CE">
        <w:rPr>
          <w:rFonts w:cs="Arial"/>
          <w:b/>
        </w:rPr>
        <w:t>4</w:t>
      </w:r>
      <w:r w:rsidR="008C3339" w:rsidRPr="008724CE">
        <w:rPr>
          <w:rFonts w:cs="Arial"/>
          <w:b/>
        </w:rPr>
        <w:tab/>
        <w:t xml:space="preserve">OFFSHORE PETROLEUM AND GREENHOUSE GAS STORAGE AMENDMENT (NO NEW OIL OR GAS ACTIVITIES) BILL 2022 </w:t>
      </w:r>
      <w:r w:rsidR="008C3339" w:rsidRPr="008724CE">
        <w:rPr>
          <w:rFonts w:cs="Arial"/>
        </w:rPr>
        <w:t xml:space="preserve">— </w:t>
      </w:r>
      <w:r w:rsidR="008C3339" w:rsidRPr="008724CE">
        <w:rPr>
          <w:rFonts w:cs="Arial"/>
          <w:i/>
          <w:iCs/>
        </w:rPr>
        <w:t>(Dr</w:t>
      </w:r>
      <w:r w:rsidR="008C3339" w:rsidRPr="008724CE">
        <w:rPr>
          <w:rFonts w:ascii="Calibri" w:hAnsi="Calibri" w:cs="Calibri"/>
          <w:i/>
          <w:iCs/>
        </w:rPr>
        <w:t> </w:t>
      </w:r>
      <w:r w:rsidR="008C3339" w:rsidRPr="008724CE">
        <w:rPr>
          <w:rFonts w:cs="Arial"/>
          <w:i/>
          <w:iCs/>
        </w:rPr>
        <w:t>Ratnam)</w:t>
      </w:r>
      <w:r w:rsidR="008C3339" w:rsidRPr="008724CE">
        <w:rPr>
          <w:rFonts w:cs="Arial"/>
        </w:rPr>
        <w:t xml:space="preserve"> — Second reading</w:t>
      </w:r>
      <w:r w:rsidR="00971144" w:rsidRPr="008724CE">
        <w:rPr>
          <w:rFonts w:cs="Arial"/>
        </w:rPr>
        <w:t>.</w:t>
      </w:r>
    </w:p>
    <w:p w14:paraId="1984194B" w14:textId="36E57947" w:rsidR="0047059D" w:rsidRPr="008724CE" w:rsidRDefault="00D517B5" w:rsidP="0047059D">
      <w:pPr>
        <w:pStyle w:val="GB1"/>
        <w:spacing w:before="240"/>
        <w:ind w:left="567" w:hanging="567"/>
        <w:rPr>
          <w:rFonts w:cs="Arial"/>
          <w:i/>
          <w:iCs/>
        </w:rPr>
      </w:pPr>
      <w:r w:rsidRPr="008724CE">
        <w:rPr>
          <w:rFonts w:cs="Arial"/>
          <w:b/>
        </w:rPr>
        <w:t>5</w:t>
      </w:r>
      <w:r w:rsidR="0047059D" w:rsidRPr="008724CE">
        <w:rPr>
          <w:rFonts w:cs="Arial"/>
          <w:b/>
        </w:rPr>
        <w:tab/>
        <w:t xml:space="preserve">ROAD SAFETY AMENDMENT (HOON EVENTS) BILL 2021 </w:t>
      </w:r>
      <w:r w:rsidR="0047059D" w:rsidRPr="008724CE">
        <w:rPr>
          <w:rFonts w:cs="Arial"/>
        </w:rPr>
        <w:t xml:space="preserve">— </w:t>
      </w:r>
      <w:r w:rsidR="0047059D" w:rsidRPr="008724CE">
        <w:rPr>
          <w:rFonts w:cs="Arial"/>
          <w:i/>
          <w:iCs/>
        </w:rPr>
        <w:t>(Mr Grimley)</w:t>
      </w:r>
      <w:r w:rsidR="0047059D" w:rsidRPr="008724CE">
        <w:rPr>
          <w:rFonts w:cs="Arial"/>
        </w:rPr>
        <w:t xml:space="preserve"> — Second reading — Resumption of debate </w:t>
      </w:r>
      <w:r w:rsidR="0047059D" w:rsidRPr="008724CE">
        <w:rPr>
          <w:rFonts w:cs="Arial"/>
          <w:i/>
          <w:iCs/>
        </w:rPr>
        <w:t>(Ms</w:t>
      </w:r>
      <w:r w:rsidR="0047059D" w:rsidRPr="008724CE">
        <w:rPr>
          <w:rFonts w:ascii="Calibri" w:hAnsi="Calibri" w:cs="Calibri"/>
          <w:i/>
          <w:iCs/>
        </w:rPr>
        <w:t> </w:t>
      </w:r>
      <w:r w:rsidR="0047059D" w:rsidRPr="008724CE">
        <w:rPr>
          <w:rFonts w:cs="Arial"/>
          <w:i/>
          <w:iCs/>
        </w:rPr>
        <w:t>Taylor).</w:t>
      </w:r>
    </w:p>
    <w:p w14:paraId="104221E4" w14:textId="3BC4F6A0" w:rsidR="003C11BF" w:rsidRPr="008724CE" w:rsidRDefault="00D517B5" w:rsidP="003C11BF">
      <w:pPr>
        <w:pStyle w:val="GB1"/>
        <w:spacing w:before="240"/>
        <w:ind w:left="567" w:hanging="567"/>
        <w:rPr>
          <w:rFonts w:cs="Arial"/>
        </w:rPr>
      </w:pPr>
      <w:r w:rsidRPr="008724CE">
        <w:rPr>
          <w:rFonts w:cs="Arial"/>
          <w:b/>
        </w:rPr>
        <w:t>6</w:t>
      </w:r>
      <w:r w:rsidR="003C11BF" w:rsidRPr="008724CE">
        <w:rPr>
          <w:rFonts w:cs="Arial"/>
          <w:b/>
        </w:rPr>
        <w:tab/>
      </w:r>
      <w:r w:rsidR="003C11BF" w:rsidRPr="008724CE">
        <w:rPr>
          <w:b/>
        </w:rPr>
        <w:t xml:space="preserve">CONSTITUTION AMENDMENT (PRAYING) BILL 2022 </w:t>
      </w:r>
      <w:r w:rsidR="003C11BF" w:rsidRPr="008724CE">
        <w:rPr>
          <w:rFonts w:cs="Arial"/>
        </w:rPr>
        <w:t xml:space="preserve">— </w:t>
      </w:r>
      <w:r w:rsidR="003C11BF" w:rsidRPr="008724CE">
        <w:rPr>
          <w:rFonts w:cs="Arial"/>
          <w:i/>
          <w:iCs/>
        </w:rPr>
        <w:t>(Ms</w:t>
      </w:r>
      <w:r w:rsidR="003C11BF" w:rsidRPr="008724CE">
        <w:rPr>
          <w:rFonts w:ascii="Calibri" w:hAnsi="Calibri" w:cs="Calibri"/>
          <w:i/>
          <w:iCs/>
        </w:rPr>
        <w:t> </w:t>
      </w:r>
      <w:r w:rsidR="003C11BF" w:rsidRPr="008724CE">
        <w:rPr>
          <w:rFonts w:cs="Arial"/>
          <w:i/>
          <w:iCs/>
        </w:rPr>
        <w:t>Patten)</w:t>
      </w:r>
      <w:r w:rsidR="003C11BF" w:rsidRPr="008724CE">
        <w:rPr>
          <w:rFonts w:cs="Arial"/>
        </w:rPr>
        <w:t xml:space="preserve"> — Second reading.</w:t>
      </w:r>
    </w:p>
    <w:p w14:paraId="06CF2C50" w14:textId="50C2DB6B" w:rsidR="003C11BF" w:rsidRPr="008724CE" w:rsidRDefault="00D517B5" w:rsidP="003C11BF">
      <w:pPr>
        <w:pStyle w:val="GB1"/>
        <w:spacing w:before="240"/>
        <w:ind w:left="567" w:hanging="567"/>
        <w:rPr>
          <w:rFonts w:cs="Arial"/>
          <w:b/>
        </w:rPr>
      </w:pPr>
      <w:r w:rsidRPr="008724CE">
        <w:rPr>
          <w:rFonts w:cs="Arial"/>
          <w:b/>
        </w:rPr>
        <w:t>7</w:t>
      </w:r>
      <w:r w:rsidR="003C11BF" w:rsidRPr="008724CE">
        <w:rPr>
          <w:rFonts w:cs="Arial"/>
          <w:b/>
        </w:rPr>
        <w:tab/>
      </w:r>
      <w:bookmarkStart w:id="9" w:name="_Hlk95293447"/>
      <w:r w:rsidR="003C11BF" w:rsidRPr="008724CE">
        <w:rPr>
          <w:b/>
        </w:rPr>
        <w:t xml:space="preserve">PUBLIC ADMINISTRATION AMENDMENT (TRIAL OF A FOUR-DAY WORK WEEK) </w:t>
      </w:r>
      <w:r w:rsidR="005B534F" w:rsidRPr="008724CE">
        <w:rPr>
          <w:b/>
        </w:rPr>
        <w:br/>
      </w:r>
      <w:r w:rsidR="003C11BF" w:rsidRPr="008724CE">
        <w:rPr>
          <w:b/>
        </w:rPr>
        <w:t>BILL 2022</w:t>
      </w:r>
      <w:bookmarkEnd w:id="9"/>
      <w:r w:rsidR="003C11BF" w:rsidRPr="008724CE">
        <w:rPr>
          <w:b/>
        </w:rPr>
        <w:t xml:space="preserve"> </w:t>
      </w:r>
      <w:r w:rsidR="003C11BF" w:rsidRPr="008724CE">
        <w:rPr>
          <w:rFonts w:cs="Arial"/>
        </w:rPr>
        <w:t xml:space="preserve">— </w:t>
      </w:r>
      <w:r w:rsidR="003C11BF" w:rsidRPr="008724CE">
        <w:rPr>
          <w:rFonts w:cs="Arial"/>
          <w:i/>
          <w:iCs/>
        </w:rPr>
        <w:t>(Ms</w:t>
      </w:r>
      <w:r w:rsidR="003C11BF" w:rsidRPr="008724CE">
        <w:rPr>
          <w:rFonts w:ascii="Calibri" w:hAnsi="Calibri" w:cs="Calibri"/>
          <w:i/>
          <w:iCs/>
        </w:rPr>
        <w:t> </w:t>
      </w:r>
      <w:r w:rsidR="003C11BF" w:rsidRPr="008724CE">
        <w:rPr>
          <w:rFonts w:cs="Arial"/>
          <w:i/>
          <w:iCs/>
        </w:rPr>
        <w:t>Patten)</w:t>
      </w:r>
      <w:r w:rsidR="003C11BF" w:rsidRPr="008724CE">
        <w:rPr>
          <w:rFonts w:cs="Arial"/>
        </w:rPr>
        <w:t xml:space="preserve"> — Second reading.</w:t>
      </w:r>
    </w:p>
    <w:p w14:paraId="4C0B5250" w14:textId="68F3185F" w:rsidR="00B84F0E" w:rsidRPr="008724CE" w:rsidRDefault="00D517B5" w:rsidP="00B84F0E">
      <w:pPr>
        <w:pStyle w:val="GB1"/>
        <w:spacing w:before="240"/>
        <w:ind w:left="567" w:hanging="567"/>
        <w:rPr>
          <w:rFonts w:cs="Arial"/>
          <w:b/>
        </w:rPr>
      </w:pPr>
      <w:r w:rsidRPr="008724CE">
        <w:rPr>
          <w:rFonts w:cs="Arial"/>
          <w:b/>
        </w:rPr>
        <w:t>8</w:t>
      </w:r>
      <w:r w:rsidR="00B84F0E" w:rsidRPr="008724CE">
        <w:rPr>
          <w:rFonts w:cs="Arial"/>
          <w:b/>
        </w:rPr>
        <w:tab/>
      </w:r>
      <w:r w:rsidR="00B84F0E" w:rsidRPr="008724CE">
        <w:rPr>
          <w:b/>
        </w:rPr>
        <w:t xml:space="preserve">FORESTS (WOOD PULP AGREEMENT) REPEAL BILL 2021 </w:t>
      </w:r>
      <w:r w:rsidR="00B84F0E" w:rsidRPr="008724CE">
        <w:rPr>
          <w:rFonts w:cs="Arial"/>
        </w:rPr>
        <w:t xml:space="preserve">— </w:t>
      </w:r>
      <w:r w:rsidR="00B84F0E" w:rsidRPr="008724CE">
        <w:rPr>
          <w:rFonts w:cs="Arial"/>
          <w:i/>
          <w:iCs/>
        </w:rPr>
        <w:t>(Dr Ratnam)</w:t>
      </w:r>
      <w:r w:rsidR="00B84F0E" w:rsidRPr="008724CE">
        <w:rPr>
          <w:rFonts w:cs="Arial"/>
        </w:rPr>
        <w:t xml:space="preserve"> — Second reading.</w:t>
      </w:r>
    </w:p>
    <w:p w14:paraId="52D1B60F" w14:textId="44ADB79F" w:rsidR="00B84F0E" w:rsidRPr="008724CE" w:rsidRDefault="00D517B5" w:rsidP="00B84F0E">
      <w:pPr>
        <w:pStyle w:val="GB1"/>
        <w:spacing w:before="240"/>
        <w:ind w:left="567" w:hanging="567"/>
        <w:rPr>
          <w:rFonts w:cs="Arial"/>
        </w:rPr>
      </w:pPr>
      <w:r w:rsidRPr="008724CE">
        <w:rPr>
          <w:rFonts w:cs="Arial"/>
          <w:b/>
          <w:bCs/>
          <w:szCs w:val="22"/>
        </w:rPr>
        <w:t>9</w:t>
      </w:r>
      <w:r w:rsidR="00B84F0E" w:rsidRPr="008724CE">
        <w:rPr>
          <w:rFonts w:cs="Arial"/>
          <w:b/>
        </w:rPr>
        <w:tab/>
        <w:t xml:space="preserve">LOCAL GOVERNMENT AMENDMENT (RATES AND CHARGES) BILL 2021 </w:t>
      </w:r>
      <w:r w:rsidR="00B84F0E" w:rsidRPr="008724CE">
        <w:rPr>
          <w:rFonts w:cs="Arial"/>
        </w:rPr>
        <w:t xml:space="preserve">— </w:t>
      </w:r>
      <w:r w:rsidR="00B84F0E" w:rsidRPr="008724CE">
        <w:rPr>
          <w:rFonts w:cs="Arial"/>
          <w:i/>
          <w:iCs/>
        </w:rPr>
        <w:t>(Mr Davis)</w:t>
      </w:r>
      <w:r w:rsidR="00B84F0E" w:rsidRPr="008724CE">
        <w:rPr>
          <w:rFonts w:cs="Arial"/>
        </w:rPr>
        <w:t xml:space="preserve"> — Second reading — Resumption of debate </w:t>
      </w:r>
      <w:r w:rsidR="00B84F0E" w:rsidRPr="008724CE">
        <w:rPr>
          <w:rFonts w:cs="Arial"/>
          <w:i/>
          <w:iCs/>
        </w:rPr>
        <w:t>(Dr Bach).</w:t>
      </w:r>
    </w:p>
    <w:p w14:paraId="50C978F0" w14:textId="03C011DA" w:rsidR="00CE6272" w:rsidRPr="008724CE" w:rsidRDefault="00D517B5" w:rsidP="00CE6272">
      <w:pPr>
        <w:pStyle w:val="GB1"/>
        <w:spacing w:before="240"/>
        <w:ind w:left="567" w:hanging="567"/>
        <w:rPr>
          <w:rFonts w:cs="Arial"/>
          <w:i/>
          <w:iCs/>
        </w:rPr>
      </w:pPr>
      <w:r w:rsidRPr="008724CE">
        <w:rPr>
          <w:rFonts w:cs="Arial"/>
          <w:b/>
        </w:rPr>
        <w:t>10</w:t>
      </w:r>
      <w:r w:rsidR="00CE6272" w:rsidRPr="008724CE">
        <w:rPr>
          <w:rFonts w:cs="Arial"/>
          <w:b/>
        </w:rPr>
        <w:tab/>
        <w:t xml:space="preserve">CONSTITUTION AMENDMENT (STATE OF EMERGENCY AND STATE OF DISASTER) BILL 2021 </w:t>
      </w:r>
      <w:r w:rsidR="00CE6272" w:rsidRPr="008724CE">
        <w:rPr>
          <w:rFonts w:cs="Arial"/>
        </w:rPr>
        <w:t xml:space="preserve">— </w:t>
      </w:r>
      <w:r w:rsidR="00CE6272" w:rsidRPr="008724CE">
        <w:rPr>
          <w:rFonts w:cs="Arial"/>
          <w:i/>
          <w:iCs/>
        </w:rPr>
        <w:t>(Mr Davis)</w:t>
      </w:r>
      <w:r w:rsidR="00CE6272" w:rsidRPr="008724CE">
        <w:rPr>
          <w:rFonts w:cs="Arial"/>
        </w:rPr>
        <w:t xml:space="preserve"> — Second reading — Resumption of debate </w:t>
      </w:r>
      <w:r w:rsidR="00CE6272" w:rsidRPr="008724CE">
        <w:rPr>
          <w:rFonts w:cs="Arial"/>
          <w:i/>
          <w:iCs/>
        </w:rPr>
        <w:t>(Ms Taylor).</w:t>
      </w:r>
    </w:p>
    <w:p w14:paraId="235F2BD6" w14:textId="22C8047B" w:rsidR="0062439A" w:rsidRPr="008724CE" w:rsidRDefault="00E86AEB" w:rsidP="0062439A">
      <w:pPr>
        <w:pStyle w:val="GB1"/>
        <w:spacing w:before="240"/>
        <w:ind w:left="567" w:hanging="567"/>
        <w:rPr>
          <w:rFonts w:cs="Arial"/>
        </w:rPr>
      </w:pPr>
      <w:r w:rsidRPr="008724CE">
        <w:rPr>
          <w:rFonts w:cs="Arial"/>
          <w:b/>
        </w:rPr>
        <w:t>1</w:t>
      </w:r>
      <w:r w:rsidR="00D517B5" w:rsidRPr="008724CE">
        <w:rPr>
          <w:rFonts w:cs="Arial"/>
          <w:b/>
        </w:rPr>
        <w:t>1</w:t>
      </w:r>
      <w:r w:rsidR="0062439A" w:rsidRPr="008724CE">
        <w:rPr>
          <w:rFonts w:cs="Arial"/>
          <w:b/>
        </w:rPr>
        <w:tab/>
        <w:t xml:space="preserve">CASINO AND ELECTORAL LEGISLATION AMENDMENT (LIMITING GAMBLING HARMS AND OTHER MEASURES) BILL 2021 </w:t>
      </w:r>
      <w:r w:rsidR="0062439A" w:rsidRPr="008724CE">
        <w:rPr>
          <w:rFonts w:cs="Arial"/>
        </w:rPr>
        <w:t xml:space="preserve">— </w:t>
      </w:r>
      <w:r w:rsidR="0062439A" w:rsidRPr="008724CE">
        <w:rPr>
          <w:rFonts w:cs="Arial"/>
          <w:i/>
          <w:iCs/>
        </w:rPr>
        <w:t>(Dr Ratnam)</w:t>
      </w:r>
      <w:r w:rsidR="0062439A" w:rsidRPr="008724CE">
        <w:rPr>
          <w:rFonts w:cs="Arial"/>
        </w:rPr>
        <w:t xml:space="preserve"> — Second reading.</w:t>
      </w:r>
    </w:p>
    <w:p w14:paraId="2B95EE57" w14:textId="0ABDF0F3" w:rsidR="00A91584" w:rsidRPr="008724CE" w:rsidRDefault="00E86AEB" w:rsidP="00A91584">
      <w:pPr>
        <w:pStyle w:val="GB1"/>
        <w:spacing w:before="240"/>
        <w:ind w:left="567" w:hanging="567"/>
        <w:rPr>
          <w:rFonts w:cs="Arial"/>
        </w:rPr>
      </w:pPr>
      <w:r w:rsidRPr="008724CE">
        <w:rPr>
          <w:rFonts w:cs="Arial"/>
          <w:b/>
        </w:rPr>
        <w:t>1</w:t>
      </w:r>
      <w:r w:rsidR="00D517B5" w:rsidRPr="008724CE">
        <w:rPr>
          <w:rFonts w:cs="Arial"/>
          <w:b/>
        </w:rPr>
        <w:t>2</w:t>
      </w:r>
      <w:r w:rsidR="00A91584" w:rsidRPr="008724CE">
        <w:rPr>
          <w:rFonts w:cs="Arial"/>
          <w:b/>
        </w:rPr>
        <w:tab/>
        <w:t xml:space="preserve">TRANSPORT LEGISLATION AMENDMENT (TRANSPORT PLAN) BILL 2021 </w:t>
      </w:r>
      <w:r w:rsidR="00A91584" w:rsidRPr="008724CE">
        <w:rPr>
          <w:rFonts w:cs="Arial"/>
        </w:rPr>
        <w:t xml:space="preserve">— </w:t>
      </w:r>
      <w:r w:rsidR="00A91584" w:rsidRPr="008724CE">
        <w:rPr>
          <w:rFonts w:cs="Arial"/>
          <w:i/>
          <w:iCs/>
        </w:rPr>
        <w:t>(Dr Ratnam)</w:t>
      </w:r>
      <w:r w:rsidR="00A91584" w:rsidRPr="008724CE">
        <w:rPr>
          <w:rFonts w:cs="Arial"/>
        </w:rPr>
        <w:t xml:space="preserve"> — Second reading — Resumption of debate (</w:t>
      </w:r>
      <w:r w:rsidR="00A91584" w:rsidRPr="008724CE">
        <w:rPr>
          <w:rFonts w:cs="Arial"/>
          <w:i/>
          <w:iCs/>
        </w:rPr>
        <w:t>Ms</w:t>
      </w:r>
      <w:r w:rsidR="00A91584" w:rsidRPr="008724CE">
        <w:rPr>
          <w:rFonts w:ascii="Calibri" w:hAnsi="Calibri" w:cs="Calibri"/>
          <w:i/>
          <w:iCs/>
        </w:rPr>
        <w:t> </w:t>
      </w:r>
      <w:r w:rsidR="00A91584" w:rsidRPr="008724CE">
        <w:rPr>
          <w:rFonts w:cs="Arial"/>
          <w:i/>
          <w:iCs/>
        </w:rPr>
        <w:t>Taylor</w:t>
      </w:r>
      <w:r w:rsidR="00A91584" w:rsidRPr="008724CE">
        <w:rPr>
          <w:rFonts w:cs="Arial"/>
        </w:rPr>
        <w:t>).</w:t>
      </w:r>
    </w:p>
    <w:p w14:paraId="3E37D3E7" w14:textId="7F89B7D1" w:rsidR="00B84F0E" w:rsidRPr="008724CE" w:rsidRDefault="00E86AEB" w:rsidP="00B84F0E">
      <w:pPr>
        <w:pStyle w:val="GB1"/>
        <w:spacing w:before="240"/>
        <w:ind w:left="567" w:hanging="567"/>
        <w:rPr>
          <w:rFonts w:cs="Arial"/>
          <w:b/>
        </w:rPr>
      </w:pPr>
      <w:r w:rsidRPr="008724CE">
        <w:rPr>
          <w:rFonts w:cs="Arial"/>
          <w:b/>
        </w:rPr>
        <w:t>1</w:t>
      </w:r>
      <w:r w:rsidR="00D517B5" w:rsidRPr="008724CE">
        <w:rPr>
          <w:rFonts w:cs="Arial"/>
          <w:b/>
        </w:rPr>
        <w:t>3</w:t>
      </w:r>
      <w:r w:rsidR="00B84F0E" w:rsidRPr="008724CE">
        <w:rPr>
          <w:rFonts w:cs="Arial"/>
          <w:b/>
        </w:rPr>
        <w:tab/>
        <w:t xml:space="preserve">BAIL AMENDMENT (REDUCING PRE-TRIAL IMPRISONMENT OF WOMEN, ABORIGINAL, AND VULNERABLE PERSONS) BILL 2021 </w:t>
      </w:r>
      <w:r w:rsidR="00B84F0E" w:rsidRPr="008724CE">
        <w:rPr>
          <w:rFonts w:cs="Arial"/>
        </w:rPr>
        <w:t xml:space="preserve">— </w:t>
      </w:r>
      <w:r w:rsidR="00B84F0E" w:rsidRPr="008724CE">
        <w:rPr>
          <w:rFonts w:cs="Arial"/>
          <w:i/>
          <w:iCs/>
        </w:rPr>
        <w:t>(Dr Ratnam)</w:t>
      </w:r>
      <w:r w:rsidR="00B84F0E" w:rsidRPr="008724CE">
        <w:rPr>
          <w:rFonts w:cs="Arial"/>
        </w:rPr>
        <w:t xml:space="preserve"> — </w:t>
      </w:r>
      <w:r w:rsidR="00B84F0E" w:rsidRPr="008724CE">
        <w:rPr>
          <w:rFonts w:cs="Arial"/>
        </w:rPr>
        <w:br/>
        <w:t>Second reading — Resumption of debate (</w:t>
      </w:r>
      <w:r w:rsidR="00B84F0E" w:rsidRPr="008724CE">
        <w:rPr>
          <w:rFonts w:cs="Arial"/>
          <w:i/>
        </w:rPr>
        <w:t>Ms Taylor</w:t>
      </w:r>
      <w:r w:rsidR="00B84F0E" w:rsidRPr="008724CE">
        <w:rPr>
          <w:rFonts w:cs="Arial"/>
        </w:rPr>
        <w:t>).</w:t>
      </w:r>
    </w:p>
    <w:p w14:paraId="405A8B55" w14:textId="65B306D2" w:rsidR="00AD00E6" w:rsidRPr="008724CE" w:rsidRDefault="00E86AEB" w:rsidP="00AD00E6">
      <w:pPr>
        <w:pStyle w:val="GB1"/>
        <w:spacing w:before="240"/>
        <w:ind w:left="567" w:hanging="567"/>
        <w:rPr>
          <w:rFonts w:cs="Arial"/>
          <w:b/>
        </w:rPr>
      </w:pPr>
      <w:r w:rsidRPr="008724CE">
        <w:rPr>
          <w:rFonts w:cs="Arial"/>
          <w:b/>
        </w:rPr>
        <w:t>1</w:t>
      </w:r>
      <w:r w:rsidR="00D517B5" w:rsidRPr="008724CE">
        <w:rPr>
          <w:rFonts w:cs="Arial"/>
          <w:b/>
        </w:rPr>
        <w:t>4</w:t>
      </w:r>
      <w:r w:rsidR="00AD00E6" w:rsidRPr="008724CE">
        <w:rPr>
          <w:rFonts w:cs="Arial"/>
          <w:b/>
        </w:rPr>
        <w:tab/>
        <w:t xml:space="preserve">MEAT INDUSTRY AMENDMENT (RABBIT FARMS) BILL 2021 </w:t>
      </w:r>
      <w:r w:rsidR="00AD00E6" w:rsidRPr="008724CE">
        <w:rPr>
          <w:rFonts w:cs="Arial"/>
        </w:rPr>
        <w:t xml:space="preserve">— </w:t>
      </w:r>
      <w:r w:rsidR="00AD00E6" w:rsidRPr="008724CE">
        <w:rPr>
          <w:rFonts w:cs="Arial"/>
          <w:i/>
          <w:iCs/>
        </w:rPr>
        <w:t>(Mr</w:t>
      </w:r>
      <w:r w:rsidR="00AD00E6" w:rsidRPr="008724CE">
        <w:rPr>
          <w:rFonts w:ascii="Calibri" w:hAnsi="Calibri" w:cs="Calibri"/>
          <w:i/>
          <w:iCs/>
        </w:rPr>
        <w:t> </w:t>
      </w:r>
      <w:r w:rsidR="00AD00E6" w:rsidRPr="008724CE">
        <w:rPr>
          <w:rFonts w:cs="Arial"/>
          <w:i/>
          <w:iCs/>
        </w:rPr>
        <w:t>Meddick)</w:t>
      </w:r>
      <w:r w:rsidR="00AD00E6" w:rsidRPr="008724CE">
        <w:rPr>
          <w:rFonts w:cs="Arial"/>
        </w:rPr>
        <w:t xml:space="preserve"> — Second reading.</w:t>
      </w:r>
    </w:p>
    <w:p w14:paraId="6CA02334" w14:textId="107CFF53" w:rsidR="00AD00E6" w:rsidRPr="008724CE" w:rsidRDefault="00E86AEB" w:rsidP="00AD00E6">
      <w:pPr>
        <w:pStyle w:val="GB1"/>
        <w:spacing w:before="240"/>
        <w:ind w:left="567" w:hanging="567"/>
        <w:rPr>
          <w:rFonts w:cs="Arial"/>
        </w:rPr>
      </w:pPr>
      <w:r w:rsidRPr="008724CE">
        <w:rPr>
          <w:rFonts w:cs="Arial"/>
          <w:b/>
        </w:rPr>
        <w:t>1</w:t>
      </w:r>
      <w:r w:rsidR="00D517B5" w:rsidRPr="008724CE">
        <w:rPr>
          <w:rFonts w:cs="Arial"/>
          <w:b/>
        </w:rPr>
        <w:t>5</w:t>
      </w:r>
      <w:r w:rsidR="00AD00E6" w:rsidRPr="008724CE">
        <w:rPr>
          <w:rFonts w:cs="Arial"/>
          <w:b/>
        </w:rPr>
        <w:tab/>
        <w:t xml:space="preserve">MEMBERS OF PARLIAMENT (STANDARDS) AMENDMENT BILL 2021 </w:t>
      </w:r>
      <w:r w:rsidR="00AD00E6" w:rsidRPr="008724CE">
        <w:rPr>
          <w:rFonts w:cs="Arial"/>
        </w:rPr>
        <w:t xml:space="preserve">— </w:t>
      </w:r>
      <w:r w:rsidR="00AD00E6" w:rsidRPr="008724CE">
        <w:rPr>
          <w:rFonts w:cs="Arial"/>
          <w:i/>
          <w:iCs/>
        </w:rPr>
        <w:t>(Dr Cumming)</w:t>
      </w:r>
      <w:r w:rsidR="00AD00E6" w:rsidRPr="008724CE">
        <w:rPr>
          <w:rFonts w:cs="Arial"/>
        </w:rPr>
        <w:t xml:space="preserve"> — Second reading — Question to be put.</w:t>
      </w:r>
    </w:p>
    <w:p w14:paraId="56736E3C" w14:textId="28BD8D39" w:rsidR="00AD00E6" w:rsidRPr="008724CE" w:rsidRDefault="00E86AEB" w:rsidP="00AD00E6">
      <w:pPr>
        <w:pStyle w:val="GB1"/>
        <w:spacing w:before="240"/>
        <w:ind w:left="567" w:hanging="567"/>
        <w:rPr>
          <w:rFonts w:cs="Arial"/>
          <w:bCs/>
        </w:rPr>
      </w:pPr>
      <w:r w:rsidRPr="008724CE">
        <w:rPr>
          <w:rFonts w:cs="Arial"/>
          <w:b/>
        </w:rPr>
        <w:t>1</w:t>
      </w:r>
      <w:r w:rsidR="00D517B5" w:rsidRPr="008724CE">
        <w:rPr>
          <w:rFonts w:cs="Arial"/>
          <w:b/>
        </w:rPr>
        <w:t>6</w:t>
      </w:r>
      <w:r w:rsidR="00AD00E6" w:rsidRPr="008724CE">
        <w:rPr>
          <w:rFonts w:cs="Arial"/>
          <w:b/>
        </w:rPr>
        <w:tab/>
      </w:r>
      <w:r w:rsidR="00AD00E6" w:rsidRPr="008724CE">
        <w:rPr>
          <w:b/>
        </w:rPr>
        <w:t xml:space="preserve">RESIDENTIAL TENANCIES (COVID-19 EMERGENCY PROTECTIONS) AMENDMENT BILL 2021 </w:t>
      </w:r>
      <w:r w:rsidR="00AD00E6" w:rsidRPr="008724CE">
        <w:rPr>
          <w:bCs/>
        </w:rPr>
        <w:t>(</w:t>
      </w:r>
      <w:r w:rsidR="00AD00E6" w:rsidRPr="008724CE">
        <w:rPr>
          <w:bCs/>
          <w:i/>
          <w:iCs/>
        </w:rPr>
        <w:t>Dr</w:t>
      </w:r>
      <w:r w:rsidR="00AD00E6" w:rsidRPr="008724CE">
        <w:rPr>
          <w:rFonts w:ascii="Calibri" w:hAnsi="Calibri" w:cs="Calibri"/>
          <w:bCs/>
          <w:i/>
          <w:iCs/>
        </w:rPr>
        <w:t> </w:t>
      </w:r>
      <w:r w:rsidR="00AD00E6" w:rsidRPr="008724CE">
        <w:rPr>
          <w:bCs/>
          <w:i/>
          <w:iCs/>
        </w:rPr>
        <w:t>Ratnam</w:t>
      </w:r>
      <w:r w:rsidR="00AD00E6" w:rsidRPr="008724CE">
        <w:rPr>
          <w:bCs/>
        </w:rPr>
        <w:t>) — Second reading.</w:t>
      </w:r>
    </w:p>
    <w:p w14:paraId="16BDE275" w14:textId="3EBD4044" w:rsidR="004E3626" w:rsidRPr="008724CE" w:rsidRDefault="00E86AEB" w:rsidP="004E3626">
      <w:pPr>
        <w:pStyle w:val="GB1"/>
        <w:spacing w:before="240"/>
        <w:ind w:left="567" w:hanging="567"/>
        <w:rPr>
          <w:rFonts w:cs="Arial"/>
          <w:b/>
        </w:rPr>
      </w:pPr>
      <w:r w:rsidRPr="008724CE">
        <w:rPr>
          <w:rFonts w:cs="Arial"/>
          <w:b/>
        </w:rPr>
        <w:t>1</w:t>
      </w:r>
      <w:r w:rsidR="00D517B5" w:rsidRPr="008724CE">
        <w:rPr>
          <w:rFonts w:cs="Arial"/>
          <w:b/>
        </w:rPr>
        <w:t>7</w:t>
      </w:r>
      <w:r w:rsidR="004E3626" w:rsidRPr="008724CE">
        <w:rPr>
          <w:rFonts w:cs="Arial"/>
          <w:b/>
        </w:rPr>
        <w:tab/>
        <w:t xml:space="preserve">EMERGENCY POWERS SAFEGUARDS LEGISLATION AMENDMENT BILL 2021 </w:t>
      </w:r>
      <w:r w:rsidR="004E3626" w:rsidRPr="008724CE">
        <w:rPr>
          <w:rFonts w:cs="Arial"/>
        </w:rPr>
        <w:t>— (</w:t>
      </w:r>
      <w:r w:rsidR="004E3626" w:rsidRPr="008724CE">
        <w:rPr>
          <w:rFonts w:cs="Arial"/>
          <w:i/>
        </w:rPr>
        <w:t>Mr Quilty</w:t>
      </w:r>
      <w:r w:rsidR="004E3626" w:rsidRPr="008724CE">
        <w:rPr>
          <w:rFonts w:cs="Arial"/>
        </w:rPr>
        <w:t>) — To be committed.</w:t>
      </w:r>
    </w:p>
    <w:p w14:paraId="5E9B8C6F" w14:textId="5BF347FD" w:rsidR="00AD00E6" w:rsidRPr="008724CE" w:rsidRDefault="00E86AEB" w:rsidP="00AD00E6">
      <w:pPr>
        <w:pStyle w:val="GB1"/>
        <w:spacing w:before="240"/>
        <w:ind w:left="567" w:hanging="567"/>
        <w:rPr>
          <w:rFonts w:cs="Arial"/>
        </w:rPr>
      </w:pPr>
      <w:r w:rsidRPr="008724CE">
        <w:rPr>
          <w:rFonts w:cs="Arial"/>
          <w:b/>
        </w:rPr>
        <w:t>1</w:t>
      </w:r>
      <w:r w:rsidR="00D517B5" w:rsidRPr="008724CE">
        <w:rPr>
          <w:rFonts w:cs="Arial"/>
          <w:b/>
        </w:rPr>
        <w:t>8</w:t>
      </w:r>
      <w:r w:rsidR="00AD00E6" w:rsidRPr="008724CE">
        <w:rPr>
          <w:rFonts w:cs="Arial"/>
          <w:b/>
        </w:rPr>
        <w:tab/>
        <w:t xml:space="preserve">CHILDREN, YOUTH AND FAMILIES (RAISE THE AGE) AMENDMENT BILL 2021 </w:t>
      </w:r>
      <w:r w:rsidR="00AD00E6" w:rsidRPr="008724CE">
        <w:rPr>
          <w:rFonts w:cs="Arial"/>
        </w:rPr>
        <w:t>— (</w:t>
      </w:r>
      <w:r w:rsidR="00AD00E6" w:rsidRPr="008724CE">
        <w:rPr>
          <w:rFonts w:cs="Arial"/>
          <w:i/>
        </w:rPr>
        <w:t>Dr Ratnam</w:t>
      </w:r>
      <w:r w:rsidR="00AD00E6" w:rsidRPr="008724CE">
        <w:rPr>
          <w:rFonts w:cs="Arial"/>
        </w:rPr>
        <w:t xml:space="preserve">) — </w:t>
      </w:r>
      <w:bookmarkStart w:id="10" w:name="OLE_LINK1"/>
      <w:bookmarkStart w:id="11" w:name="OLE_LINK2"/>
      <w:r w:rsidR="00AD00E6" w:rsidRPr="008724CE">
        <w:rPr>
          <w:rFonts w:cs="Arial"/>
        </w:rPr>
        <w:t>Second reading — Resumption of debate (</w:t>
      </w:r>
      <w:r w:rsidR="00AD00E6" w:rsidRPr="008724CE">
        <w:rPr>
          <w:rFonts w:cs="Arial"/>
          <w:i/>
        </w:rPr>
        <w:t>Ms Taylor</w:t>
      </w:r>
      <w:r w:rsidR="00AD00E6" w:rsidRPr="008724CE">
        <w:rPr>
          <w:rFonts w:cs="Arial"/>
        </w:rPr>
        <w:t>).</w:t>
      </w:r>
      <w:bookmarkEnd w:id="10"/>
      <w:bookmarkEnd w:id="11"/>
    </w:p>
    <w:p w14:paraId="1067541F" w14:textId="4BC94F9F" w:rsidR="00AD00E6" w:rsidRPr="008724CE" w:rsidRDefault="00E86AEB" w:rsidP="00AD00E6">
      <w:pPr>
        <w:pStyle w:val="GB1"/>
        <w:spacing w:before="240"/>
        <w:ind w:left="567" w:hanging="567"/>
        <w:rPr>
          <w:rFonts w:cs="Arial"/>
        </w:rPr>
      </w:pPr>
      <w:r w:rsidRPr="008724CE">
        <w:rPr>
          <w:rFonts w:cs="Arial"/>
          <w:b/>
        </w:rPr>
        <w:lastRenderedPageBreak/>
        <w:t>1</w:t>
      </w:r>
      <w:r w:rsidR="00D517B5" w:rsidRPr="008724CE">
        <w:rPr>
          <w:rFonts w:cs="Arial"/>
          <w:b/>
        </w:rPr>
        <w:t>9</w:t>
      </w:r>
      <w:r w:rsidR="00AD00E6" w:rsidRPr="008724CE">
        <w:rPr>
          <w:rFonts w:cs="Arial"/>
          <w:b/>
        </w:rPr>
        <w:tab/>
        <w:t xml:space="preserve">VOLUNTARY ASSISTED DYING AMENDMENT (TELEHEALTH AND OTHER MATTERS) BILL 2021 </w:t>
      </w:r>
      <w:r w:rsidR="00AD00E6" w:rsidRPr="008724CE">
        <w:rPr>
          <w:rFonts w:cs="Arial"/>
        </w:rPr>
        <w:t xml:space="preserve">— </w:t>
      </w:r>
      <w:r w:rsidR="00AD00E6" w:rsidRPr="008724CE">
        <w:rPr>
          <w:rFonts w:cs="Arial"/>
          <w:i/>
          <w:iCs/>
        </w:rPr>
        <w:t>(Mr Grimley)</w:t>
      </w:r>
      <w:r w:rsidR="00AD00E6" w:rsidRPr="008724CE">
        <w:rPr>
          <w:rFonts w:cs="Arial"/>
        </w:rPr>
        <w:t xml:space="preserve"> — Second reading.</w:t>
      </w:r>
    </w:p>
    <w:p w14:paraId="6712DBE9" w14:textId="3336CC2D" w:rsidR="00AD00E6" w:rsidRPr="008724CE" w:rsidRDefault="00D517B5" w:rsidP="00AD00E6">
      <w:pPr>
        <w:pStyle w:val="GB1"/>
        <w:spacing w:before="240"/>
        <w:ind w:left="567" w:hanging="567"/>
        <w:rPr>
          <w:rFonts w:cs="Arial"/>
          <w:b/>
        </w:rPr>
      </w:pPr>
      <w:r w:rsidRPr="008724CE">
        <w:rPr>
          <w:rFonts w:cs="Arial"/>
          <w:b/>
        </w:rPr>
        <w:t>20</w:t>
      </w:r>
      <w:r w:rsidR="00AD00E6" w:rsidRPr="008724CE">
        <w:rPr>
          <w:rFonts w:cs="Arial"/>
          <w:b/>
        </w:rPr>
        <w:tab/>
        <w:t xml:space="preserve">HOUSING AMENDMENT (ENDING HOMELESSNESS) BILL 2021 </w:t>
      </w:r>
      <w:r w:rsidR="00AD00E6" w:rsidRPr="008724CE">
        <w:rPr>
          <w:rFonts w:cs="Arial"/>
        </w:rPr>
        <w:t>— (</w:t>
      </w:r>
      <w:r w:rsidR="00AD00E6" w:rsidRPr="008724CE">
        <w:rPr>
          <w:rFonts w:cs="Arial"/>
          <w:i/>
        </w:rPr>
        <w:t>Dr Ratnam</w:t>
      </w:r>
      <w:r w:rsidR="00AD00E6" w:rsidRPr="008724CE">
        <w:rPr>
          <w:rFonts w:cs="Arial"/>
        </w:rPr>
        <w:t>) — Second reading.</w:t>
      </w:r>
    </w:p>
    <w:p w14:paraId="598B71C1" w14:textId="3716F61D" w:rsidR="00AD00E6" w:rsidRPr="008724CE" w:rsidRDefault="00E86AEB" w:rsidP="00AD00E6">
      <w:pPr>
        <w:pStyle w:val="GB1"/>
        <w:spacing w:before="240"/>
        <w:ind w:left="567" w:hanging="567"/>
        <w:rPr>
          <w:rFonts w:cs="Arial"/>
        </w:rPr>
      </w:pPr>
      <w:r w:rsidRPr="008724CE">
        <w:rPr>
          <w:rFonts w:cs="Arial"/>
          <w:b/>
        </w:rPr>
        <w:t>2</w:t>
      </w:r>
      <w:r w:rsidR="00D517B5" w:rsidRPr="008724CE">
        <w:rPr>
          <w:rFonts w:cs="Arial"/>
          <w:b/>
        </w:rPr>
        <w:t>1</w:t>
      </w:r>
      <w:r w:rsidR="00AD00E6" w:rsidRPr="008724CE">
        <w:rPr>
          <w:rFonts w:cs="Arial"/>
          <w:b/>
        </w:rPr>
        <w:tab/>
        <w:t xml:space="preserve">COMMERCIAL PASSENGER VEHICLE INDUSTRY AMENDMENT BILL 2021 </w:t>
      </w:r>
      <w:r w:rsidR="00AD00E6" w:rsidRPr="008724CE">
        <w:rPr>
          <w:rFonts w:cs="Arial"/>
        </w:rPr>
        <w:t>— (</w:t>
      </w:r>
      <w:r w:rsidR="00AD00E6" w:rsidRPr="008724CE">
        <w:rPr>
          <w:rFonts w:cs="Arial"/>
          <w:i/>
        </w:rPr>
        <w:t>Mr Barton</w:t>
      </w:r>
      <w:r w:rsidR="00AD00E6" w:rsidRPr="008724CE">
        <w:rPr>
          <w:rFonts w:cs="Arial"/>
        </w:rPr>
        <w:t>) — Second reading.</w:t>
      </w:r>
    </w:p>
    <w:p w14:paraId="5597D978" w14:textId="3940E904" w:rsidR="00AD00E6" w:rsidRPr="008724CE" w:rsidRDefault="00E86AEB" w:rsidP="00AD00E6">
      <w:pPr>
        <w:pStyle w:val="GB1"/>
        <w:spacing w:before="240"/>
        <w:ind w:left="567" w:hanging="567"/>
        <w:rPr>
          <w:rFonts w:cs="Arial"/>
          <w:b/>
        </w:rPr>
      </w:pPr>
      <w:r w:rsidRPr="008724CE">
        <w:rPr>
          <w:rFonts w:cs="Arial"/>
          <w:b/>
        </w:rPr>
        <w:t>2</w:t>
      </w:r>
      <w:r w:rsidR="00D517B5" w:rsidRPr="008724CE">
        <w:rPr>
          <w:rFonts w:cs="Arial"/>
          <w:b/>
        </w:rPr>
        <w:t>2</w:t>
      </w:r>
      <w:r w:rsidR="00AD00E6" w:rsidRPr="008724CE">
        <w:rPr>
          <w:rFonts w:cs="Arial"/>
          <w:b/>
        </w:rPr>
        <w:tab/>
        <w:t>DRUGS AND CRIMINAL PROCEDURE LEGISLATION AMENDMENT (DIVERSION REFORM) BILL 2020</w:t>
      </w:r>
      <w:r w:rsidR="00AD00E6" w:rsidRPr="008724CE">
        <w:rPr>
          <w:rFonts w:cs="Arial"/>
        </w:rPr>
        <w:t xml:space="preserve"> — (</w:t>
      </w:r>
      <w:r w:rsidR="00AD00E6" w:rsidRPr="008724CE">
        <w:rPr>
          <w:rFonts w:cs="Arial"/>
          <w:i/>
        </w:rPr>
        <w:t>Mr Limbrick</w:t>
      </w:r>
      <w:r w:rsidR="00AD00E6" w:rsidRPr="008724CE">
        <w:rPr>
          <w:rFonts w:cs="Arial"/>
        </w:rPr>
        <w:t>) — Second reading.</w:t>
      </w:r>
    </w:p>
    <w:p w14:paraId="3D7EC110" w14:textId="26A6B44C" w:rsidR="00AD00E6" w:rsidRPr="008724CE" w:rsidRDefault="00E86AEB" w:rsidP="00AD00E6">
      <w:pPr>
        <w:pStyle w:val="GB1"/>
        <w:spacing w:before="240"/>
        <w:ind w:left="567" w:hanging="567"/>
        <w:rPr>
          <w:rFonts w:cs="Arial"/>
        </w:rPr>
      </w:pPr>
      <w:r w:rsidRPr="008724CE">
        <w:rPr>
          <w:rFonts w:cs="Arial"/>
          <w:b/>
        </w:rPr>
        <w:t>2</w:t>
      </w:r>
      <w:r w:rsidR="00D517B5" w:rsidRPr="008724CE">
        <w:rPr>
          <w:rFonts w:cs="Arial"/>
          <w:b/>
        </w:rPr>
        <w:t>3</w:t>
      </w:r>
      <w:r w:rsidR="00AD00E6" w:rsidRPr="008724CE">
        <w:rPr>
          <w:rFonts w:cs="Arial"/>
          <w:b/>
        </w:rPr>
        <w:tab/>
        <w:t xml:space="preserve">ELECTORAL ACT AMENDMENT (PREFERENCE HARVESTING) BILL 2020 </w:t>
      </w:r>
      <w:r w:rsidR="00AD00E6" w:rsidRPr="008724CE">
        <w:rPr>
          <w:rFonts w:cs="Arial"/>
        </w:rPr>
        <w:t xml:space="preserve">— </w:t>
      </w:r>
      <w:r w:rsidR="00AD00E6" w:rsidRPr="008724CE">
        <w:rPr>
          <w:rFonts w:cs="Arial"/>
          <w:i/>
        </w:rPr>
        <w:t>(Ms Patten)</w:t>
      </w:r>
      <w:r w:rsidR="00AD00E6" w:rsidRPr="008724CE">
        <w:rPr>
          <w:rFonts w:cs="Arial"/>
        </w:rPr>
        <w:t xml:space="preserve"> — Second reading.</w:t>
      </w:r>
    </w:p>
    <w:p w14:paraId="42C14EF1" w14:textId="40FE6A43" w:rsidR="00AD00E6" w:rsidRPr="008724CE" w:rsidRDefault="00E86AEB" w:rsidP="00AD00E6">
      <w:pPr>
        <w:pStyle w:val="GB1"/>
        <w:spacing w:before="240"/>
        <w:ind w:left="567" w:hanging="567"/>
        <w:rPr>
          <w:rFonts w:cs="Arial"/>
        </w:rPr>
      </w:pPr>
      <w:r w:rsidRPr="008724CE">
        <w:rPr>
          <w:rFonts w:cs="Arial"/>
          <w:b/>
        </w:rPr>
        <w:t>2</w:t>
      </w:r>
      <w:r w:rsidR="00D517B5" w:rsidRPr="008724CE">
        <w:rPr>
          <w:rFonts w:cs="Arial"/>
          <w:b/>
        </w:rPr>
        <w:t>4</w:t>
      </w:r>
      <w:r w:rsidR="00AD00E6" w:rsidRPr="008724CE">
        <w:rPr>
          <w:rFonts w:cs="Arial"/>
          <w:b/>
        </w:rPr>
        <w:tab/>
        <w:t xml:space="preserve">HOUSING AMENDMENT (CREATING JOBS AND HOMES) BILL 2020 </w:t>
      </w:r>
      <w:r w:rsidR="00AD00E6" w:rsidRPr="008724CE">
        <w:rPr>
          <w:rFonts w:cs="Arial"/>
        </w:rPr>
        <w:t xml:space="preserve">— </w:t>
      </w:r>
      <w:r w:rsidR="00AD00E6" w:rsidRPr="008724CE">
        <w:rPr>
          <w:rFonts w:cs="Arial"/>
          <w:i/>
        </w:rPr>
        <w:t>(Dr Ratnam)</w:t>
      </w:r>
      <w:r w:rsidR="00AD00E6" w:rsidRPr="008724CE">
        <w:rPr>
          <w:rFonts w:cs="Arial"/>
        </w:rPr>
        <w:t xml:space="preserve"> — Second reading.</w:t>
      </w:r>
    </w:p>
    <w:p w14:paraId="0CFE3C03" w14:textId="4CA128F7" w:rsidR="00AD00E6" w:rsidRPr="008724CE" w:rsidRDefault="00E86AEB" w:rsidP="00AD00E6">
      <w:pPr>
        <w:pStyle w:val="GB1"/>
        <w:spacing w:before="240"/>
        <w:ind w:left="567" w:hanging="567"/>
        <w:rPr>
          <w:rFonts w:cs="Arial"/>
        </w:rPr>
      </w:pPr>
      <w:r w:rsidRPr="008724CE">
        <w:rPr>
          <w:rFonts w:cs="Arial"/>
          <w:b/>
        </w:rPr>
        <w:t>2</w:t>
      </w:r>
      <w:r w:rsidR="00D517B5" w:rsidRPr="008724CE">
        <w:rPr>
          <w:rFonts w:cs="Arial"/>
          <w:b/>
        </w:rPr>
        <w:t>5</w:t>
      </w:r>
      <w:r w:rsidR="00AD00E6" w:rsidRPr="008724CE">
        <w:rPr>
          <w:rFonts w:cs="Arial"/>
          <w:b/>
        </w:rPr>
        <w:tab/>
        <w:t xml:space="preserve">ROAD SAFETY AMENDMENT (MEDICINAL CANNABIS) BILL 2019 </w:t>
      </w:r>
      <w:r w:rsidR="00AD00E6" w:rsidRPr="008724CE">
        <w:rPr>
          <w:rFonts w:cs="Arial"/>
        </w:rPr>
        <w:t xml:space="preserve">— </w:t>
      </w:r>
      <w:r w:rsidR="00AD00E6" w:rsidRPr="008724CE">
        <w:rPr>
          <w:rFonts w:cs="Arial"/>
          <w:i/>
        </w:rPr>
        <w:t>(Ms Patten)</w:t>
      </w:r>
      <w:r w:rsidR="00AD00E6" w:rsidRPr="008724CE">
        <w:rPr>
          <w:rFonts w:cs="Arial"/>
        </w:rPr>
        <w:t xml:space="preserve"> — Second reading — Resumption of debate </w:t>
      </w:r>
      <w:r w:rsidR="00AD00E6" w:rsidRPr="008724CE">
        <w:rPr>
          <w:rFonts w:cs="Arial"/>
          <w:i/>
        </w:rPr>
        <w:t>(Ms Taylor)</w:t>
      </w:r>
      <w:r w:rsidR="00AD00E6" w:rsidRPr="008724CE">
        <w:rPr>
          <w:rFonts w:cs="Arial"/>
        </w:rPr>
        <w:t>.</w:t>
      </w:r>
    </w:p>
    <w:p w14:paraId="1050E502" w14:textId="6160553A" w:rsidR="00AD00E6" w:rsidRPr="008724CE" w:rsidRDefault="00E86AEB" w:rsidP="00AD00E6">
      <w:pPr>
        <w:pStyle w:val="GB1"/>
        <w:spacing w:before="240" w:after="240"/>
        <w:ind w:left="567" w:hanging="567"/>
        <w:rPr>
          <w:rFonts w:cs="Arial"/>
          <w:i/>
        </w:rPr>
      </w:pPr>
      <w:r w:rsidRPr="008724CE">
        <w:rPr>
          <w:rFonts w:cs="Arial"/>
          <w:b/>
        </w:rPr>
        <w:t>2</w:t>
      </w:r>
      <w:r w:rsidR="00D517B5" w:rsidRPr="008724CE">
        <w:rPr>
          <w:rFonts w:cs="Arial"/>
          <w:b/>
        </w:rPr>
        <w:t>6</w:t>
      </w:r>
      <w:r w:rsidR="00AD00E6" w:rsidRPr="008724CE">
        <w:rPr>
          <w:rFonts w:cs="Arial"/>
          <w:b/>
        </w:rPr>
        <w:tab/>
        <w:t xml:space="preserve">EDUCATION AND TRAINING REFORM AMENDMENT (SCHOOL EMPLOYMENT) BILL 2020 </w:t>
      </w:r>
      <w:r w:rsidR="00AD00E6" w:rsidRPr="008724CE">
        <w:rPr>
          <w:rFonts w:cs="Arial"/>
        </w:rPr>
        <w:t xml:space="preserve">— </w:t>
      </w:r>
      <w:r w:rsidR="00AD00E6" w:rsidRPr="008724CE">
        <w:rPr>
          <w:rFonts w:cs="Arial"/>
          <w:i/>
        </w:rPr>
        <w:t>(Ms Patten)</w:t>
      </w:r>
      <w:r w:rsidR="00AD00E6" w:rsidRPr="008724CE">
        <w:rPr>
          <w:rFonts w:cs="Arial"/>
        </w:rPr>
        <w:t xml:space="preserve"> — Second reading — Resumption of debate </w:t>
      </w:r>
      <w:r w:rsidR="00AD00E6" w:rsidRPr="008724CE">
        <w:rPr>
          <w:rFonts w:cs="Arial"/>
          <w:i/>
        </w:rPr>
        <w:t>(Ms Stitt).</w:t>
      </w:r>
    </w:p>
    <w:p w14:paraId="0A6E2DC2" w14:textId="22A35E2A" w:rsidR="00AD00E6" w:rsidRPr="008724CE" w:rsidRDefault="00E86AEB" w:rsidP="00AD00E6">
      <w:pPr>
        <w:pStyle w:val="GB1"/>
        <w:spacing w:before="240" w:after="240"/>
        <w:ind w:left="567" w:hanging="567"/>
        <w:rPr>
          <w:rFonts w:cs="Arial"/>
          <w:b/>
        </w:rPr>
      </w:pPr>
      <w:r w:rsidRPr="008724CE">
        <w:rPr>
          <w:rFonts w:cs="Arial"/>
          <w:b/>
        </w:rPr>
        <w:t>2</w:t>
      </w:r>
      <w:r w:rsidR="00D517B5" w:rsidRPr="008724CE">
        <w:rPr>
          <w:rFonts w:cs="Arial"/>
          <w:b/>
        </w:rPr>
        <w:t>7</w:t>
      </w:r>
      <w:r w:rsidR="00AD00E6" w:rsidRPr="008724CE">
        <w:rPr>
          <w:rFonts w:cs="Arial"/>
          <w:b/>
        </w:rPr>
        <w:tab/>
      </w:r>
      <w:bookmarkStart w:id="12" w:name="_Hlk51053139"/>
      <w:r w:rsidR="00AD00E6" w:rsidRPr="008724CE">
        <w:rPr>
          <w:rFonts w:cs="Arial"/>
          <w:b/>
        </w:rPr>
        <w:t xml:space="preserve">PARLIAMENTARY </w:t>
      </w:r>
      <w:proofErr w:type="gramStart"/>
      <w:r w:rsidR="00AD00E6" w:rsidRPr="008724CE">
        <w:rPr>
          <w:rFonts w:cs="Arial"/>
          <w:b/>
        </w:rPr>
        <w:t>COMMITTEES</w:t>
      </w:r>
      <w:proofErr w:type="gramEnd"/>
      <w:r w:rsidR="00AD00E6" w:rsidRPr="008724CE">
        <w:rPr>
          <w:rFonts w:cs="Arial"/>
          <w:b/>
        </w:rPr>
        <w:t xml:space="preserve"> AMENDMENT (SARC PROTECTION AGAINST RIGHTS CURTAILMENT BY URGENT BILLS) BILL 2020 </w:t>
      </w:r>
      <w:bookmarkEnd w:id="12"/>
      <w:r w:rsidR="00AD00E6" w:rsidRPr="008724CE">
        <w:rPr>
          <w:rFonts w:cs="Arial"/>
        </w:rPr>
        <w:t xml:space="preserve">— </w:t>
      </w:r>
      <w:r w:rsidR="00AD00E6" w:rsidRPr="008724CE">
        <w:rPr>
          <w:rFonts w:cs="Arial"/>
          <w:i/>
        </w:rPr>
        <w:t>(Mr Davis)</w:t>
      </w:r>
      <w:r w:rsidR="00AD00E6" w:rsidRPr="008724CE">
        <w:rPr>
          <w:rFonts w:cs="Arial"/>
        </w:rPr>
        <w:t xml:space="preserve"> — Second reading — Resumption of debate </w:t>
      </w:r>
      <w:r w:rsidR="00AD00E6" w:rsidRPr="008724CE">
        <w:rPr>
          <w:rFonts w:cs="Arial"/>
          <w:i/>
        </w:rPr>
        <w:t>(Ms Stitt).</w:t>
      </w:r>
    </w:p>
    <w:p w14:paraId="3FDE2F83" w14:textId="0D62F784" w:rsidR="00AD00E6" w:rsidRPr="008724CE" w:rsidRDefault="00E86AEB" w:rsidP="00AD00E6">
      <w:pPr>
        <w:pStyle w:val="GB1"/>
        <w:spacing w:before="240" w:after="240"/>
        <w:ind w:left="567" w:hanging="567"/>
        <w:rPr>
          <w:rFonts w:cs="Arial"/>
          <w:i/>
        </w:rPr>
      </w:pPr>
      <w:r w:rsidRPr="008724CE">
        <w:rPr>
          <w:rFonts w:cs="Arial"/>
          <w:b/>
        </w:rPr>
        <w:t>2</w:t>
      </w:r>
      <w:r w:rsidR="00D517B5" w:rsidRPr="008724CE">
        <w:rPr>
          <w:rFonts w:cs="Arial"/>
          <w:b/>
        </w:rPr>
        <w:t>8</w:t>
      </w:r>
      <w:r w:rsidR="00AD00E6" w:rsidRPr="008724CE">
        <w:rPr>
          <w:rFonts w:cs="Arial"/>
          <w:b/>
        </w:rPr>
        <w:tab/>
        <w:t xml:space="preserve">VICTORIAN LAW REFORM COMMISSION AMENDMENT BILL 2020 </w:t>
      </w:r>
      <w:r w:rsidR="00AD00E6" w:rsidRPr="008724CE">
        <w:rPr>
          <w:rFonts w:cs="Arial"/>
        </w:rPr>
        <w:t>—</w:t>
      </w:r>
      <w:r w:rsidR="00AD00E6" w:rsidRPr="008724CE">
        <w:rPr>
          <w:rFonts w:cs="Arial"/>
          <w:b/>
        </w:rPr>
        <w:t xml:space="preserve"> </w:t>
      </w:r>
      <w:r w:rsidR="00AD00E6" w:rsidRPr="008724CE">
        <w:rPr>
          <w:rFonts w:cs="Arial"/>
          <w:i/>
        </w:rPr>
        <w:t>(Mr Grimley)</w:t>
      </w:r>
      <w:r w:rsidR="00AD00E6" w:rsidRPr="008724CE">
        <w:rPr>
          <w:rFonts w:cs="Arial"/>
          <w:b/>
        </w:rPr>
        <w:t xml:space="preserve"> </w:t>
      </w:r>
      <w:r w:rsidR="00AD00E6" w:rsidRPr="008724CE">
        <w:rPr>
          <w:rFonts w:cs="Arial"/>
        </w:rPr>
        <w:t>— To be committed</w:t>
      </w:r>
      <w:r w:rsidR="00AD00E6" w:rsidRPr="008724CE">
        <w:rPr>
          <w:rFonts w:cs="Arial"/>
          <w:szCs w:val="22"/>
        </w:rPr>
        <w:t>.</w:t>
      </w:r>
    </w:p>
    <w:p w14:paraId="49D18BBB" w14:textId="239FB29E" w:rsidR="00AD00E6" w:rsidRPr="008724CE" w:rsidRDefault="00E86AEB" w:rsidP="00AD00E6">
      <w:pPr>
        <w:pStyle w:val="GB1"/>
        <w:spacing w:before="240" w:after="240"/>
        <w:ind w:left="567" w:hanging="567"/>
        <w:rPr>
          <w:rFonts w:cs="Arial"/>
        </w:rPr>
      </w:pPr>
      <w:r w:rsidRPr="008724CE">
        <w:rPr>
          <w:rFonts w:cs="Arial"/>
          <w:b/>
        </w:rPr>
        <w:t>2</w:t>
      </w:r>
      <w:r w:rsidR="00D517B5" w:rsidRPr="008724CE">
        <w:rPr>
          <w:rFonts w:cs="Arial"/>
          <w:b/>
        </w:rPr>
        <w:t>9</w:t>
      </w:r>
      <w:r w:rsidR="00AD00E6" w:rsidRPr="008724CE">
        <w:rPr>
          <w:rFonts w:cs="Arial"/>
          <w:b/>
        </w:rPr>
        <w:tab/>
        <w:t xml:space="preserve">STATE TAXATION ACTS AMENDMENT (REDRESS SCHEME) BILL 2020 </w:t>
      </w:r>
      <w:r w:rsidR="00AD00E6" w:rsidRPr="008724CE">
        <w:rPr>
          <w:rFonts w:cs="Arial"/>
        </w:rPr>
        <w:t>—</w:t>
      </w:r>
      <w:r w:rsidR="00AD00E6" w:rsidRPr="008724CE">
        <w:rPr>
          <w:rFonts w:cs="Arial"/>
          <w:b/>
        </w:rPr>
        <w:t xml:space="preserve"> </w:t>
      </w:r>
      <w:r w:rsidR="00AD00E6" w:rsidRPr="008724CE">
        <w:rPr>
          <w:rFonts w:cs="Arial"/>
          <w:i/>
        </w:rPr>
        <w:t>(Ms Patten)</w:t>
      </w:r>
      <w:r w:rsidR="00AD00E6" w:rsidRPr="008724CE">
        <w:rPr>
          <w:rFonts w:cs="Arial"/>
          <w:b/>
        </w:rPr>
        <w:t xml:space="preserve"> </w:t>
      </w:r>
      <w:r w:rsidR="00AD00E6" w:rsidRPr="008724CE">
        <w:rPr>
          <w:rFonts w:cs="Arial"/>
        </w:rPr>
        <w:t>— Second reading.</w:t>
      </w:r>
    </w:p>
    <w:p w14:paraId="06EA684B" w14:textId="5A579293" w:rsidR="00AD00E6" w:rsidRPr="008724CE" w:rsidRDefault="00D517B5" w:rsidP="00AD00E6">
      <w:pPr>
        <w:pStyle w:val="GB1"/>
        <w:spacing w:before="240" w:after="40"/>
        <w:ind w:left="567" w:hanging="567"/>
        <w:rPr>
          <w:rFonts w:cs="Arial"/>
          <w:b/>
        </w:rPr>
      </w:pPr>
      <w:r w:rsidRPr="008724CE">
        <w:rPr>
          <w:rFonts w:cs="Arial"/>
          <w:b/>
        </w:rPr>
        <w:t>30</w:t>
      </w:r>
      <w:r w:rsidR="00AD00E6" w:rsidRPr="008724CE">
        <w:rPr>
          <w:rFonts w:cs="Arial"/>
          <w:b/>
        </w:rPr>
        <w:tab/>
        <w:t xml:space="preserve">WILDLIFE RESCUE VICTORIA BILL 2020 </w:t>
      </w:r>
      <w:r w:rsidR="00AD00E6" w:rsidRPr="008724CE">
        <w:rPr>
          <w:rFonts w:cs="Arial"/>
        </w:rPr>
        <w:t>— (</w:t>
      </w:r>
      <w:r w:rsidR="00AD00E6" w:rsidRPr="008724CE">
        <w:rPr>
          <w:rFonts w:cs="Arial"/>
          <w:i/>
        </w:rPr>
        <w:t>Mr Meddick</w:t>
      </w:r>
      <w:r w:rsidR="00AD00E6" w:rsidRPr="008724CE">
        <w:rPr>
          <w:rFonts w:cs="Arial"/>
        </w:rPr>
        <w:t>) — Second reading — and on the reasoned amendment moved by Ms Bath — Resumption of debate (</w:t>
      </w:r>
      <w:r w:rsidR="00AD00E6" w:rsidRPr="008724CE">
        <w:rPr>
          <w:rFonts w:cs="Arial"/>
          <w:i/>
        </w:rPr>
        <w:t>Ms Shing</w:t>
      </w:r>
      <w:r w:rsidR="00AD00E6" w:rsidRPr="008724CE">
        <w:rPr>
          <w:rFonts w:cs="Arial"/>
        </w:rPr>
        <w:t>).</w:t>
      </w:r>
    </w:p>
    <w:p w14:paraId="69AFB32D" w14:textId="2B6530A6" w:rsidR="00AD00E6" w:rsidRPr="008724CE" w:rsidRDefault="00E86AEB" w:rsidP="00AD00E6">
      <w:pPr>
        <w:pStyle w:val="GB1"/>
        <w:spacing w:before="240" w:after="40"/>
        <w:ind w:left="567" w:hanging="567"/>
        <w:rPr>
          <w:rFonts w:cs="Arial"/>
          <w:b/>
          <w:szCs w:val="22"/>
        </w:rPr>
      </w:pPr>
      <w:r w:rsidRPr="008724CE">
        <w:rPr>
          <w:rFonts w:cs="Arial"/>
          <w:b/>
          <w:szCs w:val="22"/>
        </w:rPr>
        <w:t>3</w:t>
      </w:r>
      <w:r w:rsidR="00D517B5" w:rsidRPr="008724CE">
        <w:rPr>
          <w:rFonts w:cs="Arial"/>
          <w:b/>
          <w:szCs w:val="22"/>
        </w:rPr>
        <w:t>1</w:t>
      </w:r>
      <w:r w:rsidR="00AD00E6" w:rsidRPr="008724CE">
        <w:rPr>
          <w:rFonts w:cs="Arial"/>
          <w:b/>
          <w:szCs w:val="22"/>
        </w:rPr>
        <w:tab/>
        <w:t xml:space="preserve">HOUSING LEGISLATION AMENDMENT (PUBLIC HOUSING CHARTER OF RIGHTS AND OMBUDSMAN) BILL 2020 </w:t>
      </w:r>
      <w:r w:rsidR="00AD00E6" w:rsidRPr="008724CE">
        <w:rPr>
          <w:rFonts w:cs="Arial"/>
        </w:rPr>
        <w:t xml:space="preserve">— </w:t>
      </w:r>
      <w:r w:rsidR="00AD00E6" w:rsidRPr="008724CE">
        <w:rPr>
          <w:rFonts w:cs="Arial"/>
          <w:i/>
        </w:rPr>
        <w:t>(Dr Ratnam</w:t>
      </w:r>
      <w:r w:rsidR="00AD00E6" w:rsidRPr="008724CE">
        <w:rPr>
          <w:rFonts w:cs="Arial"/>
        </w:rPr>
        <w:t>) — Second reading.</w:t>
      </w:r>
    </w:p>
    <w:p w14:paraId="1479AC74" w14:textId="26403665" w:rsidR="00AD00E6" w:rsidRPr="008724CE" w:rsidRDefault="00E86AEB" w:rsidP="00AD00E6">
      <w:pPr>
        <w:pStyle w:val="GB1"/>
        <w:spacing w:before="240" w:after="40"/>
        <w:ind w:left="567" w:hanging="567"/>
        <w:rPr>
          <w:rFonts w:cs="Arial"/>
        </w:rPr>
      </w:pPr>
      <w:r w:rsidRPr="008724CE">
        <w:rPr>
          <w:rFonts w:cs="Arial"/>
          <w:b/>
          <w:szCs w:val="22"/>
        </w:rPr>
        <w:t>3</w:t>
      </w:r>
      <w:r w:rsidR="00D517B5" w:rsidRPr="008724CE">
        <w:rPr>
          <w:rFonts w:cs="Arial"/>
          <w:b/>
          <w:szCs w:val="22"/>
        </w:rPr>
        <w:t>2</w:t>
      </w:r>
      <w:r w:rsidR="00AD00E6" w:rsidRPr="008724CE">
        <w:rPr>
          <w:rFonts w:cs="Arial"/>
          <w:b/>
          <w:szCs w:val="22"/>
        </w:rPr>
        <w:tab/>
        <w:t xml:space="preserve">WORKPLACE INJURY REHABILITATION AND COMPENSATION (COVID-19 PROTECTION) AMENDMENT BILL 2020 </w:t>
      </w:r>
      <w:r w:rsidR="00AD00E6" w:rsidRPr="008724CE">
        <w:rPr>
          <w:rFonts w:cs="Arial"/>
        </w:rPr>
        <w:t xml:space="preserve">— </w:t>
      </w:r>
      <w:r w:rsidR="00AD00E6" w:rsidRPr="008724CE">
        <w:rPr>
          <w:rFonts w:cs="Arial"/>
          <w:i/>
        </w:rPr>
        <w:t>(Dr Ratnam</w:t>
      </w:r>
      <w:r w:rsidR="00AD00E6" w:rsidRPr="008724CE">
        <w:rPr>
          <w:rFonts w:cs="Arial"/>
        </w:rPr>
        <w:t>) — Second reading.</w:t>
      </w:r>
    </w:p>
    <w:p w14:paraId="1AD98F39" w14:textId="521991D3" w:rsidR="00AD00E6" w:rsidRPr="008724CE" w:rsidRDefault="00E86AEB" w:rsidP="00AD00E6">
      <w:pPr>
        <w:pStyle w:val="GB1"/>
        <w:spacing w:before="240" w:after="40"/>
        <w:ind w:left="567" w:hanging="567"/>
        <w:rPr>
          <w:rFonts w:cs="Arial"/>
          <w:b/>
          <w:szCs w:val="22"/>
        </w:rPr>
      </w:pPr>
      <w:r w:rsidRPr="008724CE">
        <w:rPr>
          <w:rFonts w:cs="Arial"/>
          <w:b/>
          <w:szCs w:val="22"/>
        </w:rPr>
        <w:t>3</w:t>
      </w:r>
      <w:r w:rsidR="00D517B5" w:rsidRPr="008724CE">
        <w:rPr>
          <w:rFonts w:cs="Arial"/>
          <w:b/>
          <w:szCs w:val="22"/>
        </w:rPr>
        <w:t>3</w:t>
      </w:r>
      <w:r w:rsidR="00AD00E6" w:rsidRPr="008724CE">
        <w:rPr>
          <w:rFonts w:cs="Arial"/>
          <w:b/>
          <w:szCs w:val="22"/>
        </w:rPr>
        <w:tab/>
        <w:t xml:space="preserve">ROAD SAFETY ROAD RULES 2017 (OVERTAKING BICYCLES) BILL 2020 </w:t>
      </w:r>
      <w:r w:rsidR="00AD00E6" w:rsidRPr="008724CE">
        <w:rPr>
          <w:rFonts w:cs="Arial"/>
        </w:rPr>
        <w:t xml:space="preserve">— </w:t>
      </w:r>
      <w:r w:rsidR="00AD00E6" w:rsidRPr="008724CE">
        <w:rPr>
          <w:rFonts w:cs="Arial"/>
          <w:i/>
        </w:rPr>
        <w:t>(Dr Ratnam</w:t>
      </w:r>
      <w:r w:rsidR="00AD00E6" w:rsidRPr="008724CE">
        <w:rPr>
          <w:rFonts w:cs="Arial"/>
        </w:rPr>
        <w:t>) — Second reading.</w:t>
      </w:r>
    </w:p>
    <w:p w14:paraId="27583036" w14:textId="1A1D1A1A" w:rsidR="00AD00E6" w:rsidRPr="008724CE" w:rsidRDefault="00E86AEB" w:rsidP="00AD00E6">
      <w:pPr>
        <w:pStyle w:val="GB1"/>
        <w:spacing w:before="240" w:after="40"/>
        <w:ind w:left="567" w:hanging="567"/>
        <w:rPr>
          <w:rFonts w:cs="Arial"/>
        </w:rPr>
      </w:pPr>
      <w:r w:rsidRPr="008724CE">
        <w:rPr>
          <w:rFonts w:cs="Arial"/>
          <w:b/>
          <w:szCs w:val="22"/>
        </w:rPr>
        <w:t>3</w:t>
      </w:r>
      <w:r w:rsidR="00D517B5" w:rsidRPr="008724CE">
        <w:rPr>
          <w:rFonts w:cs="Arial"/>
          <w:b/>
          <w:szCs w:val="22"/>
        </w:rPr>
        <w:t>4</w:t>
      </w:r>
      <w:r w:rsidR="00AD00E6" w:rsidRPr="008724CE">
        <w:rPr>
          <w:rFonts w:cs="Arial"/>
          <w:b/>
          <w:szCs w:val="22"/>
        </w:rPr>
        <w:tab/>
        <w:t>FAMILY VIOLENCE REFORM IMPLEMENTATION MONITOR AMENDMENT BILL  2020</w:t>
      </w:r>
      <w:r w:rsidR="006659AE" w:rsidRPr="008724CE">
        <w:rPr>
          <w:rFonts w:cs="Arial"/>
          <w:b/>
          <w:szCs w:val="22"/>
        </w:rPr>
        <w:t xml:space="preserve"> </w:t>
      </w:r>
      <w:r w:rsidR="00AD00E6" w:rsidRPr="008724CE">
        <w:rPr>
          <w:rFonts w:cs="Arial"/>
        </w:rPr>
        <w:t xml:space="preserve">— Second reading — Resumption of debate </w:t>
      </w:r>
      <w:r w:rsidR="00AD00E6" w:rsidRPr="008724CE">
        <w:rPr>
          <w:rFonts w:cs="Arial"/>
          <w:i/>
        </w:rPr>
        <w:t>(Ms Stitt)</w:t>
      </w:r>
      <w:r w:rsidR="00AD00E6" w:rsidRPr="008724CE">
        <w:rPr>
          <w:rFonts w:cs="Arial"/>
        </w:rPr>
        <w:t>.</w:t>
      </w:r>
    </w:p>
    <w:p w14:paraId="7D3E4B6D" w14:textId="4C177748" w:rsidR="00AD00E6" w:rsidRPr="008724CE" w:rsidRDefault="00E86AEB" w:rsidP="00AD00E6">
      <w:pPr>
        <w:pStyle w:val="GB1"/>
        <w:spacing w:before="240" w:after="40"/>
        <w:ind w:left="567" w:hanging="567"/>
        <w:rPr>
          <w:rFonts w:cs="Arial"/>
        </w:rPr>
      </w:pPr>
      <w:r w:rsidRPr="008724CE">
        <w:rPr>
          <w:rFonts w:cs="Arial"/>
          <w:b/>
          <w:szCs w:val="22"/>
        </w:rPr>
        <w:t>3</w:t>
      </w:r>
      <w:r w:rsidR="00D517B5" w:rsidRPr="008724CE">
        <w:rPr>
          <w:rFonts w:cs="Arial"/>
          <w:b/>
          <w:szCs w:val="22"/>
        </w:rPr>
        <w:t>5</w:t>
      </w:r>
      <w:r w:rsidR="00AD00E6" w:rsidRPr="008724CE">
        <w:rPr>
          <w:rFonts w:cs="Arial"/>
          <w:b/>
          <w:szCs w:val="22"/>
        </w:rPr>
        <w:tab/>
        <w:t xml:space="preserve">SUMMARY OFFENCES AMENDMENT (MOVE-ON LAWS) BILL 2019 </w:t>
      </w:r>
      <w:r w:rsidR="00AD00E6" w:rsidRPr="008724CE">
        <w:rPr>
          <w:rFonts w:cs="Arial"/>
        </w:rPr>
        <w:t xml:space="preserve">— Second reading — Resumption of debate </w:t>
      </w:r>
      <w:r w:rsidR="00AD00E6" w:rsidRPr="008724CE">
        <w:rPr>
          <w:rFonts w:cs="Arial"/>
          <w:i/>
        </w:rPr>
        <w:t>(Ms Stitt)</w:t>
      </w:r>
      <w:r w:rsidR="00AD00E6" w:rsidRPr="008724CE">
        <w:rPr>
          <w:rFonts w:cs="Arial"/>
        </w:rPr>
        <w:t>.</w:t>
      </w:r>
    </w:p>
    <w:p w14:paraId="59E07D32" w14:textId="50EC1B2B" w:rsidR="00AD00E6" w:rsidRPr="008724CE" w:rsidRDefault="00E86AEB" w:rsidP="00AD00E6">
      <w:pPr>
        <w:pStyle w:val="GB1"/>
        <w:spacing w:before="240" w:after="40"/>
        <w:ind w:left="567" w:hanging="567"/>
        <w:rPr>
          <w:rFonts w:cs="Arial"/>
        </w:rPr>
      </w:pPr>
      <w:r w:rsidRPr="008724CE">
        <w:rPr>
          <w:rFonts w:cs="Arial"/>
          <w:b/>
          <w:szCs w:val="22"/>
        </w:rPr>
        <w:t>3</w:t>
      </w:r>
      <w:r w:rsidR="00D517B5" w:rsidRPr="008724CE">
        <w:rPr>
          <w:rFonts w:cs="Arial"/>
          <w:b/>
          <w:szCs w:val="22"/>
        </w:rPr>
        <w:t>6</w:t>
      </w:r>
      <w:r w:rsidR="00AD00E6" w:rsidRPr="008724CE">
        <w:rPr>
          <w:rFonts w:cs="Arial"/>
          <w:b/>
          <w:szCs w:val="22"/>
        </w:rPr>
        <w:tab/>
        <w:t xml:space="preserve">CHILDREN, YOUTH AND </w:t>
      </w:r>
      <w:proofErr w:type="gramStart"/>
      <w:r w:rsidR="00AD00E6" w:rsidRPr="008724CE">
        <w:rPr>
          <w:rFonts w:cs="Arial"/>
          <w:b/>
          <w:szCs w:val="22"/>
        </w:rPr>
        <w:t>FAMILIES</w:t>
      </w:r>
      <w:proofErr w:type="gramEnd"/>
      <w:r w:rsidR="00AD00E6" w:rsidRPr="008724CE">
        <w:rPr>
          <w:rFonts w:cs="Arial"/>
          <w:b/>
          <w:szCs w:val="22"/>
        </w:rPr>
        <w:t xml:space="preserve"> AMENDMENT (OUT OF HOME CARE AGE)</w:t>
      </w:r>
      <w:r w:rsidR="00AD00E6" w:rsidRPr="008724CE">
        <w:rPr>
          <w:rFonts w:cs="Arial"/>
          <w:b/>
        </w:rPr>
        <w:t xml:space="preserve"> BILL 2020 </w:t>
      </w:r>
      <w:r w:rsidR="00AD00E6" w:rsidRPr="008724CE">
        <w:rPr>
          <w:rFonts w:cs="Arial"/>
        </w:rPr>
        <w:t>— (</w:t>
      </w:r>
      <w:r w:rsidR="00AD00E6" w:rsidRPr="008724CE">
        <w:rPr>
          <w:rFonts w:cs="Arial"/>
          <w:i/>
        </w:rPr>
        <w:t>Ms Patten</w:t>
      </w:r>
      <w:r w:rsidR="00AD00E6" w:rsidRPr="008724CE">
        <w:rPr>
          <w:rFonts w:cs="Arial"/>
        </w:rPr>
        <w:t xml:space="preserve">) — Second reading — Resumption of debate </w:t>
      </w:r>
      <w:r w:rsidR="00AD00E6" w:rsidRPr="008724CE">
        <w:rPr>
          <w:rFonts w:cs="Arial"/>
          <w:i/>
        </w:rPr>
        <w:t>(Ms Stitt)</w:t>
      </w:r>
      <w:r w:rsidR="00AD00E6" w:rsidRPr="008724CE">
        <w:rPr>
          <w:rFonts w:cs="Arial"/>
        </w:rPr>
        <w:t>.</w:t>
      </w:r>
    </w:p>
    <w:p w14:paraId="142FD6E3" w14:textId="4D172C97" w:rsidR="00AD00E6" w:rsidRPr="008724CE" w:rsidRDefault="00E86AEB" w:rsidP="00AD00E6">
      <w:pPr>
        <w:pStyle w:val="GB1"/>
        <w:spacing w:before="240" w:after="40"/>
        <w:ind w:left="567" w:hanging="567"/>
        <w:rPr>
          <w:rFonts w:cs="Arial"/>
          <w:bCs/>
          <w:szCs w:val="22"/>
        </w:rPr>
      </w:pPr>
      <w:r w:rsidRPr="008724CE">
        <w:rPr>
          <w:rFonts w:cs="Arial"/>
          <w:b/>
          <w:szCs w:val="22"/>
        </w:rPr>
        <w:t>3</w:t>
      </w:r>
      <w:r w:rsidR="00D517B5" w:rsidRPr="008724CE">
        <w:rPr>
          <w:rFonts w:cs="Arial"/>
          <w:b/>
          <w:szCs w:val="22"/>
        </w:rPr>
        <w:t>7</w:t>
      </w:r>
      <w:r w:rsidR="00AD00E6" w:rsidRPr="008724CE">
        <w:rPr>
          <w:rFonts w:cs="Arial"/>
          <w:b/>
          <w:szCs w:val="22"/>
        </w:rPr>
        <w:tab/>
        <w:t xml:space="preserve">EQUAL OPPORTUNITY AMENDMENT (EQUALITY IN SCHOOLS) BILL 2020 </w:t>
      </w:r>
      <w:r w:rsidR="00AD00E6" w:rsidRPr="008724CE">
        <w:rPr>
          <w:rFonts w:cs="Arial"/>
        </w:rPr>
        <w:t>— (</w:t>
      </w:r>
      <w:r w:rsidR="00AD00E6" w:rsidRPr="008724CE">
        <w:rPr>
          <w:rFonts w:cs="Arial"/>
          <w:i/>
        </w:rPr>
        <w:t>Dr Ratnam)</w:t>
      </w:r>
      <w:r w:rsidR="00AD00E6" w:rsidRPr="008724CE">
        <w:rPr>
          <w:rFonts w:cs="Arial"/>
        </w:rPr>
        <w:t xml:space="preserve"> — </w:t>
      </w:r>
      <w:r w:rsidR="00AD00E6" w:rsidRPr="008724CE">
        <w:rPr>
          <w:rFonts w:cs="Arial"/>
          <w:bCs/>
          <w:szCs w:val="22"/>
        </w:rPr>
        <w:t>Second reading.</w:t>
      </w:r>
    </w:p>
    <w:p w14:paraId="0A536F47" w14:textId="203621F2" w:rsidR="00AD00E6" w:rsidRPr="008724CE" w:rsidRDefault="00E86AEB" w:rsidP="00AD00E6">
      <w:pPr>
        <w:pStyle w:val="GB1"/>
        <w:spacing w:before="240" w:after="40"/>
        <w:ind w:left="567" w:hanging="567"/>
        <w:rPr>
          <w:rFonts w:cs="Arial"/>
          <w:szCs w:val="22"/>
        </w:rPr>
      </w:pPr>
      <w:r w:rsidRPr="008724CE">
        <w:rPr>
          <w:rFonts w:cs="Arial"/>
          <w:b/>
          <w:szCs w:val="22"/>
        </w:rPr>
        <w:lastRenderedPageBreak/>
        <w:t>3</w:t>
      </w:r>
      <w:r w:rsidR="00D517B5" w:rsidRPr="008724CE">
        <w:rPr>
          <w:rFonts w:cs="Arial"/>
          <w:b/>
          <w:szCs w:val="22"/>
        </w:rPr>
        <w:t>8</w:t>
      </w:r>
      <w:r w:rsidR="00AD00E6" w:rsidRPr="008724CE">
        <w:rPr>
          <w:rFonts w:cs="Arial"/>
          <w:b/>
          <w:szCs w:val="22"/>
        </w:rPr>
        <w:tab/>
        <w:t xml:space="preserve">CRIMES AMENDMENT (ABOLITION OF BLASPHEMY) BILL 2019 </w:t>
      </w:r>
      <w:r w:rsidR="00AD00E6" w:rsidRPr="008724CE">
        <w:rPr>
          <w:rFonts w:cs="Arial"/>
          <w:szCs w:val="22"/>
        </w:rPr>
        <w:t>— (</w:t>
      </w:r>
      <w:r w:rsidR="00AD00E6" w:rsidRPr="008724CE">
        <w:rPr>
          <w:rFonts w:cs="Arial"/>
          <w:i/>
          <w:szCs w:val="22"/>
        </w:rPr>
        <w:t>Ms Patten</w:t>
      </w:r>
      <w:r w:rsidR="00AD00E6" w:rsidRPr="008724CE">
        <w:rPr>
          <w:rFonts w:cs="Arial"/>
          <w:szCs w:val="22"/>
        </w:rPr>
        <w:t xml:space="preserve">) — Second reading — Resumption of debate </w:t>
      </w:r>
      <w:r w:rsidR="00AD00E6" w:rsidRPr="008724CE">
        <w:rPr>
          <w:rFonts w:cs="Arial"/>
          <w:i/>
          <w:szCs w:val="22"/>
        </w:rPr>
        <w:t>(Ms Stitt)</w:t>
      </w:r>
      <w:r w:rsidR="00AD00E6" w:rsidRPr="008724CE">
        <w:rPr>
          <w:rFonts w:cs="Arial"/>
          <w:szCs w:val="22"/>
        </w:rPr>
        <w:t>.</w:t>
      </w:r>
    </w:p>
    <w:p w14:paraId="3DE09BBC" w14:textId="22E4D58D" w:rsidR="00AD00E6" w:rsidRPr="008724CE" w:rsidRDefault="00E86AEB" w:rsidP="00AD00E6">
      <w:pPr>
        <w:pStyle w:val="GB1"/>
        <w:spacing w:before="240" w:after="40"/>
        <w:ind w:left="567" w:hanging="567"/>
        <w:rPr>
          <w:rFonts w:cs="Arial"/>
          <w:b/>
        </w:rPr>
      </w:pPr>
      <w:r w:rsidRPr="008724CE">
        <w:rPr>
          <w:rFonts w:cs="Arial"/>
          <w:b/>
          <w:szCs w:val="22"/>
        </w:rPr>
        <w:t>3</w:t>
      </w:r>
      <w:r w:rsidR="00D517B5" w:rsidRPr="008724CE">
        <w:rPr>
          <w:rFonts w:cs="Arial"/>
          <w:b/>
          <w:szCs w:val="22"/>
        </w:rPr>
        <w:t>9</w:t>
      </w:r>
      <w:r w:rsidR="00AD00E6" w:rsidRPr="008724CE">
        <w:rPr>
          <w:rFonts w:cs="Arial"/>
          <w:b/>
          <w:szCs w:val="22"/>
        </w:rPr>
        <w:tab/>
        <w:t>DRUGS</w:t>
      </w:r>
      <w:r w:rsidR="00AD00E6" w:rsidRPr="008724CE">
        <w:rPr>
          <w:rFonts w:cs="Arial"/>
          <w:b/>
        </w:rPr>
        <w:t xml:space="preserve">, POISONS AND CONTROLLED SUBSTANCES AMENDMENT (PILL TESTING PILOT FOR DRUG HARM REDUCTION) BILL 2019 </w:t>
      </w:r>
      <w:r w:rsidR="00AD00E6" w:rsidRPr="008724CE">
        <w:rPr>
          <w:rFonts w:cs="Arial"/>
        </w:rPr>
        <w:t>— (</w:t>
      </w:r>
      <w:r w:rsidR="00AD00E6" w:rsidRPr="008724CE">
        <w:rPr>
          <w:rFonts w:cs="Arial"/>
          <w:i/>
        </w:rPr>
        <w:t>Dr Ratnam and Ms Patten</w:t>
      </w:r>
      <w:r w:rsidR="00AD00E6" w:rsidRPr="008724CE">
        <w:rPr>
          <w:rFonts w:cs="Arial"/>
        </w:rPr>
        <w:t xml:space="preserve">) — Second reading — Resumption of debate </w:t>
      </w:r>
      <w:r w:rsidR="00AD00E6" w:rsidRPr="008724CE">
        <w:rPr>
          <w:rFonts w:cs="Arial"/>
          <w:i/>
        </w:rPr>
        <w:t>(Ms Stitt)</w:t>
      </w:r>
      <w:r w:rsidR="00AD00E6" w:rsidRPr="008724CE">
        <w:rPr>
          <w:rFonts w:cs="Arial"/>
        </w:rPr>
        <w:t>.</w:t>
      </w:r>
    </w:p>
    <w:p w14:paraId="6CC343D3" w14:textId="37E92585" w:rsidR="00AD00E6" w:rsidRPr="008724CE" w:rsidRDefault="00D517B5" w:rsidP="00AD00E6">
      <w:pPr>
        <w:pStyle w:val="GB1"/>
        <w:spacing w:before="240" w:after="40"/>
        <w:ind w:left="567" w:hanging="567"/>
        <w:rPr>
          <w:rFonts w:cs="Arial"/>
        </w:rPr>
      </w:pPr>
      <w:r w:rsidRPr="008724CE">
        <w:rPr>
          <w:rFonts w:cs="Arial"/>
          <w:b/>
        </w:rPr>
        <w:t>40</w:t>
      </w:r>
      <w:r w:rsidR="00AD00E6" w:rsidRPr="008724CE">
        <w:rPr>
          <w:rFonts w:cs="Arial"/>
          <w:b/>
        </w:rPr>
        <w:tab/>
      </w:r>
      <w:r w:rsidR="00AD00E6" w:rsidRPr="008724CE">
        <w:rPr>
          <w:rFonts w:cs="Arial"/>
          <w:b/>
          <w:caps/>
        </w:rPr>
        <w:t xml:space="preserve">COMMERCIAL PASSENGER VEHICLE INDUSTRY AMENDMENT Bill 2019 </w:t>
      </w:r>
      <w:r w:rsidR="00AD00E6" w:rsidRPr="008724CE">
        <w:rPr>
          <w:rFonts w:cs="Arial"/>
        </w:rPr>
        <w:t>— (</w:t>
      </w:r>
      <w:r w:rsidR="00AD00E6" w:rsidRPr="008724CE">
        <w:rPr>
          <w:rFonts w:cs="Arial"/>
          <w:i/>
        </w:rPr>
        <w:t>Mr Barton</w:t>
      </w:r>
      <w:r w:rsidR="00AD00E6" w:rsidRPr="008724CE">
        <w:rPr>
          <w:rFonts w:cs="Arial"/>
        </w:rPr>
        <w:t>) — Second reading — Resumption of debate.</w:t>
      </w:r>
    </w:p>
    <w:p w14:paraId="1A0DEF43" w14:textId="720547FD" w:rsidR="00AD00E6" w:rsidRPr="008724CE" w:rsidRDefault="00E86AEB" w:rsidP="00AD00E6">
      <w:pPr>
        <w:pStyle w:val="GB1"/>
        <w:spacing w:before="240"/>
        <w:ind w:left="567" w:hanging="567"/>
        <w:rPr>
          <w:rFonts w:cs="Arial"/>
        </w:rPr>
      </w:pPr>
      <w:r w:rsidRPr="008724CE">
        <w:rPr>
          <w:rFonts w:cs="Arial"/>
          <w:b/>
        </w:rPr>
        <w:t>4</w:t>
      </w:r>
      <w:r w:rsidR="00D517B5" w:rsidRPr="008724CE">
        <w:rPr>
          <w:rFonts w:cs="Arial"/>
          <w:b/>
        </w:rPr>
        <w:t>1</w:t>
      </w:r>
      <w:r w:rsidR="00AD00E6" w:rsidRPr="008724CE">
        <w:rPr>
          <w:rFonts w:cs="Arial"/>
          <w:b/>
        </w:rPr>
        <w:tab/>
      </w:r>
      <w:r w:rsidR="00AD00E6" w:rsidRPr="008724CE">
        <w:rPr>
          <w:rFonts w:cs="Arial"/>
          <w:b/>
          <w:caps/>
        </w:rPr>
        <w:t xml:space="preserve">Environment Protection Amendment (Refund on Bottles and Cans) Bill 2019 </w:t>
      </w:r>
      <w:r w:rsidR="00AD00E6" w:rsidRPr="008724CE">
        <w:rPr>
          <w:rFonts w:cs="Arial"/>
        </w:rPr>
        <w:t>— (</w:t>
      </w:r>
      <w:r w:rsidR="00AD00E6" w:rsidRPr="008724CE">
        <w:rPr>
          <w:rFonts w:cs="Arial"/>
          <w:i/>
        </w:rPr>
        <w:t>Dr Ratnam</w:t>
      </w:r>
      <w:r w:rsidR="00AD00E6" w:rsidRPr="008724CE">
        <w:rPr>
          <w:rFonts w:cs="Arial"/>
        </w:rPr>
        <w:t xml:space="preserve">) — Second reading — Resumption of debate </w:t>
      </w:r>
      <w:r w:rsidR="00AD00E6" w:rsidRPr="008724CE">
        <w:rPr>
          <w:rFonts w:cs="Arial"/>
          <w:i/>
        </w:rPr>
        <w:t>(Ms Stitt)</w:t>
      </w:r>
      <w:r w:rsidR="00AD00E6" w:rsidRPr="008724CE">
        <w:rPr>
          <w:rFonts w:cs="Arial"/>
        </w:rPr>
        <w:t>.</w:t>
      </w:r>
    </w:p>
    <w:p w14:paraId="23A0AFB0" w14:textId="6F3252D6" w:rsidR="00AD00E6" w:rsidRPr="008724CE" w:rsidRDefault="00E86AEB" w:rsidP="00AD00E6">
      <w:pPr>
        <w:pStyle w:val="GB1"/>
        <w:spacing w:before="240" w:after="240"/>
        <w:ind w:left="567" w:hanging="567"/>
        <w:rPr>
          <w:rFonts w:cs="Arial"/>
        </w:rPr>
      </w:pPr>
      <w:r w:rsidRPr="008724CE">
        <w:rPr>
          <w:rFonts w:cs="Arial"/>
          <w:b/>
        </w:rPr>
        <w:t>4</w:t>
      </w:r>
      <w:r w:rsidR="00D517B5" w:rsidRPr="008724CE">
        <w:rPr>
          <w:rFonts w:cs="Arial"/>
          <w:b/>
        </w:rPr>
        <w:t>2</w:t>
      </w:r>
      <w:r w:rsidR="00AD00E6" w:rsidRPr="008724CE">
        <w:rPr>
          <w:rFonts w:cs="Arial"/>
          <w:b/>
        </w:rPr>
        <w:tab/>
        <w:t xml:space="preserve">WILDLIFE AMENDMENT (PROTECTION OF BIRDS) BILL 2019 </w:t>
      </w:r>
      <w:r w:rsidR="00AD00E6" w:rsidRPr="008724CE">
        <w:rPr>
          <w:rFonts w:cs="Arial"/>
        </w:rPr>
        <w:t>— (</w:t>
      </w:r>
      <w:r w:rsidR="00AD00E6" w:rsidRPr="008724CE">
        <w:rPr>
          <w:rFonts w:cs="Arial"/>
          <w:i/>
        </w:rPr>
        <w:t>Mr Meddick</w:t>
      </w:r>
      <w:r w:rsidR="00AD00E6" w:rsidRPr="008724CE">
        <w:rPr>
          <w:rFonts w:cs="Arial"/>
        </w:rPr>
        <w:t xml:space="preserve">) — Second reading — Resumption of debate </w:t>
      </w:r>
      <w:r w:rsidR="00AD00E6" w:rsidRPr="008724CE">
        <w:rPr>
          <w:rFonts w:cs="Arial"/>
          <w:i/>
        </w:rPr>
        <w:t>(Ms Stitt)</w:t>
      </w:r>
      <w:r w:rsidR="00AD00E6" w:rsidRPr="008724CE">
        <w:rPr>
          <w:rFonts w:cs="Arial"/>
        </w:rPr>
        <w:t>.</w:t>
      </w:r>
    </w:p>
    <w:p w14:paraId="6680BE50" w14:textId="4A42F15A" w:rsidR="00AD00E6" w:rsidRPr="008724CE" w:rsidRDefault="00E86AEB" w:rsidP="00AD00E6">
      <w:pPr>
        <w:pStyle w:val="GB1"/>
        <w:spacing w:before="240"/>
        <w:ind w:left="567" w:hanging="567"/>
        <w:rPr>
          <w:rFonts w:cs="Arial"/>
          <w:b/>
        </w:rPr>
      </w:pPr>
      <w:r w:rsidRPr="008724CE">
        <w:rPr>
          <w:rFonts w:cs="Arial"/>
          <w:b/>
        </w:rPr>
        <w:t>4</w:t>
      </w:r>
      <w:r w:rsidR="00D517B5" w:rsidRPr="008724CE">
        <w:rPr>
          <w:rFonts w:cs="Arial"/>
          <w:b/>
        </w:rPr>
        <w:t>3</w:t>
      </w:r>
      <w:r w:rsidR="00AD00E6" w:rsidRPr="008724CE">
        <w:rPr>
          <w:rFonts w:cs="Arial"/>
          <w:b/>
        </w:rPr>
        <w:tab/>
        <w:t>RACIAL AND RELIGIOUS TOLERANCE AMENDMENT BILL 2019</w:t>
      </w:r>
      <w:r w:rsidR="00AD00E6" w:rsidRPr="008724CE">
        <w:rPr>
          <w:rFonts w:cs="Arial"/>
        </w:rPr>
        <w:t xml:space="preserve"> — </w:t>
      </w:r>
      <w:r w:rsidR="00AD00E6" w:rsidRPr="008724CE">
        <w:rPr>
          <w:rFonts w:cs="Arial"/>
          <w:i/>
        </w:rPr>
        <w:t>(Ms Patten)</w:t>
      </w:r>
      <w:r w:rsidR="00AD00E6" w:rsidRPr="008724CE">
        <w:rPr>
          <w:rFonts w:cs="Arial"/>
        </w:rPr>
        <w:t xml:space="preserve"> — Second reading — Resumption of debate </w:t>
      </w:r>
      <w:r w:rsidR="00AD00E6" w:rsidRPr="008724CE">
        <w:rPr>
          <w:rFonts w:cs="Arial"/>
          <w:i/>
        </w:rPr>
        <w:t>(Ms Pulford)</w:t>
      </w:r>
      <w:r w:rsidR="00AD00E6" w:rsidRPr="008724CE">
        <w:rPr>
          <w:rFonts w:cs="Arial"/>
        </w:rPr>
        <w:t>.</w:t>
      </w:r>
    </w:p>
    <w:p w14:paraId="7411F8EC" w14:textId="68543506" w:rsidR="00AD00E6" w:rsidRPr="008724CE" w:rsidRDefault="00E86AEB" w:rsidP="00AD00E6">
      <w:pPr>
        <w:pStyle w:val="GB1"/>
        <w:spacing w:before="240" w:after="40"/>
        <w:ind w:left="567" w:hanging="567"/>
        <w:rPr>
          <w:rFonts w:cs="Arial"/>
        </w:rPr>
      </w:pPr>
      <w:r w:rsidRPr="008724CE">
        <w:rPr>
          <w:rFonts w:cs="Arial"/>
          <w:b/>
        </w:rPr>
        <w:t>4</w:t>
      </w:r>
      <w:r w:rsidR="00D517B5" w:rsidRPr="008724CE">
        <w:rPr>
          <w:rFonts w:cs="Arial"/>
          <w:b/>
        </w:rPr>
        <w:t>4</w:t>
      </w:r>
      <w:r w:rsidR="00AD00E6" w:rsidRPr="008724CE">
        <w:rPr>
          <w:rFonts w:cs="Arial"/>
          <w:b/>
        </w:rPr>
        <w:tab/>
        <w:t xml:space="preserve">DRUGS, POISONS AND CONTROLLED SUBSTANCES AMENDMENT (CANNABIS REGULATION) BILL 2019 </w:t>
      </w:r>
      <w:r w:rsidR="00AD00E6" w:rsidRPr="008724CE">
        <w:rPr>
          <w:rFonts w:cs="Arial"/>
        </w:rPr>
        <w:t>— (</w:t>
      </w:r>
      <w:r w:rsidR="00AD00E6" w:rsidRPr="008724CE">
        <w:rPr>
          <w:rFonts w:cs="Arial"/>
          <w:i/>
        </w:rPr>
        <w:t>Ms Patten</w:t>
      </w:r>
      <w:r w:rsidR="00AD00E6" w:rsidRPr="008724CE">
        <w:rPr>
          <w:rFonts w:cs="Arial"/>
        </w:rPr>
        <w:t>) — Second reading.</w:t>
      </w:r>
    </w:p>
    <w:p w14:paraId="70876B38" w14:textId="1B072044" w:rsidR="00AD00E6" w:rsidRPr="008724CE" w:rsidRDefault="00E86AEB" w:rsidP="00AD00E6">
      <w:pPr>
        <w:pStyle w:val="GB1"/>
        <w:spacing w:before="240" w:after="40"/>
        <w:ind w:left="567" w:hanging="567"/>
        <w:rPr>
          <w:rFonts w:cs="Arial"/>
        </w:rPr>
      </w:pPr>
      <w:r w:rsidRPr="008724CE">
        <w:rPr>
          <w:rFonts w:cs="Arial"/>
          <w:b/>
        </w:rPr>
        <w:t>4</w:t>
      </w:r>
      <w:r w:rsidR="00D517B5" w:rsidRPr="008724CE">
        <w:rPr>
          <w:rFonts w:cs="Arial"/>
          <w:b/>
        </w:rPr>
        <w:t>5</w:t>
      </w:r>
      <w:r w:rsidR="00AD00E6" w:rsidRPr="008724CE">
        <w:rPr>
          <w:rFonts w:cs="Arial"/>
          <w:b/>
        </w:rPr>
        <w:tab/>
        <w:t xml:space="preserve">SPENT CONVICTIONS BILL 2019 </w:t>
      </w:r>
      <w:r w:rsidR="00AD00E6" w:rsidRPr="008724CE">
        <w:rPr>
          <w:rFonts w:cs="Arial"/>
        </w:rPr>
        <w:t>— (</w:t>
      </w:r>
      <w:r w:rsidR="00AD00E6" w:rsidRPr="008724CE">
        <w:rPr>
          <w:rFonts w:cs="Arial"/>
          <w:i/>
        </w:rPr>
        <w:t>Ms Patten</w:t>
      </w:r>
      <w:r w:rsidR="00AD00E6" w:rsidRPr="008724CE">
        <w:rPr>
          <w:rFonts w:cs="Arial"/>
        </w:rPr>
        <w:t>) — Second reading — Resumption of debate (</w:t>
      </w:r>
      <w:r w:rsidR="00AD00E6" w:rsidRPr="008724CE">
        <w:rPr>
          <w:rFonts w:cs="Arial"/>
          <w:i/>
        </w:rPr>
        <w:t>Ms Stitt</w:t>
      </w:r>
      <w:r w:rsidR="00AD00E6" w:rsidRPr="008724CE">
        <w:rPr>
          <w:rFonts w:cs="Arial"/>
        </w:rPr>
        <w:t>).</w:t>
      </w:r>
    </w:p>
    <w:p w14:paraId="0708F762" w14:textId="7FFA70EA" w:rsidR="00421791" w:rsidRPr="008724CE" w:rsidRDefault="00E86AEB" w:rsidP="00421791">
      <w:pPr>
        <w:pStyle w:val="GB1"/>
        <w:spacing w:before="240" w:after="40"/>
        <w:ind w:left="567" w:hanging="567"/>
        <w:rPr>
          <w:rFonts w:cs="Arial"/>
          <w:caps/>
          <w:szCs w:val="22"/>
        </w:rPr>
      </w:pPr>
      <w:bookmarkStart w:id="13" w:name="_Hlk48644650"/>
      <w:r w:rsidRPr="008724CE">
        <w:rPr>
          <w:rFonts w:cs="Arial"/>
          <w:b/>
          <w:szCs w:val="22"/>
        </w:rPr>
        <w:t>4</w:t>
      </w:r>
      <w:r w:rsidR="00AF1FBD" w:rsidRPr="008724CE">
        <w:rPr>
          <w:rFonts w:cs="Arial"/>
          <w:b/>
          <w:szCs w:val="22"/>
        </w:rPr>
        <w:t>6</w:t>
      </w:r>
      <w:r w:rsidR="00421791" w:rsidRPr="008724CE">
        <w:rPr>
          <w:rFonts w:cs="Arial"/>
          <w:szCs w:val="22"/>
        </w:rPr>
        <w:tab/>
      </w:r>
      <w:r w:rsidR="00421791" w:rsidRPr="008724CE">
        <w:rPr>
          <w:rFonts w:cs="Arial"/>
          <w:b/>
          <w:szCs w:val="22"/>
        </w:rPr>
        <w:t xml:space="preserve">QUESTIONS WITHOUT NOTICE </w:t>
      </w:r>
      <w:r w:rsidR="00421791" w:rsidRPr="008724CE">
        <w:rPr>
          <w:rFonts w:cs="Arial"/>
          <w:szCs w:val="22"/>
        </w:rPr>
        <w:t xml:space="preserve">— </w:t>
      </w:r>
      <w:r w:rsidR="005C11C1" w:rsidRPr="008724CE">
        <w:rPr>
          <w:rStyle w:val="BlockEmphasis"/>
        </w:rPr>
        <w:t>ESTA STAFFING</w:t>
      </w:r>
      <w:r w:rsidR="005C11C1" w:rsidRPr="008724CE">
        <w:t xml:space="preserve"> </w:t>
      </w:r>
      <w:r w:rsidR="00421791" w:rsidRPr="008724CE">
        <w:rPr>
          <w:rFonts w:cs="Arial"/>
          <w:szCs w:val="22"/>
        </w:rPr>
        <w:t xml:space="preserve">— Minister’s answers to a question without notice and a supplementary question, 8 February 2022 — To be considered </w:t>
      </w:r>
      <w:r w:rsidR="00421791" w:rsidRPr="008724CE">
        <w:rPr>
          <w:rFonts w:cs="Arial"/>
          <w:i/>
          <w:szCs w:val="22"/>
        </w:rPr>
        <w:t>(</w:t>
      </w:r>
      <w:r w:rsidR="007E4A20" w:rsidRPr="008724CE">
        <w:rPr>
          <w:rFonts w:cs="Arial"/>
          <w:i/>
          <w:szCs w:val="22"/>
        </w:rPr>
        <w:t>Ms</w:t>
      </w:r>
      <w:r w:rsidR="007E4A20" w:rsidRPr="008724CE">
        <w:rPr>
          <w:rFonts w:ascii="Calibri" w:hAnsi="Calibri" w:cs="Calibri"/>
          <w:i/>
          <w:szCs w:val="22"/>
        </w:rPr>
        <w:t> </w:t>
      </w:r>
      <w:r w:rsidR="007E4A20" w:rsidRPr="008724CE">
        <w:rPr>
          <w:rFonts w:cs="Arial"/>
          <w:i/>
          <w:szCs w:val="22"/>
        </w:rPr>
        <w:t>Crozier</w:t>
      </w:r>
      <w:r w:rsidR="00421791" w:rsidRPr="008724CE">
        <w:rPr>
          <w:rFonts w:cs="Arial"/>
          <w:szCs w:val="22"/>
        </w:rPr>
        <w:t>).</w:t>
      </w:r>
    </w:p>
    <w:p w14:paraId="1F993434" w14:textId="20ACA551" w:rsidR="00794508" w:rsidRPr="008724CE" w:rsidRDefault="00421791" w:rsidP="007F670D">
      <w:pPr>
        <w:pStyle w:val="GB1"/>
        <w:spacing w:before="40" w:after="40"/>
        <w:ind w:left="1469"/>
        <w:rPr>
          <w:rFonts w:cs="Arial"/>
          <w:i/>
          <w:szCs w:val="22"/>
        </w:rPr>
      </w:pPr>
      <w:r w:rsidRPr="008724CE">
        <w:rPr>
          <w:rFonts w:cs="Arial"/>
          <w:i/>
          <w:szCs w:val="22"/>
        </w:rPr>
        <w:t xml:space="preserve">[Listed for </w:t>
      </w:r>
      <w:r w:rsidR="00E22BC4" w:rsidRPr="008724CE">
        <w:rPr>
          <w:rFonts w:cs="Arial"/>
          <w:i/>
          <w:szCs w:val="22"/>
        </w:rPr>
        <w:t>1</w:t>
      </w:r>
      <w:r w:rsidR="008724CE" w:rsidRPr="008724CE">
        <w:rPr>
          <w:rFonts w:cs="Arial"/>
          <w:i/>
          <w:szCs w:val="22"/>
        </w:rPr>
        <w:t>5</w:t>
      </w:r>
      <w:r w:rsidRPr="008724CE">
        <w:rPr>
          <w:rFonts w:cs="Arial"/>
          <w:i/>
          <w:szCs w:val="22"/>
        </w:rPr>
        <w:t xml:space="preserve"> day</w:t>
      </w:r>
      <w:r w:rsidR="00AF159A" w:rsidRPr="008724CE">
        <w:rPr>
          <w:rFonts w:cs="Arial"/>
          <w:i/>
          <w:szCs w:val="22"/>
        </w:rPr>
        <w:t>s</w:t>
      </w:r>
      <w:r w:rsidRPr="008724CE">
        <w:rPr>
          <w:rFonts w:cs="Arial"/>
          <w:i/>
          <w:szCs w:val="22"/>
        </w:rPr>
        <w:t xml:space="preserve"> — 90 minutes remain for debate</w:t>
      </w:r>
      <w:r w:rsidR="00273820" w:rsidRPr="008724CE">
        <w:rPr>
          <w:szCs w:val="22"/>
          <w:vertAlign w:val="superscript"/>
        </w:rPr>
        <w:footnoteReference w:customMarkFollows="1" w:id="4"/>
        <w:sym w:font="Symbol" w:char="F023"/>
      </w:r>
      <w:r w:rsidRPr="008724CE">
        <w:rPr>
          <w:rFonts w:cs="Arial"/>
          <w:i/>
          <w:szCs w:val="22"/>
        </w:rPr>
        <w:t>].</w:t>
      </w:r>
    </w:p>
    <w:p w14:paraId="56CDC437" w14:textId="106B4EE2" w:rsidR="006E7C66" w:rsidRPr="008724CE" w:rsidRDefault="00E86AEB" w:rsidP="006E7C66">
      <w:pPr>
        <w:pStyle w:val="GB1"/>
        <w:spacing w:before="240" w:after="40"/>
        <w:ind w:left="567" w:hanging="567"/>
        <w:rPr>
          <w:rFonts w:cs="Arial"/>
          <w:b/>
          <w:szCs w:val="22"/>
        </w:rPr>
      </w:pPr>
      <w:r w:rsidRPr="008724CE">
        <w:rPr>
          <w:rFonts w:cs="Arial"/>
          <w:b/>
          <w:szCs w:val="22"/>
        </w:rPr>
        <w:t>4</w:t>
      </w:r>
      <w:r w:rsidR="00AF1FBD" w:rsidRPr="008724CE">
        <w:rPr>
          <w:rFonts w:cs="Arial"/>
          <w:b/>
          <w:szCs w:val="22"/>
        </w:rPr>
        <w:t>7</w:t>
      </w:r>
      <w:r w:rsidR="006E7C66" w:rsidRPr="008724CE">
        <w:rPr>
          <w:rFonts w:cs="Arial"/>
          <w:b/>
          <w:szCs w:val="22"/>
        </w:rPr>
        <w:tab/>
      </w:r>
      <w:r w:rsidR="00CE4CF5" w:rsidRPr="008724CE">
        <w:rPr>
          <w:rStyle w:val="BlockEmphasis"/>
          <w:caps/>
        </w:rPr>
        <w:t xml:space="preserve">Relocate proposed Melton Renewable Energy Hub </w:t>
      </w:r>
      <w:r w:rsidR="006E7C66" w:rsidRPr="008724CE">
        <w:rPr>
          <w:rFonts w:cs="Arial"/>
          <w:szCs w:val="22"/>
        </w:rPr>
        <w:t xml:space="preserve">— </w:t>
      </w:r>
      <w:r w:rsidR="006E7C66" w:rsidRPr="008724CE">
        <w:rPr>
          <w:rFonts w:cs="Arial"/>
          <w:b/>
          <w:caps/>
          <w:szCs w:val="22"/>
        </w:rPr>
        <w:t>petition</w:t>
      </w:r>
      <w:r w:rsidR="006E7C66" w:rsidRPr="008724CE">
        <w:rPr>
          <w:rFonts w:cs="Arial"/>
        </w:rPr>
        <w:t xml:space="preserve"> </w:t>
      </w:r>
      <w:r w:rsidR="006E7C66" w:rsidRPr="008724CE">
        <w:rPr>
          <w:rFonts w:cs="Arial"/>
          <w:szCs w:val="22"/>
        </w:rPr>
        <w:t xml:space="preserve">— To be considered </w:t>
      </w:r>
      <w:r w:rsidR="006E7C66" w:rsidRPr="008724CE">
        <w:rPr>
          <w:rFonts w:cs="Arial"/>
          <w:i/>
          <w:szCs w:val="22"/>
        </w:rPr>
        <w:t>(Mr</w:t>
      </w:r>
      <w:r w:rsidR="006E7C66" w:rsidRPr="008724CE">
        <w:rPr>
          <w:rFonts w:ascii="Calibri" w:hAnsi="Calibri" w:cs="Calibri"/>
          <w:i/>
          <w:szCs w:val="22"/>
        </w:rPr>
        <w:t> </w:t>
      </w:r>
      <w:r w:rsidR="006E7C66" w:rsidRPr="008724CE">
        <w:rPr>
          <w:rFonts w:cs="Arial"/>
          <w:i/>
          <w:szCs w:val="22"/>
        </w:rPr>
        <w:t>Finn</w:t>
      </w:r>
      <w:r w:rsidR="006E7C66" w:rsidRPr="008724CE">
        <w:rPr>
          <w:rFonts w:cs="Arial"/>
          <w:szCs w:val="22"/>
        </w:rPr>
        <w:t>).</w:t>
      </w:r>
    </w:p>
    <w:p w14:paraId="2EED6107" w14:textId="0E7AC5C0" w:rsidR="006E7C66" w:rsidRPr="008724CE" w:rsidRDefault="006E7C66" w:rsidP="006E7C66">
      <w:pPr>
        <w:pStyle w:val="GB1"/>
        <w:spacing w:before="40" w:after="240"/>
        <w:ind w:left="0" w:firstLine="567"/>
        <w:rPr>
          <w:rFonts w:cs="Arial"/>
          <w:i/>
          <w:szCs w:val="22"/>
        </w:rPr>
      </w:pPr>
      <w:r w:rsidRPr="008724CE">
        <w:rPr>
          <w:rFonts w:cs="Arial"/>
          <w:i/>
          <w:szCs w:val="22"/>
        </w:rPr>
        <w:t xml:space="preserve">[Listed for </w:t>
      </w:r>
      <w:r w:rsidR="00E22BC4" w:rsidRPr="008724CE">
        <w:rPr>
          <w:rFonts w:cs="Arial"/>
          <w:i/>
          <w:szCs w:val="22"/>
        </w:rPr>
        <w:t>1</w:t>
      </w:r>
      <w:r w:rsidR="008724CE" w:rsidRPr="008724CE">
        <w:rPr>
          <w:rFonts w:cs="Arial"/>
          <w:i/>
          <w:szCs w:val="22"/>
        </w:rPr>
        <w:t>5</w:t>
      </w:r>
      <w:r w:rsidRPr="008724CE">
        <w:rPr>
          <w:rFonts w:cs="Arial"/>
          <w:i/>
          <w:szCs w:val="22"/>
        </w:rPr>
        <w:t xml:space="preserve"> day</w:t>
      </w:r>
      <w:r w:rsidR="00AF159A" w:rsidRPr="008724CE">
        <w:rPr>
          <w:rFonts w:cs="Arial"/>
          <w:i/>
          <w:szCs w:val="22"/>
        </w:rPr>
        <w:t>s</w:t>
      </w:r>
      <w:r w:rsidRPr="008724CE">
        <w:rPr>
          <w:rFonts w:cs="Arial"/>
          <w:i/>
          <w:szCs w:val="22"/>
        </w:rPr>
        <w:t xml:space="preserve"> — 90 minutes remain for debate</w:t>
      </w:r>
      <w:r w:rsidR="00ED058A" w:rsidRPr="008724CE">
        <w:rPr>
          <w:rFonts w:cs="Arial"/>
          <w:i/>
          <w:szCs w:val="22"/>
          <w:vertAlign w:val="superscript"/>
        </w:rPr>
        <w:t>#</w:t>
      </w:r>
      <w:r w:rsidRPr="008724CE">
        <w:rPr>
          <w:rFonts w:cs="Arial"/>
          <w:i/>
          <w:szCs w:val="22"/>
        </w:rPr>
        <w:t>].</w:t>
      </w:r>
    </w:p>
    <w:p w14:paraId="72A42DD0" w14:textId="368BE65B" w:rsidR="006E7C66" w:rsidRPr="0079243C" w:rsidRDefault="00E86AEB" w:rsidP="006E7C66">
      <w:pPr>
        <w:pStyle w:val="GB1"/>
        <w:spacing w:before="240" w:after="40"/>
        <w:ind w:left="567" w:hanging="567"/>
        <w:rPr>
          <w:rFonts w:cs="Arial"/>
          <w:b/>
          <w:szCs w:val="22"/>
        </w:rPr>
      </w:pPr>
      <w:r w:rsidRPr="0079243C">
        <w:rPr>
          <w:rFonts w:cs="Arial"/>
          <w:b/>
          <w:szCs w:val="22"/>
        </w:rPr>
        <w:t>4</w:t>
      </w:r>
      <w:r w:rsidR="00AF1FBD" w:rsidRPr="0079243C">
        <w:rPr>
          <w:rFonts w:cs="Arial"/>
          <w:b/>
          <w:szCs w:val="22"/>
        </w:rPr>
        <w:t>8</w:t>
      </w:r>
      <w:r w:rsidR="006E7C66" w:rsidRPr="0079243C">
        <w:rPr>
          <w:rFonts w:cs="Arial"/>
          <w:b/>
          <w:szCs w:val="22"/>
        </w:rPr>
        <w:tab/>
      </w:r>
      <w:r w:rsidR="00CE4CF5" w:rsidRPr="0079243C">
        <w:rPr>
          <w:rStyle w:val="BlockEmphasis"/>
          <w:caps/>
        </w:rPr>
        <w:t>Oppose the Equal Opportunity (Religious Exceptions) Amendment Bill 2021</w:t>
      </w:r>
      <w:r w:rsidR="006E7C66" w:rsidRPr="0079243C">
        <w:rPr>
          <w:rFonts w:cs="Arial"/>
          <w:b/>
          <w:szCs w:val="22"/>
        </w:rPr>
        <w:t xml:space="preserve"> </w:t>
      </w:r>
      <w:r w:rsidR="006E7C66" w:rsidRPr="0079243C">
        <w:rPr>
          <w:rFonts w:cs="Arial"/>
          <w:szCs w:val="22"/>
        </w:rPr>
        <w:t xml:space="preserve">— </w:t>
      </w:r>
      <w:r w:rsidR="006E7C66" w:rsidRPr="0079243C">
        <w:rPr>
          <w:rFonts w:cs="Arial"/>
          <w:b/>
          <w:caps/>
          <w:szCs w:val="22"/>
        </w:rPr>
        <w:t>petition</w:t>
      </w:r>
      <w:r w:rsidR="006E7C66" w:rsidRPr="0079243C">
        <w:rPr>
          <w:rFonts w:cs="Arial"/>
        </w:rPr>
        <w:t xml:space="preserve"> </w:t>
      </w:r>
      <w:r w:rsidR="006E7C66" w:rsidRPr="0079243C">
        <w:rPr>
          <w:rFonts w:cs="Arial"/>
          <w:szCs w:val="22"/>
        </w:rPr>
        <w:t xml:space="preserve">— To be considered </w:t>
      </w:r>
      <w:r w:rsidR="006E7C66" w:rsidRPr="0079243C">
        <w:rPr>
          <w:rFonts w:cs="Arial"/>
          <w:i/>
          <w:szCs w:val="22"/>
        </w:rPr>
        <w:t>(Mr</w:t>
      </w:r>
      <w:r w:rsidR="006E7C66" w:rsidRPr="0079243C">
        <w:rPr>
          <w:rFonts w:ascii="Calibri" w:hAnsi="Calibri" w:cs="Calibri"/>
          <w:i/>
          <w:szCs w:val="22"/>
        </w:rPr>
        <w:t> </w:t>
      </w:r>
      <w:r w:rsidR="006E7C66" w:rsidRPr="0079243C">
        <w:rPr>
          <w:rFonts w:cs="Arial"/>
          <w:i/>
          <w:szCs w:val="22"/>
        </w:rPr>
        <w:t>Finn</w:t>
      </w:r>
      <w:r w:rsidR="006E7C66" w:rsidRPr="0079243C">
        <w:rPr>
          <w:rFonts w:cs="Arial"/>
          <w:szCs w:val="22"/>
        </w:rPr>
        <w:t>).</w:t>
      </w:r>
    </w:p>
    <w:p w14:paraId="308E1BD0" w14:textId="750F3BB4" w:rsidR="006E7C66" w:rsidRPr="0079243C" w:rsidRDefault="006E7C66" w:rsidP="006E7C66">
      <w:pPr>
        <w:pStyle w:val="GB1"/>
        <w:spacing w:before="40" w:after="240"/>
        <w:ind w:left="0" w:firstLine="567"/>
        <w:rPr>
          <w:rFonts w:cs="Arial"/>
          <w:i/>
          <w:szCs w:val="22"/>
        </w:rPr>
      </w:pPr>
      <w:r w:rsidRPr="0079243C">
        <w:rPr>
          <w:rFonts w:cs="Arial"/>
          <w:i/>
          <w:szCs w:val="22"/>
        </w:rPr>
        <w:t xml:space="preserve">[Listed for </w:t>
      </w:r>
      <w:r w:rsidR="00E22BC4" w:rsidRPr="0079243C">
        <w:rPr>
          <w:rFonts w:cs="Arial"/>
          <w:i/>
          <w:szCs w:val="22"/>
        </w:rPr>
        <w:t>1</w:t>
      </w:r>
      <w:r w:rsidR="0079243C" w:rsidRPr="0079243C">
        <w:rPr>
          <w:rFonts w:cs="Arial"/>
          <w:i/>
          <w:szCs w:val="22"/>
        </w:rPr>
        <w:t>5</w:t>
      </w:r>
      <w:r w:rsidRPr="0079243C">
        <w:rPr>
          <w:rFonts w:cs="Arial"/>
          <w:i/>
          <w:szCs w:val="22"/>
        </w:rPr>
        <w:t xml:space="preserve"> day</w:t>
      </w:r>
      <w:r w:rsidR="00AF159A" w:rsidRPr="0079243C">
        <w:rPr>
          <w:rFonts w:cs="Arial"/>
          <w:i/>
          <w:szCs w:val="22"/>
        </w:rPr>
        <w:t>s</w:t>
      </w:r>
      <w:r w:rsidRPr="0079243C">
        <w:rPr>
          <w:rFonts w:cs="Arial"/>
          <w:i/>
          <w:szCs w:val="22"/>
        </w:rPr>
        <w:t xml:space="preserve"> — 90 minutes remain for debate</w:t>
      </w:r>
      <w:r w:rsidR="005B534F" w:rsidRPr="0079243C">
        <w:rPr>
          <w:rFonts w:cs="Arial"/>
          <w:i/>
          <w:szCs w:val="22"/>
          <w:vertAlign w:val="superscript"/>
        </w:rPr>
        <w:t>#</w:t>
      </w:r>
      <w:r w:rsidRPr="0079243C">
        <w:rPr>
          <w:rFonts w:cs="Arial"/>
          <w:i/>
          <w:szCs w:val="22"/>
        </w:rPr>
        <w:t>].</w:t>
      </w:r>
    </w:p>
    <w:p w14:paraId="6E9E4F2F" w14:textId="169C0C5F" w:rsidR="003216DD" w:rsidRPr="0079243C" w:rsidRDefault="00AF1FBD" w:rsidP="003216DD">
      <w:pPr>
        <w:pStyle w:val="GB1"/>
        <w:spacing w:before="240" w:after="40"/>
        <w:ind w:left="567" w:hanging="567"/>
        <w:rPr>
          <w:rFonts w:cs="Arial"/>
          <w:b/>
          <w:i/>
          <w:iCs/>
          <w:szCs w:val="22"/>
        </w:rPr>
      </w:pPr>
      <w:r w:rsidRPr="0079243C">
        <w:rPr>
          <w:rFonts w:cs="Arial"/>
          <w:b/>
          <w:szCs w:val="22"/>
        </w:rPr>
        <w:t>49</w:t>
      </w:r>
      <w:r w:rsidR="003216DD" w:rsidRPr="0079243C">
        <w:rPr>
          <w:rFonts w:cs="Arial"/>
          <w:b/>
          <w:szCs w:val="22"/>
        </w:rPr>
        <w:tab/>
        <w:t xml:space="preserve">SESSIONAL ORDERS </w:t>
      </w:r>
      <w:r w:rsidR="003216DD" w:rsidRPr="0079243C">
        <w:rPr>
          <w:rFonts w:cs="Arial"/>
          <w:bCs/>
          <w:szCs w:val="22"/>
        </w:rPr>
        <w:t>—</w:t>
      </w:r>
      <w:r w:rsidR="003216DD" w:rsidRPr="0079243C">
        <w:rPr>
          <w:rFonts w:cs="Arial"/>
          <w:b/>
          <w:szCs w:val="22"/>
        </w:rPr>
        <w:t xml:space="preserve"> </w:t>
      </w:r>
      <w:r w:rsidR="003216DD" w:rsidRPr="0079243C">
        <w:rPr>
          <w:rStyle w:val="BlockEmphasis"/>
        </w:rPr>
        <w:t xml:space="preserve">HYBRID SITTINGS </w:t>
      </w:r>
      <w:r w:rsidR="003216DD" w:rsidRPr="0079243C">
        <w:rPr>
          <w:rFonts w:cs="Arial"/>
          <w:szCs w:val="22"/>
        </w:rPr>
        <w:t xml:space="preserve">— Motion relating to allowing remote participation of debates via audio-visual link </w:t>
      </w:r>
      <w:r w:rsidR="003216DD" w:rsidRPr="0079243C">
        <w:rPr>
          <w:rFonts w:cs="Arial"/>
          <w:i/>
          <w:iCs/>
          <w:szCs w:val="22"/>
        </w:rPr>
        <w:t>(Dr</w:t>
      </w:r>
      <w:r w:rsidR="003216DD" w:rsidRPr="0079243C">
        <w:rPr>
          <w:rFonts w:ascii="Calibri" w:hAnsi="Calibri" w:cs="Calibri"/>
          <w:i/>
          <w:iCs/>
          <w:szCs w:val="22"/>
        </w:rPr>
        <w:t> </w:t>
      </w:r>
      <w:r w:rsidR="003216DD" w:rsidRPr="0079243C">
        <w:rPr>
          <w:rFonts w:cs="Arial"/>
          <w:i/>
          <w:iCs/>
          <w:szCs w:val="22"/>
        </w:rPr>
        <w:t xml:space="preserve">Cumming) </w:t>
      </w:r>
      <w:r w:rsidR="003216DD" w:rsidRPr="0079243C">
        <w:rPr>
          <w:rFonts w:cs="Arial"/>
          <w:szCs w:val="22"/>
        </w:rPr>
        <w:t xml:space="preserve">— Resumption of debate </w:t>
      </w:r>
      <w:r w:rsidR="003216DD" w:rsidRPr="0079243C">
        <w:rPr>
          <w:rFonts w:cs="Arial"/>
          <w:i/>
          <w:iCs/>
          <w:szCs w:val="22"/>
        </w:rPr>
        <w:t>(Ms</w:t>
      </w:r>
      <w:r w:rsidR="003216DD" w:rsidRPr="0079243C">
        <w:rPr>
          <w:rFonts w:ascii="Calibri" w:hAnsi="Calibri" w:cs="Calibri"/>
          <w:i/>
          <w:iCs/>
          <w:szCs w:val="22"/>
        </w:rPr>
        <w:t> </w:t>
      </w:r>
      <w:r w:rsidR="003216DD" w:rsidRPr="0079243C">
        <w:rPr>
          <w:rFonts w:cs="Arial"/>
          <w:i/>
          <w:iCs/>
          <w:szCs w:val="22"/>
        </w:rPr>
        <w:t xml:space="preserve">Taylor) </w:t>
      </w:r>
    </w:p>
    <w:p w14:paraId="4A50A420" w14:textId="29528718" w:rsidR="003216DD" w:rsidRPr="0079243C" w:rsidRDefault="003216DD" w:rsidP="003216DD">
      <w:pPr>
        <w:pStyle w:val="GB1"/>
        <w:spacing w:before="40" w:after="40"/>
        <w:ind w:hanging="335"/>
        <w:rPr>
          <w:rFonts w:cs="Arial"/>
          <w:i/>
          <w:szCs w:val="22"/>
        </w:rPr>
      </w:pPr>
      <w:r w:rsidRPr="0079243C">
        <w:rPr>
          <w:rFonts w:cs="Arial"/>
          <w:i/>
          <w:szCs w:val="22"/>
        </w:rPr>
        <w:t>[Listed for 1</w:t>
      </w:r>
      <w:r w:rsidR="0079243C" w:rsidRPr="0079243C">
        <w:rPr>
          <w:rFonts w:cs="Arial"/>
          <w:i/>
          <w:szCs w:val="22"/>
        </w:rPr>
        <w:t>5</w:t>
      </w:r>
      <w:r w:rsidRPr="0079243C">
        <w:rPr>
          <w:rFonts w:cs="Arial"/>
          <w:i/>
          <w:szCs w:val="22"/>
        </w:rPr>
        <w:t xml:space="preserve"> days — 76 minutes remain for debate</w:t>
      </w:r>
      <w:r w:rsidRPr="0079243C">
        <w:rPr>
          <w:rFonts w:cs="Arial"/>
          <w:i/>
          <w:szCs w:val="22"/>
          <w:vertAlign w:val="superscript"/>
        </w:rPr>
        <w:t>#</w:t>
      </w:r>
      <w:r w:rsidRPr="0079243C">
        <w:rPr>
          <w:rFonts w:cs="Arial"/>
          <w:i/>
          <w:szCs w:val="22"/>
        </w:rPr>
        <w:t>].</w:t>
      </w:r>
    </w:p>
    <w:p w14:paraId="7074754F" w14:textId="5BA92829" w:rsidR="00AF159A" w:rsidRPr="0079243C" w:rsidRDefault="00E86AEB" w:rsidP="00AF159A">
      <w:pPr>
        <w:pStyle w:val="GB1"/>
        <w:spacing w:before="240" w:after="40"/>
        <w:ind w:left="567" w:hanging="567"/>
        <w:rPr>
          <w:rFonts w:cs="Arial"/>
          <w:caps/>
          <w:szCs w:val="22"/>
        </w:rPr>
      </w:pPr>
      <w:r w:rsidRPr="0079243C">
        <w:rPr>
          <w:rFonts w:cs="Arial"/>
          <w:b/>
          <w:szCs w:val="22"/>
        </w:rPr>
        <w:t>5</w:t>
      </w:r>
      <w:r w:rsidR="00AF1FBD" w:rsidRPr="0079243C">
        <w:rPr>
          <w:rFonts w:cs="Arial"/>
          <w:b/>
          <w:szCs w:val="22"/>
        </w:rPr>
        <w:t>0</w:t>
      </w:r>
      <w:r w:rsidR="00AF159A" w:rsidRPr="0079243C">
        <w:rPr>
          <w:rFonts w:cs="Arial"/>
          <w:szCs w:val="22"/>
        </w:rPr>
        <w:tab/>
      </w:r>
      <w:r w:rsidR="00AF159A" w:rsidRPr="0079243C">
        <w:rPr>
          <w:rFonts w:cs="Arial"/>
          <w:b/>
          <w:szCs w:val="22"/>
        </w:rPr>
        <w:t xml:space="preserve">QUESTIONS WITHOUT NOTICE </w:t>
      </w:r>
      <w:r w:rsidR="00AF159A" w:rsidRPr="0079243C">
        <w:rPr>
          <w:rFonts w:cs="Arial"/>
          <w:szCs w:val="22"/>
        </w:rPr>
        <w:t xml:space="preserve">— </w:t>
      </w:r>
      <w:r w:rsidR="005B534F" w:rsidRPr="0079243C">
        <w:rPr>
          <w:rStyle w:val="BlockEmphasis"/>
        </w:rPr>
        <w:t>AERIAL FIREFIGHTING CAPACITY</w:t>
      </w:r>
      <w:r w:rsidR="00AF159A" w:rsidRPr="0079243C">
        <w:t xml:space="preserve"> </w:t>
      </w:r>
      <w:r w:rsidR="00AF159A" w:rsidRPr="0079243C">
        <w:rPr>
          <w:rFonts w:cs="Arial"/>
          <w:szCs w:val="22"/>
        </w:rPr>
        <w:t xml:space="preserve">— Minister’s answers to a question without notice and a supplementary question, 9 February 2022 — </w:t>
      </w:r>
      <w:r w:rsidR="00AB10B2" w:rsidRPr="0079243C">
        <w:rPr>
          <w:rFonts w:cs="Arial"/>
          <w:szCs w:val="22"/>
        </w:rPr>
        <w:br/>
      </w:r>
      <w:r w:rsidR="00AF159A" w:rsidRPr="0079243C">
        <w:rPr>
          <w:rFonts w:cs="Arial"/>
          <w:szCs w:val="22"/>
        </w:rPr>
        <w:t xml:space="preserve">To be considered </w:t>
      </w:r>
      <w:r w:rsidR="00AF159A" w:rsidRPr="0079243C">
        <w:rPr>
          <w:rFonts w:cs="Arial"/>
          <w:i/>
          <w:szCs w:val="22"/>
        </w:rPr>
        <w:t>(</w:t>
      </w:r>
      <w:r w:rsidR="005B534F" w:rsidRPr="0079243C">
        <w:rPr>
          <w:rFonts w:cs="Arial"/>
          <w:i/>
          <w:szCs w:val="22"/>
        </w:rPr>
        <w:t>Ms Lovell</w:t>
      </w:r>
      <w:r w:rsidR="00AF159A" w:rsidRPr="0079243C">
        <w:rPr>
          <w:rFonts w:cs="Arial"/>
          <w:szCs w:val="22"/>
        </w:rPr>
        <w:t>).</w:t>
      </w:r>
    </w:p>
    <w:p w14:paraId="7026257B" w14:textId="2D92459F" w:rsidR="00AD11D0" w:rsidRPr="0079243C" w:rsidRDefault="00AF159A" w:rsidP="009E7F67">
      <w:pPr>
        <w:pStyle w:val="GB1"/>
        <w:spacing w:before="40" w:after="240"/>
        <w:ind w:left="1469"/>
        <w:rPr>
          <w:rFonts w:cs="Arial"/>
          <w:i/>
          <w:szCs w:val="22"/>
        </w:rPr>
      </w:pPr>
      <w:r w:rsidRPr="0079243C">
        <w:rPr>
          <w:rFonts w:cs="Arial"/>
          <w:i/>
          <w:szCs w:val="22"/>
        </w:rPr>
        <w:t xml:space="preserve">[Listed for </w:t>
      </w:r>
      <w:r w:rsidR="009403F5" w:rsidRPr="0079243C">
        <w:rPr>
          <w:rFonts w:cs="Arial"/>
          <w:i/>
          <w:szCs w:val="22"/>
        </w:rPr>
        <w:t>1</w:t>
      </w:r>
      <w:r w:rsidR="0079243C" w:rsidRPr="0079243C">
        <w:rPr>
          <w:rFonts w:cs="Arial"/>
          <w:i/>
          <w:szCs w:val="22"/>
        </w:rPr>
        <w:t>4</w:t>
      </w:r>
      <w:r w:rsidRPr="0079243C">
        <w:rPr>
          <w:rFonts w:cs="Arial"/>
          <w:i/>
          <w:szCs w:val="22"/>
        </w:rPr>
        <w:t xml:space="preserve"> day</w:t>
      </w:r>
      <w:r w:rsidR="00C44E99" w:rsidRPr="0079243C">
        <w:rPr>
          <w:rFonts w:cs="Arial"/>
          <w:i/>
          <w:szCs w:val="22"/>
        </w:rPr>
        <w:t>s</w:t>
      </w:r>
      <w:r w:rsidRPr="0079243C">
        <w:rPr>
          <w:rFonts w:cs="Arial"/>
          <w:i/>
          <w:szCs w:val="22"/>
        </w:rPr>
        <w:t xml:space="preserve"> — 90 minutes remain for debate</w:t>
      </w:r>
      <w:r w:rsidRPr="0079243C">
        <w:rPr>
          <w:rFonts w:cs="Arial"/>
          <w:i/>
          <w:szCs w:val="22"/>
          <w:vertAlign w:val="superscript"/>
        </w:rPr>
        <w:t>#</w:t>
      </w:r>
      <w:r w:rsidRPr="0079243C">
        <w:rPr>
          <w:rFonts w:cs="Arial"/>
          <w:i/>
          <w:szCs w:val="22"/>
        </w:rPr>
        <w:t>].</w:t>
      </w:r>
    </w:p>
    <w:p w14:paraId="0AE0C2D6" w14:textId="76A85A1E" w:rsidR="00754FAA" w:rsidRPr="0079243C" w:rsidRDefault="00E86AEB" w:rsidP="00754FAA">
      <w:pPr>
        <w:pStyle w:val="GB1"/>
        <w:spacing w:before="240" w:after="40"/>
        <w:ind w:left="567" w:hanging="567"/>
        <w:rPr>
          <w:rFonts w:cs="Arial"/>
          <w:caps/>
          <w:szCs w:val="22"/>
        </w:rPr>
      </w:pPr>
      <w:r w:rsidRPr="0079243C">
        <w:rPr>
          <w:rFonts w:cs="Arial"/>
          <w:b/>
          <w:szCs w:val="22"/>
        </w:rPr>
        <w:t>5</w:t>
      </w:r>
      <w:r w:rsidR="00AF1FBD" w:rsidRPr="0079243C">
        <w:rPr>
          <w:rFonts w:cs="Arial"/>
          <w:b/>
          <w:szCs w:val="22"/>
        </w:rPr>
        <w:t>1</w:t>
      </w:r>
      <w:r w:rsidR="00754FAA" w:rsidRPr="0079243C">
        <w:rPr>
          <w:rFonts w:cs="Arial"/>
          <w:szCs w:val="22"/>
        </w:rPr>
        <w:tab/>
      </w:r>
      <w:r w:rsidR="00754FAA" w:rsidRPr="0079243C">
        <w:rPr>
          <w:rFonts w:cs="Arial"/>
          <w:b/>
          <w:szCs w:val="22"/>
        </w:rPr>
        <w:t xml:space="preserve">QUESTIONS WITHOUT NOTICE </w:t>
      </w:r>
      <w:r w:rsidR="00754FAA" w:rsidRPr="0079243C">
        <w:rPr>
          <w:rFonts w:cs="Arial"/>
          <w:szCs w:val="22"/>
        </w:rPr>
        <w:t xml:space="preserve">— </w:t>
      </w:r>
      <w:r w:rsidR="00794508" w:rsidRPr="0079243C">
        <w:rPr>
          <w:rStyle w:val="BlockEmphasis"/>
        </w:rPr>
        <w:t xml:space="preserve">BULLYING </w:t>
      </w:r>
      <w:r w:rsidR="00CA52E7" w:rsidRPr="0079243C">
        <w:rPr>
          <w:rStyle w:val="BlockEmphasis"/>
        </w:rPr>
        <w:t>ALLEGATION</w:t>
      </w:r>
      <w:r w:rsidR="00794508" w:rsidRPr="0079243C">
        <w:rPr>
          <w:rStyle w:val="BlockEmphasis"/>
        </w:rPr>
        <w:t xml:space="preserve">S </w:t>
      </w:r>
      <w:r w:rsidR="00754FAA" w:rsidRPr="0079243C">
        <w:rPr>
          <w:rFonts w:cs="Arial"/>
          <w:szCs w:val="22"/>
        </w:rPr>
        <w:t xml:space="preserve">— Minister’s answers to a question without notice and a supplementary question, 22 February 2022 — To be considered </w:t>
      </w:r>
      <w:r w:rsidR="00754FAA" w:rsidRPr="0079243C">
        <w:rPr>
          <w:rFonts w:cs="Arial"/>
          <w:i/>
          <w:szCs w:val="22"/>
        </w:rPr>
        <w:t>(</w:t>
      </w:r>
      <w:r w:rsidR="00EA2F67" w:rsidRPr="0079243C">
        <w:rPr>
          <w:rFonts w:cs="Arial"/>
          <w:i/>
          <w:szCs w:val="22"/>
        </w:rPr>
        <w:t>Mr</w:t>
      </w:r>
      <w:r w:rsidR="00EA2F67" w:rsidRPr="0079243C">
        <w:rPr>
          <w:rFonts w:ascii="Calibri" w:hAnsi="Calibri" w:cs="Calibri"/>
          <w:i/>
          <w:szCs w:val="22"/>
        </w:rPr>
        <w:t> </w:t>
      </w:r>
      <w:r w:rsidR="00EA2F67" w:rsidRPr="0079243C">
        <w:rPr>
          <w:rFonts w:cs="Arial"/>
          <w:i/>
          <w:szCs w:val="22"/>
        </w:rPr>
        <w:t>Davis</w:t>
      </w:r>
      <w:r w:rsidR="00754FAA" w:rsidRPr="0079243C">
        <w:rPr>
          <w:rFonts w:cs="Arial"/>
          <w:szCs w:val="22"/>
        </w:rPr>
        <w:t>).</w:t>
      </w:r>
    </w:p>
    <w:p w14:paraId="251AA961" w14:textId="6EF18229" w:rsidR="00754FAA" w:rsidRPr="0079243C" w:rsidRDefault="00754FAA" w:rsidP="008E0A69">
      <w:pPr>
        <w:pStyle w:val="GB1"/>
        <w:spacing w:before="40" w:after="40"/>
        <w:ind w:left="1469"/>
        <w:rPr>
          <w:rFonts w:cs="Arial"/>
          <w:i/>
          <w:szCs w:val="22"/>
        </w:rPr>
      </w:pPr>
      <w:r w:rsidRPr="0079243C">
        <w:rPr>
          <w:rFonts w:cs="Arial"/>
          <w:i/>
          <w:szCs w:val="22"/>
        </w:rPr>
        <w:t xml:space="preserve">[Listed for </w:t>
      </w:r>
      <w:r w:rsidR="0080262B" w:rsidRPr="0079243C">
        <w:rPr>
          <w:rFonts w:cs="Arial"/>
          <w:i/>
          <w:szCs w:val="22"/>
        </w:rPr>
        <w:t>1</w:t>
      </w:r>
      <w:r w:rsidR="0079243C" w:rsidRPr="0079243C">
        <w:rPr>
          <w:rFonts w:cs="Arial"/>
          <w:i/>
          <w:szCs w:val="22"/>
        </w:rPr>
        <w:t>2</w:t>
      </w:r>
      <w:r w:rsidRPr="0079243C">
        <w:rPr>
          <w:rFonts w:cs="Arial"/>
          <w:i/>
          <w:szCs w:val="22"/>
        </w:rPr>
        <w:t xml:space="preserve"> day</w:t>
      </w:r>
      <w:r w:rsidR="004D1342" w:rsidRPr="0079243C">
        <w:rPr>
          <w:rFonts w:cs="Arial"/>
          <w:i/>
          <w:szCs w:val="22"/>
        </w:rPr>
        <w:t>s</w:t>
      </w:r>
      <w:r w:rsidRPr="0079243C">
        <w:rPr>
          <w:rFonts w:cs="Arial"/>
          <w:i/>
          <w:szCs w:val="22"/>
        </w:rPr>
        <w:t xml:space="preserve"> — 90 minutes remain for debate</w:t>
      </w:r>
      <w:r w:rsidR="009F0775" w:rsidRPr="0079243C">
        <w:rPr>
          <w:rFonts w:cs="Arial"/>
          <w:i/>
          <w:szCs w:val="22"/>
          <w:vertAlign w:val="superscript"/>
        </w:rPr>
        <w:t>#</w:t>
      </w:r>
      <w:r w:rsidRPr="0079243C">
        <w:rPr>
          <w:rFonts w:cs="Arial"/>
          <w:i/>
          <w:szCs w:val="22"/>
        </w:rPr>
        <w:t>].</w:t>
      </w:r>
    </w:p>
    <w:p w14:paraId="374EC791" w14:textId="24D7F955" w:rsidR="00CA52E7" w:rsidRPr="0079243C" w:rsidRDefault="00E86AEB" w:rsidP="00CA52E7">
      <w:pPr>
        <w:pStyle w:val="GB1"/>
        <w:spacing w:before="240" w:after="40"/>
        <w:ind w:left="567" w:hanging="567"/>
        <w:rPr>
          <w:rFonts w:cs="Arial"/>
          <w:caps/>
          <w:szCs w:val="22"/>
        </w:rPr>
      </w:pPr>
      <w:r w:rsidRPr="0079243C">
        <w:rPr>
          <w:rFonts w:cs="Arial"/>
          <w:b/>
          <w:szCs w:val="22"/>
        </w:rPr>
        <w:lastRenderedPageBreak/>
        <w:t>5</w:t>
      </w:r>
      <w:r w:rsidR="00AF1FBD" w:rsidRPr="0079243C">
        <w:rPr>
          <w:rFonts w:cs="Arial"/>
          <w:b/>
          <w:szCs w:val="22"/>
        </w:rPr>
        <w:t>2</w:t>
      </w:r>
      <w:r w:rsidR="00CA52E7" w:rsidRPr="0079243C">
        <w:rPr>
          <w:rFonts w:cs="Arial"/>
          <w:szCs w:val="22"/>
        </w:rPr>
        <w:tab/>
      </w:r>
      <w:r w:rsidR="00CA52E7" w:rsidRPr="0079243C">
        <w:rPr>
          <w:rFonts w:cs="Arial"/>
          <w:b/>
          <w:szCs w:val="22"/>
        </w:rPr>
        <w:t xml:space="preserve">QUESTIONS WITHOUT NOTICE </w:t>
      </w:r>
      <w:r w:rsidR="00CA52E7" w:rsidRPr="0079243C">
        <w:rPr>
          <w:rFonts w:cs="Arial"/>
          <w:szCs w:val="22"/>
        </w:rPr>
        <w:t xml:space="preserve">— </w:t>
      </w:r>
      <w:r w:rsidR="00CA52E7" w:rsidRPr="0079243C">
        <w:rPr>
          <w:rStyle w:val="BlockEmphasis"/>
        </w:rPr>
        <w:t xml:space="preserve">WORKSAFE INVESTIGATION OF BULLYING </w:t>
      </w:r>
      <w:r w:rsidR="00794508" w:rsidRPr="0079243C">
        <w:rPr>
          <w:rStyle w:val="BlockEmphasis"/>
        </w:rPr>
        <w:t xml:space="preserve">ALLEGATIONS </w:t>
      </w:r>
      <w:r w:rsidR="00CA52E7" w:rsidRPr="0079243C">
        <w:rPr>
          <w:rFonts w:cs="Arial"/>
          <w:szCs w:val="22"/>
        </w:rPr>
        <w:t xml:space="preserve">— Minister’s answers to a question without notice and a supplementary question, 22 February 2022 — To be considered </w:t>
      </w:r>
      <w:r w:rsidR="00CA52E7" w:rsidRPr="0079243C">
        <w:rPr>
          <w:rFonts w:cs="Arial"/>
          <w:i/>
          <w:szCs w:val="22"/>
        </w:rPr>
        <w:t>(Mr</w:t>
      </w:r>
      <w:r w:rsidR="00CA52E7" w:rsidRPr="0079243C">
        <w:rPr>
          <w:rFonts w:ascii="Calibri" w:hAnsi="Calibri" w:cs="Calibri"/>
          <w:i/>
          <w:szCs w:val="22"/>
        </w:rPr>
        <w:t> </w:t>
      </w:r>
      <w:r w:rsidR="00CA52E7" w:rsidRPr="0079243C">
        <w:rPr>
          <w:rFonts w:cs="Arial"/>
          <w:i/>
          <w:szCs w:val="22"/>
        </w:rPr>
        <w:t>Davis</w:t>
      </w:r>
      <w:r w:rsidR="00CA52E7" w:rsidRPr="0079243C">
        <w:rPr>
          <w:rFonts w:cs="Arial"/>
          <w:szCs w:val="22"/>
        </w:rPr>
        <w:t>).</w:t>
      </w:r>
    </w:p>
    <w:p w14:paraId="4780E7F0" w14:textId="7100386B" w:rsidR="00CA52E7" w:rsidRPr="0079243C" w:rsidRDefault="00CA52E7" w:rsidP="00CA52E7">
      <w:pPr>
        <w:pStyle w:val="GB1"/>
        <w:spacing w:before="40" w:after="40"/>
        <w:ind w:left="1469"/>
        <w:rPr>
          <w:rFonts w:cs="Arial"/>
          <w:i/>
          <w:szCs w:val="22"/>
        </w:rPr>
      </w:pPr>
      <w:r w:rsidRPr="0079243C">
        <w:rPr>
          <w:rFonts w:cs="Arial"/>
          <w:i/>
          <w:szCs w:val="22"/>
        </w:rPr>
        <w:t xml:space="preserve">[Listed for </w:t>
      </w:r>
      <w:r w:rsidR="0080262B" w:rsidRPr="0079243C">
        <w:rPr>
          <w:rFonts w:cs="Arial"/>
          <w:i/>
          <w:szCs w:val="22"/>
        </w:rPr>
        <w:t>1</w:t>
      </w:r>
      <w:r w:rsidR="0079243C" w:rsidRPr="0079243C">
        <w:rPr>
          <w:rFonts w:cs="Arial"/>
          <w:i/>
          <w:szCs w:val="22"/>
        </w:rPr>
        <w:t>2</w:t>
      </w:r>
      <w:r w:rsidRPr="0079243C">
        <w:rPr>
          <w:rFonts w:cs="Arial"/>
          <w:i/>
          <w:szCs w:val="22"/>
        </w:rPr>
        <w:t xml:space="preserve"> day</w:t>
      </w:r>
      <w:r w:rsidR="004D1342" w:rsidRPr="0079243C">
        <w:rPr>
          <w:rFonts w:cs="Arial"/>
          <w:i/>
          <w:szCs w:val="22"/>
        </w:rPr>
        <w:t>s</w:t>
      </w:r>
      <w:r w:rsidRPr="0079243C">
        <w:rPr>
          <w:rFonts w:cs="Arial"/>
          <w:i/>
          <w:szCs w:val="22"/>
        </w:rPr>
        <w:t xml:space="preserve"> — 90 minutes remain for debate</w:t>
      </w:r>
      <w:r w:rsidRPr="0079243C">
        <w:rPr>
          <w:rFonts w:cs="Arial"/>
          <w:i/>
          <w:szCs w:val="22"/>
          <w:vertAlign w:val="superscript"/>
        </w:rPr>
        <w:t>#</w:t>
      </w:r>
      <w:r w:rsidRPr="0079243C">
        <w:rPr>
          <w:rFonts w:cs="Arial"/>
          <w:i/>
          <w:szCs w:val="22"/>
        </w:rPr>
        <w:t>].</w:t>
      </w:r>
    </w:p>
    <w:p w14:paraId="1DF5B80B" w14:textId="62373C07" w:rsidR="00A65C9D" w:rsidRPr="0079243C" w:rsidRDefault="00E86AEB" w:rsidP="00A65C9D">
      <w:pPr>
        <w:pStyle w:val="GB1"/>
        <w:spacing w:before="240" w:after="40"/>
        <w:ind w:left="567" w:hanging="567"/>
        <w:rPr>
          <w:rFonts w:cs="Arial"/>
          <w:caps/>
          <w:szCs w:val="22"/>
        </w:rPr>
      </w:pPr>
      <w:r w:rsidRPr="0079243C">
        <w:rPr>
          <w:rFonts w:cs="Arial"/>
          <w:b/>
          <w:szCs w:val="22"/>
        </w:rPr>
        <w:t>5</w:t>
      </w:r>
      <w:r w:rsidR="00AF1FBD" w:rsidRPr="0079243C">
        <w:rPr>
          <w:rFonts w:cs="Arial"/>
          <w:b/>
          <w:szCs w:val="22"/>
        </w:rPr>
        <w:t>3</w:t>
      </w:r>
      <w:r w:rsidR="00A65C9D" w:rsidRPr="0079243C">
        <w:rPr>
          <w:rFonts w:cs="Arial"/>
          <w:szCs w:val="22"/>
        </w:rPr>
        <w:tab/>
      </w:r>
      <w:r w:rsidR="000D56BD" w:rsidRPr="0079243C">
        <w:rPr>
          <w:rStyle w:val="BlockEmphasis"/>
        </w:rPr>
        <w:t xml:space="preserve">EMERGENCY SERVICES TELECOMMUNICATIONS AUTHORITY </w:t>
      </w:r>
      <w:r w:rsidR="000D56BD" w:rsidRPr="0079243C">
        <w:rPr>
          <w:rStyle w:val="BlockEmphasis"/>
          <w:b w:val="0"/>
        </w:rPr>
        <w:t>—</w:t>
      </w:r>
      <w:r w:rsidR="000D56BD" w:rsidRPr="0079243C">
        <w:rPr>
          <w:rStyle w:val="BlockEmphasis"/>
        </w:rPr>
        <w:t xml:space="preserve"> EMERGENCY CALL PROCESS</w:t>
      </w:r>
      <w:r w:rsidR="000D56BD" w:rsidRPr="0079243C">
        <w:t xml:space="preserve"> </w:t>
      </w:r>
      <w:r w:rsidR="00A65C9D" w:rsidRPr="0079243C">
        <w:rPr>
          <w:rFonts w:cs="Arial"/>
          <w:szCs w:val="22"/>
        </w:rPr>
        <w:t>— Minister’s answers to a question without notice and a supplementary question</w:t>
      </w:r>
      <w:r w:rsidR="000D56BD" w:rsidRPr="0079243C">
        <w:rPr>
          <w:rFonts w:cs="Arial"/>
          <w:szCs w:val="22"/>
        </w:rPr>
        <w:t>,</w:t>
      </w:r>
      <w:r w:rsidR="00A65C9D" w:rsidRPr="0079243C">
        <w:rPr>
          <w:rFonts w:cs="Arial"/>
          <w:szCs w:val="22"/>
        </w:rPr>
        <w:t xml:space="preserve"> 24 February 2022 — To be considered</w:t>
      </w:r>
      <w:r w:rsidR="00E1663D" w:rsidRPr="0079243C">
        <w:rPr>
          <w:rFonts w:cs="Arial"/>
          <w:i/>
          <w:szCs w:val="22"/>
        </w:rPr>
        <w:t xml:space="preserve"> (Ms</w:t>
      </w:r>
      <w:r w:rsidR="00E1663D" w:rsidRPr="0079243C">
        <w:rPr>
          <w:rFonts w:ascii="Calibri" w:hAnsi="Calibri" w:cs="Calibri"/>
          <w:i/>
          <w:szCs w:val="22"/>
        </w:rPr>
        <w:t> </w:t>
      </w:r>
      <w:r w:rsidR="00E1663D" w:rsidRPr="0079243C">
        <w:rPr>
          <w:rFonts w:cs="Arial"/>
          <w:i/>
          <w:szCs w:val="22"/>
        </w:rPr>
        <w:t>Crozier</w:t>
      </w:r>
      <w:r w:rsidR="00A65C9D" w:rsidRPr="0079243C">
        <w:rPr>
          <w:rFonts w:cs="Arial"/>
          <w:szCs w:val="22"/>
        </w:rPr>
        <w:t>).</w:t>
      </w:r>
    </w:p>
    <w:p w14:paraId="76A2531D" w14:textId="70ACACC0" w:rsidR="00A65C9D" w:rsidRPr="0079243C" w:rsidRDefault="00A65C9D" w:rsidP="00A65C9D">
      <w:pPr>
        <w:pStyle w:val="GB1"/>
        <w:spacing w:before="40" w:after="40"/>
        <w:ind w:left="1469"/>
        <w:rPr>
          <w:rFonts w:cs="Arial"/>
          <w:i/>
          <w:szCs w:val="22"/>
        </w:rPr>
      </w:pPr>
      <w:r w:rsidRPr="0079243C">
        <w:rPr>
          <w:rFonts w:cs="Arial"/>
          <w:i/>
          <w:szCs w:val="22"/>
        </w:rPr>
        <w:t xml:space="preserve">[Listed for </w:t>
      </w:r>
      <w:r w:rsidR="0079243C" w:rsidRPr="0079243C">
        <w:rPr>
          <w:rFonts w:cs="Arial"/>
          <w:i/>
          <w:szCs w:val="22"/>
        </w:rPr>
        <w:t>10</w:t>
      </w:r>
      <w:r w:rsidRPr="0079243C">
        <w:rPr>
          <w:rFonts w:cs="Arial"/>
          <w:i/>
          <w:szCs w:val="22"/>
        </w:rPr>
        <w:t xml:space="preserve"> day</w:t>
      </w:r>
      <w:r w:rsidR="003763A8" w:rsidRPr="0079243C">
        <w:rPr>
          <w:rFonts w:cs="Arial"/>
          <w:i/>
          <w:szCs w:val="22"/>
        </w:rPr>
        <w:t>s</w:t>
      </w:r>
      <w:r w:rsidRPr="0079243C">
        <w:rPr>
          <w:rFonts w:cs="Arial"/>
          <w:i/>
          <w:szCs w:val="22"/>
        </w:rPr>
        <w:t xml:space="preserve"> — 90 minutes remain for debate</w:t>
      </w:r>
      <w:r w:rsidRPr="0079243C">
        <w:rPr>
          <w:rFonts w:cs="Arial"/>
          <w:i/>
          <w:szCs w:val="22"/>
          <w:vertAlign w:val="superscript"/>
        </w:rPr>
        <w:t>#</w:t>
      </w:r>
      <w:r w:rsidRPr="0079243C">
        <w:rPr>
          <w:rFonts w:cs="Arial"/>
          <w:i/>
          <w:szCs w:val="22"/>
        </w:rPr>
        <w:t>].</w:t>
      </w:r>
    </w:p>
    <w:p w14:paraId="2D869272" w14:textId="2D514D96" w:rsidR="000D0576" w:rsidRPr="0079243C" w:rsidRDefault="00E86AEB" w:rsidP="000D0576">
      <w:pPr>
        <w:pStyle w:val="GB1"/>
        <w:spacing w:before="240" w:after="40"/>
        <w:ind w:left="567" w:hanging="567"/>
        <w:rPr>
          <w:rFonts w:cs="Arial"/>
          <w:caps/>
          <w:szCs w:val="22"/>
        </w:rPr>
      </w:pPr>
      <w:r w:rsidRPr="0079243C">
        <w:rPr>
          <w:rFonts w:cs="Arial"/>
          <w:b/>
          <w:szCs w:val="22"/>
        </w:rPr>
        <w:t>5</w:t>
      </w:r>
      <w:r w:rsidR="00AF1FBD" w:rsidRPr="0079243C">
        <w:rPr>
          <w:rFonts w:cs="Arial"/>
          <w:b/>
          <w:szCs w:val="22"/>
        </w:rPr>
        <w:t>4</w:t>
      </w:r>
      <w:r w:rsidR="000D0576" w:rsidRPr="0079243C">
        <w:rPr>
          <w:rFonts w:cs="Arial"/>
          <w:szCs w:val="22"/>
        </w:rPr>
        <w:tab/>
      </w:r>
      <w:r w:rsidR="000D0576" w:rsidRPr="0079243C">
        <w:rPr>
          <w:rFonts w:cs="Arial"/>
          <w:b/>
          <w:szCs w:val="22"/>
        </w:rPr>
        <w:t xml:space="preserve">QUESTIONS WITHOUT NOTICE </w:t>
      </w:r>
      <w:r w:rsidR="000D0576" w:rsidRPr="0079243C">
        <w:rPr>
          <w:rFonts w:cs="Arial"/>
          <w:szCs w:val="22"/>
        </w:rPr>
        <w:t xml:space="preserve">— </w:t>
      </w:r>
      <w:r w:rsidR="002E4F08" w:rsidRPr="0079243C">
        <w:rPr>
          <w:rStyle w:val="BlockEmphasis"/>
        </w:rPr>
        <w:t>E</w:t>
      </w:r>
      <w:r w:rsidR="00611A8B" w:rsidRPr="0079243C">
        <w:rPr>
          <w:rStyle w:val="BlockEmphasis"/>
        </w:rPr>
        <w:t>MERGENCY SERVICES TELECOMMUNICATIONS AUTHORITY</w:t>
      </w:r>
      <w:r w:rsidR="002E4F08" w:rsidRPr="0079243C">
        <w:rPr>
          <w:rStyle w:val="BlockEmphasis"/>
        </w:rPr>
        <w:t xml:space="preserve"> STAFFING</w:t>
      </w:r>
      <w:r w:rsidR="000D0576" w:rsidRPr="0079243C">
        <w:rPr>
          <w:rStyle w:val="BlockEmphasis"/>
        </w:rPr>
        <w:t xml:space="preserve"> </w:t>
      </w:r>
      <w:r w:rsidR="000D0576" w:rsidRPr="0079243C">
        <w:rPr>
          <w:rFonts w:cs="Arial"/>
          <w:szCs w:val="22"/>
        </w:rPr>
        <w:t xml:space="preserve">— Minister’s answers to a question without notice and a supplementary question, 8 March 2022 — To be considered </w:t>
      </w:r>
      <w:r w:rsidR="000D0576" w:rsidRPr="0079243C">
        <w:rPr>
          <w:rFonts w:cs="Arial"/>
          <w:i/>
          <w:szCs w:val="22"/>
        </w:rPr>
        <w:t>(</w:t>
      </w:r>
      <w:r w:rsidR="002E4F08" w:rsidRPr="0079243C">
        <w:rPr>
          <w:rFonts w:cs="Arial"/>
          <w:i/>
          <w:szCs w:val="22"/>
        </w:rPr>
        <w:t>Mr</w:t>
      </w:r>
      <w:r w:rsidR="002E4F08" w:rsidRPr="0079243C">
        <w:rPr>
          <w:rFonts w:ascii="Calibri" w:hAnsi="Calibri" w:cs="Calibri"/>
          <w:i/>
          <w:szCs w:val="22"/>
        </w:rPr>
        <w:t> </w:t>
      </w:r>
      <w:r w:rsidR="002E4F08" w:rsidRPr="0079243C">
        <w:rPr>
          <w:rFonts w:cs="Arial"/>
          <w:i/>
          <w:szCs w:val="22"/>
        </w:rPr>
        <w:t>Davis</w:t>
      </w:r>
      <w:r w:rsidR="000D0576" w:rsidRPr="0079243C">
        <w:rPr>
          <w:rFonts w:cs="Arial"/>
          <w:szCs w:val="22"/>
        </w:rPr>
        <w:t>).</w:t>
      </w:r>
    </w:p>
    <w:p w14:paraId="1EACEA45" w14:textId="13EFD3D0" w:rsidR="000D0576" w:rsidRPr="0079243C" w:rsidRDefault="000D0576" w:rsidP="000D0576">
      <w:pPr>
        <w:pStyle w:val="GB1"/>
        <w:spacing w:before="40" w:after="40"/>
        <w:ind w:left="1469"/>
        <w:rPr>
          <w:rFonts w:cs="Arial"/>
          <w:i/>
          <w:szCs w:val="22"/>
        </w:rPr>
      </w:pPr>
      <w:r w:rsidRPr="0079243C">
        <w:rPr>
          <w:rFonts w:cs="Arial"/>
          <w:i/>
          <w:szCs w:val="22"/>
        </w:rPr>
        <w:t xml:space="preserve">[Listed for </w:t>
      </w:r>
      <w:r w:rsidR="0079243C" w:rsidRPr="0079243C">
        <w:rPr>
          <w:rFonts w:cs="Arial"/>
          <w:i/>
          <w:szCs w:val="22"/>
        </w:rPr>
        <w:t>9</w:t>
      </w:r>
      <w:r w:rsidRPr="0079243C">
        <w:rPr>
          <w:rFonts w:cs="Arial"/>
          <w:i/>
          <w:szCs w:val="22"/>
        </w:rPr>
        <w:t xml:space="preserve"> day</w:t>
      </w:r>
      <w:r w:rsidR="00BC718D" w:rsidRPr="0079243C">
        <w:rPr>
          <w:rFonts w:cs="Arial"/>
          <w:i/>
          <w:szCs w:val="22"/>
        </w:rPr>
        <w:t>s</w:t>
      </w:r>
      <w:r w:rsidRPr="0079243C">
        <w:rPr>
          <w:rFonts w:cs="Arial"/>
          <w:i/>
          <w:szCs w:val="22"/>
        </w:rPr>
        <w:t xml:space="preserve"> — 90 minutes remain for debate</w:t>
      </w:r>
      <w:r w:rsidRPr="0079243C">
        <w:rPr>
          <w:rFonts w:cs="Arial"/>
          <w:i/>
          <w:szCs w:val="22"/>
          <w:vertAlign w:val="superscript"/>
        </w:rPr>
        <w:t>#</w:t>
      </w:r>
      <w:r w:rsidRPr="0079243C">
        <w:rPr>
          <w:rFonts w:cs="Arial"/>
          <w:i/>
          <w:szCs w:val="22"/>
        </w:rPr>
        <w:t>].</w:t>
      </w:r>
    </w:p>
    <w:p w14:paraId="7C896713" w14:textId="41A5981B" w:rsidR="0052030A" w:rsidRPr="0079243C" w:rsidRDefault="00E86AEB" w:rsidP="0052030A">
      <w:pPr>
        <w:pStyle w:val="GB1"/>
        <w:spacing w:before="240" w:after="40"/>
        <w:ind w:left="567" w:hanging="567"/>
        <w:rPr>
          <w:rFonts w:cs="Arial"/>
          <w:caps/>
          <w:szCs w:val="22"/>
        </w:rPr>
      </w:pPr>
      <w:r w:rsidRPr="0079243C">
        <w:rPr>
          <w:rFonts w:cs="Arial"/>
          <w:b/>
          <w:szCs w:val="22"/>
        </w:rPr>
        <w:t>5</w:t>
      </w:r>
      <w:r w:rsidR="00AF1FBD" w:rsidRPr="0079243C">
        <w:rPr>
          <w:rFonts w:cs="Arial"/>
          <w:b/>
          <w:szCs w:val="22"/>
        </w:rPr>
        <w:t>5</w:t>
      </w:r>
      <w:r w:rsidR="0052030A" w:rsidRPr="0079243C">
        <w:rPr>
          <w:rFonts w:cs="Arial"/>
          <w:szCs w:val="22"/>
        </w:rPr>
        <w:tab/>
      </w:r>
      <w:r w:rsidR="00611A8B" w:rsidRPr="0079243C">
        <w:rPr>
          <w:rFonts w:cs="Arial"/>
          <w:b/>
          <w:bCs/>
        </w:rPr>
        <w:t>PUBLIC ACCOUNTS AND ESTIMATES COMMITTEE</w:t>
      </w:r>
      <w:r w:rsidR="002F6FBD" w:rsidRPr="0079243C">
        <w:rPr>
          <w:rFonts w:cs="Arial"/>
          <w:b/>
          <w:bCs/>
        </w:rPr>
        <w:t>’S</w:t>
      </w:r>
      <w:r w:rsidR="008B1F8F" w:rsidRPr="0079243C">
        <w:rPr>
          <w:rFonts w:cs="Arial"/>
          <w:b/>
          <w:bCs/>
        </w:rPr>
        <w:t xml:space="preserve"> </w:t>
      </w:r>
      <w:r w:rsidR="002F6FBD" w:rsidRPr="0079243C">
        <w:rPr>
          <w:rFonts w:cs="Arial"/>
          <w:b/>
          <w:bCs/>
        </w:rPr>
        <w:t xml:space="preserve">REPORT ON THE </w:t>
      </w:r>
      <w:r w:rsidR="008B1F8F" w:rsidRPr="0079243C">
        <w:rPr>
          <w:rFonts w:cs="Arial"/>
          <w:b/>
        </w:rPr>
        <w:t>INQUIRY INTO THE PARLIAMENTARY BUDGET OFFICER</w:t>
      </w:r>
      <w:r w:rsidR="00DB0CBC" w:rsidRPr="0079243C">
        <w:rPr>
          <w:rFonts w:cs="Arial"/>
          <w:szCs w:val="22"/>
        </w:rPr>
        <w:t xml:space="preserve"> </w:t>
      </w:r>
      <w:r w:rsidR="00477955" w:rsidRPr="0079243C">
        <w:rPr>
          <w:rFonts w:cs="Arial"/>
          <w:szCs w:val="22"/>
        </w:rPr>
        <w:t xml:space="preserve">— </w:t>
      </w:r>
      <w:r w:rsidR="00A60E2B" w:rsidRPr="0079243C">
        <w:rPr>
          <w:rFonts w:cs="Arial"/>
          <w:b/>
          <w:bCs/>
        </w:rPr>
        <w:t>GOVERNMENT RESPONSE</w:t>
      </w:r>
      <w:r w:rsidR="00A60E2B" w:rsidRPr="0079243C">
        <w:rPr>
          <w:rFonts w:cs="Arial"/>
        </w:rPr>
        <w:t xml:space="preserve"> —</w:t>
      </w:r>
      <w:r w:rsidR="00A60E2B" w:rsidRPr="0079243C">
        <w:rPr>
          <w:rFonts w:cs="Arial"/>
          <w:b/>
          <w:bCs/>
        </w:rPr>
        <w:t xml:space="preserve"> </w:t>
      </w:r>
      <w:r w:rsidR="0052030A" w:rsidRPr="0079243C">
        <w:rPr>
          <w:rFonts w:cs="Arial"/>
          <w:szCs w:val="22"/>
        </w:rPr>
        <w:t xml:space="preserve">To be considered </w:t>
      </w:r>
      <w:r w:rsidR="0052030A" w:rsidRPr="0079243C">
        <w:rPr>
          <w:rFonts w:cs="Arial"/>
          <w:i/>
          <w:szCs w:val="22"/>
        </w:rPr>
        <w:t>(Mr</w:t>
      </w:r>
      <w:r w:rsidR="0052030A" w:rsidRPr="0079243C">
        <w:rPr>
          <w:rFonts w:ascii="Calibri" w:hAnsi="Calibri" w:cs="Calibri"/>
          <w:i/>
          <w:szCs w:val="22"/>
        </w:rPr>
        <w:t> </w:t>
      </w:r>
      <w:r w:rsidR="0052030A" w:rsidRPr="0079243C">
        <w:rPr>
          <w:rFonts w:cs="Arial"/>
          <w:i/>
          <w:szCs w:val="22"/>
        </w:rPr>
        <w:t>Davis</w:t>
      </w:r>
      <w:r w:rsidR="0052030A" w:rsidRPr="0079243C">
        <w:rPr>
          <w:rFonts w:cs="Arial"/>
          <w:szCs w:val="22"/>
        </w:rPr>
        <w:t>).</w:t>
      </w:r>
    </w:p>
    <w:p w14:paraId="3A1CC39E" w14:textId="470EB8BF" w:rsidR="0052030A" w:rsidRPr="0079243C" w:rsidRDefault="0052030A" w:rsidP="0052030A">
      <w:pPr>
        <w:pStyle w:val="GB1"/>
        <w:spacing w:before="40" w:after="40"/>
        <w:ind w:left="1469"/>
        <w:rPr>
          <w:rFonts w:cs="Arial"/>
          <w:i/>
          <w:szCs w:val="22"/>
        </w:rPr>
      </w:pPr>
      <w:r w:rsidRPr="0079243C">
        <w:rPr>
          <w:rFonts w:cs="Arial"/>
          <w:i/>
          <w:szCs w:val="22"/>
        </w:rPr>
        <w:t xml:space="preserve">[Listed for </w:t>
      </w:r>
      <w:r w:rsidR="0079243C" w:rsidRPr="0079243C">
        <w:rPr>
          <w:rFonts w:cs="Arial"/>
          <w:i/>
          <w:szCs w:val="22"/>
        </w:rPr>
        <w:t>9</w:t>
      </w:r>
      <w:r w:rsidRPr="0079243C">
        <w:rPr>
          <w:rFonts w:cs="Arial"/>
          <w:i/>
          <w:szCs w:val="22"/>
        </w:rPr>
        <w:t xml:space="preserve"> day</w:t>
      </w:r>
      <w:r w:rsidR="00BC718D" w:rsidRPr="0079243C">
        <w:rPr>
          <w:rFonts w:cs="Arial"/>
          <w:i/>
          <w:szCs w:val="22"/>
        </w:rPr>
        <w:t>s</w:t>
      </w:r>
      <w:r w:rsidRPr="0079243C">
        <w:rPr>
          <w:rFonts w:cs="Arial"/>
          <w:i/>
          <w:szCs w:val="22"/>
        </w:rPr>
        <w:t xml:space="preserve"> — 90 minutes remain for debate</w:t>
      </w:r>
      <w:r w:rsidRPr="0079243C">
        <w:rPr>
          <w:rFonts w:cs="Arial"/>
          <w:i/>
          <w:szCs w:val="22"/>
          <w:vertAlign w:val="superscript"/>
        </w:rPr>
        <w:t>#</w:t>
      </w:r>
      <w:r w:rsidRPr="0079243C">
        <w:rPr>
          <w:rFonts w:cs="Arial"/>
          <w:i/>
          <w:szCs w:val="22"/>
        </w:rPr>
        <w:t>].</w:t>
      </w:r>
    </w:p>
    <w:p w14:paraId="3936DE2C" w14:textId="25020C4F" w:rsidR="00BC718D" w:rsidRPr="0079243C" w:rsidRDefault="00E86AEB" w:rsidP="00BC718D">
      <w:pPr>
        <w:pStyle w:val="GB1"/>
        <w:spacing w:before="240" w:after="40"/>
        <w:ind w:left="567" w:hanging="567"/>
        <w:rPr>
          <w:rFonts w:cs="Arial"/>
          <w:caps/>
          <w:szCs w:val="22"/>
        </w:rPr>
      </w:pPr>
      <w:r w:rsidRPr="0079243C">
        <w:rPr>
          <w:rFonts w:cs="Arial"/>
          <w:b/>
          <w:szCs w:val="22"/>
        </w:rPr>
        <w:t>5</w:t>
      </w:r>
      <w:r w:rsidR="00AF1FBD" w:rsidRPr="0079243C">
        <w:rPr>
          <w:rFonts w:cs="Arial"/>
          <w:b/>
          <w:szCs w:val="22"/>
        </w:rPr>
        <w:t>6</w:t>
      </w:r>
      <w:r w:rsidR="00BC718D" w:rsidRPr="0079243C">
        <w:rPr>
          <w:rFonts w:cs="Arial"/>
          <w:szCs w:val="22"/>
        </w:rPr>
        <w:tab/>
      </w:r>
      <w:r w:rsidR="00964C39" w:rsidRPr="0079243C">
        <w:rPr>
          <w:rFonts w:cs="Arial"/>
          <w:b/>
          <w:szCs w:val="22"/>
        </w:rPr>
        <w:t>ALLEGATIONS OF BULLYING AGAINST A MEMBER</w:t>
      </w:r>
      <w:r w:rsidR="00BC718D" w:rsidRPr="0079243C">
        <w:rPr>
          <w:rFonts w:cs="Arial"/>
          <w:b/>
          <w:szCs w:val="22"/>
        </w:rPr>
        <w:t xml:space="preserve"> </w:t>
      </w:r>
      <w:r w:rsidR="00BC718D" w:rsidRPr="0079243C">
        <w:rPr>
          <w:rFonts w:cs="Arial"/>
          <w:szCs w:val="22"/>
        </w:rPr>
        <w:t>—</w:t>
      </w:r>
      <w:r w:rsidR="00FC18FE" w:rsidRPr="0079243C">
        <w:rPr>
          <w:rFonts w:cs="Arial"/>
          <w:szCs w:val="22"/>
        </w:rPr>
        <w:t xml:space="preserve"> Motion relating to allegations of bullying against a Member </w:t>
      </w:r>
      <w:r w:rsidR="00FC18FE" w:rsidRPr="0079243C">
        <w:rPr>
          <w:rFonts w:cs="Arial"/>
          <w:i/>
          <w:iCs/>
          <w:szCs w:val="22"/>
        </w:rPr>
        <w:t>(Ms</w:t>
      </w:r>
      <w:r w:rsidR="00FC18FE" w:rsidRPr="0079243C">
        <w:rPr>
          <w:rFonts w:ascii="Calibri" w:hAnsi="Calibri" w:cs="Calibri"/>
          <w:i/>
          <w:iCs/>
          <w:szCs w:val="22"/>
        </w:rPr>
        <w:t> </w:t>
      </w:r>
      <w:r w:rsidR="00FC18FE" w:rsidRPr="0079243C">
        <w:rPr>
          <w:rFonts w:cs="Arial"/>
          <w:i/>
          <w:iCs/>
          <w:szCs w:val="22"/>
        </w:rPr>
        <w:t>Vaghela)</w:t>
      </w:r>
      <w:r w:rsidR="00BC718D" w:rsidRPr="0079243C">
        <w:rPr>
          <w:rFonts w:cs="Arial"/>
          <w:i/>
          <w:iCs/>
          <w:szCs w:val="22"/>
        </w:rPr>
        <w:t xml:space="preserve"> </w:t>
      </w:r>
      <w:r w:rsidR="00FC18FE" w:rsidRPr="0079243C">
        <w:rPr>
          <w:rFonts w:cs="Arial"/>
          <w:szCs w:val="22"/>
        </w:rPr>
        <w:t xml:space="preserve">— </w:t>
      </w:r>
      <w:r w:rsidR="00D104E4" w:rsidRPr="0079243C">
        <w:rPr>
          <w:rFonts w:cs="Arial"/>
          <w:szCs w:val="22"/>
        </w:rPr>
        <w:t>Resumption of debate</w:t>
      </w:r>
      <w:r w:rsidR="00BC718D" w:rsidRPr="0079243C">
        <w:rPr>
          <w:rFonts w:cs="Arial"/>
          <w:szCs w:val="22"/>
        </w:rPr>
        <w:t xml:space="preserve"> </w:t>
      </w:r>
      <w:r w:rsidR="00BC718D" w:rsidRPr="0079243C">
        <w:rPr>
          <w:rFonts w:cs="Arial"/>
          <w:i/>
          <w:szCs w:val="22"/>
        </w:rPr>
        <w:t>(</w:t>
      </w:r>
      <w:r w:rsidR="00D104E4" w:rsidRPr="0079243C">
        <w:rPr>
          <w:rFonts w:cs="Arial"/>
          <w:i/>
          <w:szCs w:val="22"/>
        </w:rPr>
        <w:t>Mr</w:t>
      </w:r>
      <w:r w:rsidR="00D104E4" w:rsidRPr="0079243C">
        <w:rPr>
          <w:rFonts w:ascii="Calibri" w:hAnsi="Calibri" w:cs="Calibri"/>
          <w:i/>
          <w:szCs w:val="22"/>
        </w:rPr>
        <w:t> </w:t>
      </w:r>
      <w:r w:rsidR="00D104E4" w:rsidRPr="0079243C">
        <w:rPr>
          <w:rFonts w:cs="Arial"/>
          <w:i/>
          <w:szCs w:val="22"/>
        </w:rPr>
        <w:t>Finn</w:t>
      </w:r>
      <w:r w:rsidR="00BC718D" w:rsidRPr="0079243C">
        <w:rPr>
          <w:rFonts w:cs="Arial"/>
          <w:szCs w:val="22"/>
        </w:rPr>
        <w:t>).</w:t>
      </w:r>
    </w:p>
    <w:p w14:paraId="1B3F8EDF" w14:textId="00323A14" w:rsidR="00BC718D" w:rsidRPr="0079243C" w:rsidRDefault="00BC718D" w:rsidP="00FC18FE">
      <w:pPr>
        <w:pStyle w:val="GB1"/>
        <w:spacing w:before="40" w:after="40"/>
        <w:ind w:left="1469"/>
        <w:rPr>
          <w:rFonts w:cs="Arial"/>
          <w:i/>
          <w:szCs w:val="22"/>
        </w:rPr>
      </w:pPr>
      <w:r w:rsidRPr="0079243C">
        <w:rPr>
          <w:rFonts w:cs="Arial"/>
          <w:i/>
          <w:szCs w:val="22"/>
        </w:rPr>
        <w:t>[</w:t>
      </w:r>
      <w:r w:rsidR="00FC18FE" w:rsidRPr="0079243C">
        <w:rPr>
          <w:rFonts w:cs="Arial"/>
          <w:i/>
          <w:szCs w:val="22"/>
        </w:rPr>
        <w:t xml:space="preserve">Listed for </w:t>
      </w:r>
      <w:r w:rsidR="0079243C" w:rsidRPr="0079243C">
        <w:rPr>
          <w:rFonts w:cs="Arial"/>
          <w:i/>
          <w:szCs w:val="22"/>
        </w:rPr>
        <w:t>9</w:t>
      </w:r>
      <w:r w:rsidR="00FC18FE" w:rsidRPr="0079243C">
        <w:rPr>
          <w:rFonts w:cs="Arial"/>
          <w:i/>
          <w:szCs w:val="22"/>
        </w:rPr>
        <w:t xml:space="preserve"> days</w:t>
      </w:r>
      <w:r w:rsidR="00BD22B5" w:rsidRPr="0079243C">
        <w:rPr>
          <w:rFonts w:cs="Arial"/>
          <w:i/>
          <w:szCs w:val="22"/>
        </w:rPr>
        <w:t xml:space="preserve"> — 28 minutes remain for debate</w:t>
      </w:r>
      <w:r w:rsidR="00BD22B5" w:rsidRPr="0079243C">
        <w:rPr>
          <w:rFonts w:cs="Arial"/>
          <w:i/>
          <w:szCs w:val="22"/>
          <w:vertAlign w:val="superscript"/>
        </w:rPr>
        <w:t>#</w:t>
      </w:r>
      <w:r w:rsidR="00FC18FE" w:rsidRPr="0079243C">
        <w:rPr>
          <w:rFonts w:cs="Arial"/>
          <w:i/>
          <w:szCs w:val="22"/>
        </w:rPr>
        <w:t>].</w:t>
      </w:r>
    </w:p>
    <w:p w14:paraId="0AA82A85" w14:textId="1F2484AD" w:rsidR="00E671AD" w:rsidRPr="0079243C" w:rsidRDefault="00E86AEB" w:rsidP="00466EEF">
      <w:pPr>
        <w:pStyle w:val="GB1"/>
        <w:spacing w:before="240" w:after="40"/>
        <w:ind w:left="567" w:hanging="567"/>
        <w:rPr>
          <w:rFonts w:cs="Arial"/>
          <w:bCs/>
          <w:szCs w:val="22"/>
        </w:rPr>
      </w:pPr>
      <w:r w:rsidRPr="0079243C">
        <w:rPr>
          <w:rFonts w:cs="Arial"/>
          <w:b/>
          <w:szCs w:val="22"/>
        </w:rPr>
        <w:t>5</w:t>
      </w:r>
      <w:r w:rsidR="00AF1FBD" w:rsidRPr="0079243C">
        <w:rPr>
          <w:rFonts w:cs="Arial"/>
          <w:b/>
          <w:szCs w:val="22"/>
        </w:rPr>
        <w:t>7</w:t>
      </w:r>
      <w:r w:rsidR="00E671AD" w:rsidRPr="0079243C">
        <w:rPr>
          <w:rFonts w:cs="Arial"/>
          <w:b/>
          <w:szCs w:val="22"/>
        </w:rPr>
        <w:tab/>
      </w:r>
      <w:r w:rsidR="00404205" w:rsidRPr="0079243C">
        <w:rPr>
          <w:rFonts w:cs="Arial"/>
          <w:b/>
          <w:szCs w:val="22"/>
        </w:rPr>
        <w:t>MID-YEAR FINANCIAL REPORT</w:t>
      </w:r>
      <w:r w:rsidR="006460DC" w:rsidRPr="0079243C">
        <w:rPr>
          <w:rFonts w:cs="Arial"/>
          <w:b/>
          <w:szCs w:val="22"/>
        </w:rPr>
        <w:t>,</w:t>
      </w:r>
      <w:r w:rsidR="00404205" w:rsidRPr="0079243C">
        <w:rPr>
          <w:rFonts w:cs="Arial"/>
          <w:b/>
          <w:szCs w:val="22"/>
        </w:rPr>
        <w:t xml:space="preserve"> 2021-22</w:t>
      </w:r>
      <w:r w:rsidR="00466EEF" w:rsidRPr="0079243C">
        <w:rPr>
          <w:rFonts w:cs="Arial"/>
          <w:b/>
          <w:szCs w:val="22"/>
        </w:rPr>
        <w:t xml:space="preserve"> (INCORPORATING QUARTERLY FINANCIAL REPORT NO. 2)</w:t>
      </w:r>
      <w:r w:rsidR="00E671AD" w:rsidRPr="0079243C">
        <w:rPr>
          <w:rFonts w:cs="Arial"/>
          <w:b/>
          <w:szCs w:val="22"/>
        </w:rPr>
        <w:t xml:space="preserve"> </w:t>
      </w:r>
      <w:r w:rsidR="00E671AD" w:rsidRPr="0079243C">
        <w:rPr>
          <w:rFonts w:cs="Arial"/>
          <w:bCs/>
          <w:szCs w:val="22"/>
        </w:rPr>
        <w:t xml:space="preserve">— To be considered </w:t>
      </w:r>
      <w:r w:rsidR="00E671AD" w:rsidRPr="0079243C">
        <w:rPr>
          <w:rFonts w:cs="Arial"/>
          <w:bCs/>
          <w:i/>
          <w:iCs/>
          <w:szCs w:val="22"/>
        </w:rPr>
        <w:t>(</w:t>
      </w:r>
      <w:r w:rsidR="00404205" w:rsidRPr="0079243C">
        <w:rPr>
          <w:rFonts w:cs="Arial"/>
          <w:bCs/>
          <w:i/>
          <w:iCs/>
          <w:szCs w:val="22"/>
        </w:rPr>
        <w:t>Mr Davis</w:t>
      </w:r>
      <w:r w:rsidR="00E671AD" w:rsidRPr="0079243C">
        <w:rPr>
          <w:rFonts w:cs="Arial"/>
          <w:bCs/>
          <w:i/>
          <w:iCs/>
          <w:szCs w:val="22"/>
        </w:rPr>
        <w:t>).</w:t>
      </w:r>
    </w:p>
    <w:p w14:paraId="31377E99" w14:textId="4449F2F0" w:rsidR="00E671AD" w:rsidRPr="0079243C" w:rsidRDefault="00E671AD" w:rsidP="009A6F6C">
      <w:pPr>
        <w:pStyle w:val="GB1"/>
        <w:spacing w:before="40" w:after="40"/>
        <w:ind w:left="1469"/>
        <w:rPr>
          <w:rFonts w:cs="Arial"/>
          <w:i/>
          <w:szCs w:val="22"/>
        </w:rPr>
      </w:pPr>
      <w:r w:rsidRPr="0079243C">
        <w:rPr>
          <w:rFonts w:cs="Arial"/>
          <w:i/>
          <w:szCs w:val="22"/>
        </w:rPr>
        <w:t xml:space="preserve">[Listed for </w:t>
      </w:r>
      <w:r w:rsidR="0079243C" w:rsidRPr="0079243C">
        <w:rPr>
          <w:rFonts w:cs="Arial"/>
          <w:i/>
          <w:szCs w:val="22"/>
        </w:rPr>
        <w:t>6</w:t>
      </w:r>
      <w:r w:rsidRPr="0079243C">
        <w:rPr>
          <w:rFonts w:cs="Arial"/>
          <w:i/>
          <w:szCs w:val="22"/>
        </w:rPr>
        <w:t xml:space="preserve"> day</w:t>
      </w:r>
      <w:r w:rsidR="00296D57" w:rsidRPr="0079243C">
        <w:rPr>
          <w:rFonts w:cs="Arial"/>
          <w:i/>
          <w:szCs w:val="22"/>
        </w:rPr>
        <w:t>s</w:t>
      </w:r>
      <w:r w:rsidRPr="0079243C">
        <w:rPr>
          <w:rFonts w:cs="Arial"/>
          <w:i/>
          <w:szCs w:val="22"/>
        </w:rPr>
        <w:t xml:space="preserve"> — 90 minutes remain for debate</w:t>
      </w:r>
      <w:r w:rsidRPr="0079243C">
        <w:rPr>
          <w:rFonts w:cs="Arial"/>
          <w:i/>
          <w:szCs w:val="22"/>
          <w:vertAlign w:val="superscript"/>
        </w:rPr>
        <w:t>#</w:t>
      </w:r>
      <w:r w:rsidRPr="0079243C">
        <w:rPr>
          <w:rFonts w:cs="Arial"/>
          <w:i/>
          <w:szCs w:val="22"/>
        </w:rPr>
        <w:t>].</w:t>
      </w:r>
    </w:p>
    <w:p w14:paraId="75BCF8CB" w14:textId="189F4A39" w:rsidR="0014166A" w:rsidRPr="0079243C" w:rsidRDefault="00E86AEB" w:rsidP="0014166A">
      <w:pPr>
        <w:pStyle w:val="GB1"/>
        <w:spacing w:before="240" w:after="40"/>
        <w:ind w:left="567" w:hanging="567"/>
        <w:rPr>
          <w:rFonts w:cs="Arial"/>
          <w:b/>
          <w:i/>
          <w:iCs/>
          <w:szCs w:val="22"/>
        </w:rPr>
      </w:pPr>
      <w:r w:rsidRPr="0079243C">
        <w:rPr>
          <w:rFonts w:cs="Arial"/>
          <w:b/>
          <w:szCs w:val="22"/>
        </w:rPr>
        <w:t>5</w:t>
      </w:r>
      <w:r w:rsidR="00AF1FBD" w:rsidRPr="0079243C">
        <w:rPr>
          <w:rFonts w:cs="Arial"/>
          <w:b/>
          <w:szCs w:val="22"/>
        </w:rPr>
        <w:t>8</w:t>
      </w:r>
      <w:r w:rsidR="0014166A" w:rsidRPr="0079243C">
        <w:rPr>
          <w:rFonts w:cs="Arial"/>
          <w:b/>
          <w:szCs w:val="22"/>
        </w:rPr>
        <w:tab/>
      </w:r>
      <w:r w:rsidR="0014166A" w:rsidRPr="0079243C">
        <w:rPr>
          <w:rStyle w:val="BlockEmphasis"/>
        </w:rPr>
        <w:t>DUCK HUNTING</w:t>
      </w:r>
      <w:r w:rsidR="00F14430" w:rsidRPr="0079243C">
        <w:rPr>
          <w:rStyle w:val="BlockEmphasis"/>
        </w:rPr>
        <w:t xml:space="preserve"> </w:t>
      </w:r>
      <w:r w:rsidR="0014166A" w:rsidRPr="0079243C">
        <w:rPr>
          <w:rFonts w:cs="Arial"/>
          <w:szCs w:val="22"/>
        </w:rPr>
        <w:t xml:space="preserve">— </w:t>
      </w:r>
      <w:r w:rsidR="00F05E49" w:rsidRPr="0079243C">
        <w:rPr>
          <w:rFonts w:cs="Arial"/>
          <w:szCs w:val="22"/>
        </w:rPr>
        <w:t xml:space="preserve">Motion relating to </w:t>
      </w:r>
      <w:r w:rsidR="002B7FC6" w:rsidRPr="0079243C">
        <w:rPr>
          <w:rFonts w:cs="Arial"/>
          <w:szCs w:val="22"/>
        </w:rPr>
        <w:t xml:space="preserve">changes to the </w:t>
      </w:r>
      <w:r w:rsidR="00F05E49" w:rsidRPr="0079243C">
        <w:rPr>
          <w:rFonts w:cs="Arial"/>
          <w:szCs w:val="22"/>
        </w:rPr>
        <w:t xml:space="preserve">duck hunting season </w:t>
      </w:r>
      <w:r w:rsidR="0014166A" w:rsidRPr="0079243C">
        <w:rPr>
          <w:rFonts w:cs="Arial"/>
          <w:i/>
          <w:iCs/>
          <w:szCs w:val="22"/>
        </w:rPr>
        <w:t>(Mr</w:t>
      </w:r>
      <w:r w:rsidR="0014166A" w:rsidRPr="0079243C">
        <w:rPr>
          <w:rFonts w:ascii="Calibri" w:hAnsi="Calibri" w:cs="Calibri"/>
          <w:i/>
          <w:iCs/>
          <w:szCs w:val="22"/>
        </w:rPr>
        <w:t> </w:t>
      </w:r>
      <w:r w:rsidR="0014166A" w:rsidRPr="0079243C">
        <w:rPr>
          <w:rFonts w:cs="Arial"/>
          <w:i/>
          <w:iCs/>
          <w:szCs w:val="22"/>
        </w:rPr>
        <w:t xml:space="preserve">Bourman) </w:t>
      </w:r>
      <w:r w:rsidR="0014166A" w:rsidRPr="0079243C">
        <w:rPr>
          <w:rFonts w:cs="Arial"/>
          <w:szCs w:val="22"/>
        </w:rPr>
        <w:t xml:space="preserve">— Resumption of debate </w:t>
      </w:r>
      <w:r w:rsidR="0014166A" w:rsidRPr="0079243C">
        <w:rPr>
          <w:rFonts w:cs="Arial"/>
          <w:i/>
          <w:iCs/>
          <w:szCs w:val="22"/>
        </w:rPr>
        <w:t>(</w:t>
      </w:r>
      <w:r w:rsidR="00C35D0C" w:rsidRPr="0079243C">
        <w:rPr>
          <w:rFonts w:cs="Arial"/>
          <w:i/>
          <w:iCs/>
          <w:szCs w:val="22"/>
        </w:rPr>
        <w:t>Mr</w:t>
      </w:r>
      <w:r w:rsidR="00C35D0C" w:rsidRPr="0079243C">
        <w:rPr>
          <w:rFonts w:ascii="Calibri" w:hAnsi="Calibri" w:cs="Calibri"/>
          <w:i/>
          <w:iCs/>
          <w:szCs w:val="22"/>
        </w:rPr>
        <w:t> </w:t>
      </w:r>
      <w:r w:rsidR="00C35D0C" w:rsidRPr="0079243C">
        <w:rPr>
          <w:rFonts w:cs="Arial"/>
          <w:i/>
          <w:iCs/>
          <w:szCs w:val="22"/>
        </w:rPr>
        <w:t>Barton</w:t>
      </w:r>
      <w:r w:rsidR="0014166A" w:rsidRPr="0079243C">
        <w:rPr>
          <w:rFonts w:cs="Arial"/>
          <w:i/>
          <w:iCs/>
          <w:szCs w:val="22"/>
        </w:rPr>
        <w:t>)</w:t>
      </w:r>
      <w:r w:rsidR="003216DD" w:rsidRPr="0079243C">
        <w:rPr>
          <w:rFonts w:cs="Arial"/>
          <w:i/>
          <w:iCs/>
          <w:szCs w:val="22"/>
        </w:rPr>
        <w:t>.</w:t>
      </w:r>
    </w:p>
    <w:p w14:paraId="6DA17CAE" w14:textId="1B086C82" w:rsidR="0014166A" w:rsidRPr="0079243C" w:rsidRDefault="0014166A" w:rsidP="0014166A">
      <w:pPr>
        <w:pStyle w:val="GB1"/>
        <w:spacing w:before="40" w:after="240"/>
        <w:ind w:left="0" w:firstLine="567"/>
        <w:rPr>
          <w:rFonts w:cs="Arial"/>
          <w:i/>
          <w:szCs w:val="22"/>
        </w:rPr>
      </w:pPr>
      <w:r w:rsidRPr="0079243C">
        <w:rPr>
          <w:rFonts w:cs="Arial"/>
          <w:i/>
          <w:szCs w:val="22"/>
        </w:rPr>
        <w:t xml:space="preserve">[Listed for </w:t>
      </w:r>
      <w:r w:rsidR="0079243C" w:rsidRPr="0079243C">
        <w:rPr>
          <w:rFonts w:cs="Arial"/>
          <w:i/>
          <w:szCs w:val="22"/>
        </w:rPr>
        <w:t>6</w:t>
      </w:r>
      <w:r w:rsidRPr="0079243C">
        <w:rPr>
          <w:rFonts w:cs="Arial"/>
          <w:i/>
          <w:szCs w:val="22"/>
        </w:rPr>
        <w:t xml:space="preserve"> days — </w:t>
      </w:r>
      <w:r w:rsidR="00C35D0C" w:rsidRPr="0079243C">
        <w:rPr>
          <w:rFonts w:cs="Arial"/>
          <w:i/>
          <w:szCs w:val="22"/>
        </w:rPr>
        <w:t>1</w:t>
      </w:r>
      <w:r w:rsidR="009F0775" w:rsidRPr="0079243C">
        <w:rPr>
          <w:rFonts w:cs="Arial"/>
          <w:i/>
          <w:szCs w:val="22"/>
        </w:rPr>
        <w:t>7</w:t>
      </w:r>
      <w:r w:rsidRPr="0079243C">
        <w:rPr>
          <w:rFonts w:cs="Arial"/>
          <w:i/>
          <w:szCs w:val="22"/>
        </w:rPr>
        <w:t xml:space="preserve"> minutes remain for debate</w:t>
      </w:r>
      <w:r w:rsidRPr="0079243C">
        <w:rPr>
          <w:rFonts w:cs="Arial"/>
          <w:i/>
          <w:szCs w:val="22"/>
          <w:vertAlign w:val="superscript"/>
        </w:rPr>
        <w:t>#</w:t>
      </w:r>
      <w:r w:rsidRPr="0079243C">
        <w:rPr>
          <w:rFonts w:cs="Arial"/>
          <w:i/>
          <w:szCs w:val="22"/>
        </w:rPr>
        <w:t>].</w:t>
      </w:r>
    </w:p>
    <w:p w14:paraId="47D40C7A" w14:textId="4DA030EA" w:rsidR="00296D57" w:rsidRPr="0079243C" w:rsidRDefault="00AF1FBD" w:rsidP="00296D57">
      <w:pPr>
        <w:pStyle w:val="GB1"/>
        <w:spacing w:before="240" w:after="40"/>
        <w:ind w:left="567" w:hanging="567"/>
        <w:rPr>
          <w:rFonts w:cs="Arial"/>
          <w:caps/>
          <w:szCs w:val="22"/>
        </w:rPr>
      </w:pPr>
      <w:r w:rsidRPr="0079243C">
        <w:rPr>
          <w:rFonts w:cs="Arial"/>
          <w:b/>
          <w:szCs w:val="22"/>
        </w:rPr>
        <w:t>59</w:t>
      </w:r>
      <w:r w:rsidR="00296D57" w:rsidRPr="0079243C">
        <w:rPr>
          <w:rFonts w:cs="Arial"/>
          <w:szCs w:val="22"/>
        </w:rPr>
        <w:tab/>
      </w:r>
      <w:r w:rsidR="00296D57" w:rsidRPr="0079243C">
        <w:rPr>
          <w:rFonts w:cs="Arial"/>
          <w:b/>
          <w:szCs w:val="22"/>
        </w:rPr>
        <w:t xml:space="preserve">QUESTIONS WITHOUT NOTICE </w:t>
      </w:r>
      <w:r w:rsidR="00296D57" w:rsidRPr="0079243C">
        <w:rPr>
          <w:rFonts w:cs="Arial"/>
          <w:szCs w:val="22"/>
        </w:rPr>
        <w:t xml:space="preserve">— </w:t>
      </w:r>
      <w:r w:rsidR="008C1A3C" w:rsidRPr="0079243C">
        <w:rPr>
          <w:rFonts w:cs="Arial"/>
          <w:b/>
          <w:bCs/>
          <w:szCs w:val="22"/>
        </w:rPr>
        <w:t>TRIAL</w:t>
      </w:r>
      <w:r w:rsidR="008C1A3C" w:rsidRPr="0079243C">
        <w:rPr>
          <w:rFonts w:cs="Arial"/>
          <w:szCs w:val="22"/>
        </w:rPr>
        <w:t xml:space="preserve"> </w:t>
      </w:r>
      <w:r w:rsidR="00CA5599" w:rsidRPr="0079243C">
        <w:rPr>
          <w:rStyle w:val="BlockEmphasis"/>
        </w:rPr>
        <w:t>PAID SICK LEAVE SCHEME FOR CASUAL WORKERS</w:t>
      </w:r>
      <w:r w:rsidR="00296D57" w:rsidRPr="0079243C">
        <w:rPr>
          <w:rStyle w:val="BlockEmphasis"/>
        </w:rPr>
        <w:t xml:space="preserve"> </w:t>
      </w:r>
      <w:r w:rsidR="00296D57" w:rsidRPr="0079243C">
        <w:rPr>
          <w:rFonts w:cs="Arial"/>
          <w:szCs w:val="22"/>
        </w:rPr>
        <w:t xml:space="preserve">— Minister’s answers to a question without notice and a supplementary question, 23 March 2022 — To be considered </w:t>
      </w:r>
      <w:r w:rsidR="00296D57" w:rsidRPr="0079243C">
        <w:rPr>
          <w:rFonts w:cs="Arial"/>
          <w:i/>
          <w:szCs w:val="22"/>
        </w:rPr>
        <w:t>(</w:t>
      </w:r>
      <w:r w:rsidR="00427BFF" w:rsidRPr="0079243C">
        <w:rPr>
          <w:rFonts w:cs="Arial"/>
          <w:i/>
          <w:szCs w:val="22"/>
        </w:rPr>
        <w:t>Mr</w:t>
      </w:r>
      <w:r w:rsidR="00427BFF" w:rsidRPr="0079243C">
        <w:rPr>
          <w:rFonts w:ascii="Calibri" w:hAnsi="Calibri" w:cs="Calibri"/>
          <w:i/>
          <w:szCs w:val="22"/>
        </w:rPr>
        <w:t> </w:t>
      </w:r>
      <w:r w:rsidR="00427BFF" w:rsidRPr="0079243C">
        <w:rPr>
          <w:rFonts w:cs="Arial"/>
          <w:i/>
          <w:szCs w:val="22"/>
        </w:rPr>
        <w:t>Davis</w:t>
      </w:r>
      <w:r w:rsidR="00296D57" w:rsidRPr="0079243C">
        <w:rPr>
          <w:rFonts w:cs="Arial"/>
          <w:szCs w:val="22"/>
        </w:rPr>
        <w:t>).</w:t>
      </w:r>
    </w:p>
    <w:p w14:paraId="2CEF8AC0" w14:textId="67DB64FB" w:rsidR="00296D57" w:rsidRPr="0079243C" w:rsidRDefault="00296D57" w:rsidP="00296D57">
      <w:pPr>
        <w:pStyle w:val="GB1"/>
        <w:spacing w:before="40" w:after="40"/>
        <w:ind w:left="1469"/>
        <w:rPr>
          <w:rFonts w:cs="Arial"/>
          <w:i/>
          <w:szCs w:val="22"/>
        </w:rPr>
      </w:pPr>
      <w:r w:rsidRPr="0079243C">
        <w:rPr>
          <w:rFonts w:cs="Arial"/>
          <w:i/>
          <w:szCs w:val="22"/>
        </w:rPr>
        <w:t xml:space="preserve">[Listed for </w:t>
      </w:r>
      <w:r w:rsidR="0079243C" w:rsidRPr="0079243C">
        <w:rPr>
          <w:rFonts w:cs="Arial"/>
          <w:i/>
          <w:szCs w:val="22"/>
        </w:rPr>
        <w:t>5</w:t>
      </w:r>
      <w:r w:rsidRPr="0079243C">
        <w:rPr>
          <w:rFonts w:cs="Arial"/>
          <w:i/>
          <w:szCs w:val="22"/>
        </w:rPr>
        <w:t xml:space="preserve"> day</w:t>
      </w:r>
      <w:r w:rsidR="001F603A" w:rsidRPr="0079243C">
        <w:rPr>
          <w:rFonts w:cs="Arial"/>
          <w:i/>
          <w:szCs w:val="22"/>
        </w:rPr>
        <w:t>s</w:t>
      </w:r>
      <w:r w:rsidRPr="0079243C">
        <w:rPr>
          <w:rFonts w:cs="Arial"/>
          <w:i/>
          <w:szCs w:val="22"/>
        </w:rPr>
        <w:t xml:space="preserve"> — 90 minutes remain for debate</w:t>
      </w:r>
      <w:r w:rsidRPr="0079243C">
        <w:rPr>
          <w:rFonts w:cs="Arial"/>
          <w:i/>
          <w:szCs w:val="22"/>
          <w:vertAlign w:val="superscript"/>
        </w:rPr>
        <w:t>#</w:t>
      </w:r>
      <w:r w:rsidRPr="0079243C">
        <w:rPr>
          <w:rFonts w:cs="Arial"/>
          <w:i/>
          <w:szCs w:val="22"/>
        </w:rPr>
        <w:t>].</w:t>
      </w:r>
    </w:p>
    <w:p w14:paraId="14B16133" w14:textId="36F36C5F" w:rsidR="006112D5" w:rsidRPr="0079243C" w:rsidRDefault="0079087F" w:rsidP="006112D5">
      <w:pPr>
        <w:pStyle w:val="GB1"/>
        <w:spacing w:before="240" w:after="40"/>
        <w:ind w:left="567" w:hanging="567"/>
        <w:rPr>
          <w:rFonts w:cs="Arial"/>
          <w:caps/>
          <w:szCs w:val="22"/>
        </w:rPr>
      </w:pPr>
      <w:r w:rsidRPr="0079243C">
        <w:rPr>
          <w:rFonts w:cs="Arial"/>
          <w:b/>
          <w:szCs w:val="22"/>
        </w:rPr>
        <w:t>6</w:t>
      </w:r>
      <w:r w:rsidR="00AF1FBD" w:rsidRPr="0079243C">
        <w:rPr>
          <w:rFonts w:cs="Arial"/>
          <w:b/>
          <w:szCs w:val="22"/>
        </w:rPr>
        <w:t>0</w:t>
      </w:r>
      <w:r w:rsidR="006112D5" w:rsidRPr="0079243C">
        <w:rPr>
          <w:rFonts w:cs="Arial"/>
          <w:szCs w:val="22"/>
        </w:rPr>
        <w:tab/>
      </w:r>
      <w:r w:rsidR="006112D5" w:rsidRPr="0079243C">
        <w:rPr>
          <w:rFonts w:cs="Arial"/>
          <w:b/>
          <w:szCs w:val="22"/>
        </w:rPr>
        <w:t xml:space="preserve">QUESTIONS WITHOUT NOTICE </w:t>
      </w:r>
      <w:r w:rsidR="006112D5" w:rsidRPr="0079243C">
        <w:rPr>
          <w:rFonts w:cs="Arial"/>
          <w:szCs w:val="22"/>
        </w:rPr>
        <w:t xml:space="preserve">— </w:t>
      </w:r>
      <w:r w:rsidR="00DB28CC" w:rsidRPr="0079243C">
        <w:rPr>
          <w:rFonts w:cs="Arial"/>
          <w:b/>
          <w:bCs/>
          <w:szCs w:val="22"/>
        </w:rPr>
        <w:t xml:space="preserve">FIRE SERVICES INTEGRATED BRIGADE SITE </w:t>
      </w:r>
      <w:r w:rsidR="00DB28CC" w:rsidRPr="0079243C">
        <w:rPr>
          <w:rFonts w:cs="Arial"/>
          <w:b/>
          <w:bCs/>
          <w:szCs w:val="22"/>
        </w:rPr>
        <w:br/>
        <w:t>VISITS</w:t>
      </w:r>
      <w:r w:rsidR="006112D5" w:rsidRPr="0079243C">
        <w:rPr>
          <w:rStyle w:val="BlockEmphasis"/>
        </w:rPr>
        <w:t xml:space="preserve"> </w:t>
      </w:r>
      <w:r w:rsidR="006112D5" w:rsidRPr="0079243C">
        <w:rPr>
          <w:rFonts w:cs="Arial"/>
          <w:szCs w:val="22"/>
        </w:rPr>
        <w:t xml:space="preserve">— Minister’s answers to a question without notice and a supplementary question, </w:t>
      </w:r>
      <w:r w:rsidR="00DB28CC" w:rsidRPr="0079243C">
        <w:rPr>
          <w:rFonts w:cs="Arial"/>
          <w:szCs w:val="22"/>
        </w:rPr>
        <w:br/>
      </w:r>
      <w:r w:rsidR="006112D5" w:rsidRPr="0079243C">
        <w:rPr>
          <w:rFonts w:cs="Arial"/>
          <w:szCs w:val="22"/>
        </w:rPr>
        <w:t xml:space="preserve">5 April 2022 — To be considered </w:t>
      </w:r>
      <w:r w:rsidR="006112D5" w:rsidRPr="0079243C">
        <w:rPr>
          <w:rFonts w:cs="Arial"/>
          <w:i/>
          <w:szCs w:val="22"/>
        </w:rPr>
        <w:t>(</w:t>
      </w:r>
      <w:r w:rsidR="00DB28CC" w:rsidRPr="0079243C">
        <w:rPr>
          <w:rFonts w:cs="Arial"/>
          <w:i/>
          <w:szCs w:val="22"/>
        </w:rPr>
        <w:t>Ms</w:t>
      </w:r>
      <w:r w:rsidR="00DB28CC" w:rsidRPr="0079243C">
        <w:rPr>
          <w:rFonts w:ascii="Calibri" w:hAnsi="Calibri" w:cs="Calibri"/>
          <w:i/>
          <w:szCs w:val="22"/>
        </w:rPr>
        <w:t> </w:t>
      </w:r>
      <w:r w:rsidR="00DB28CC" w:rsidRPr="0079243C">
        <w:rPr>
          <w:rFonts w:cs="Arial"/>
          <w:i/>
          <w:szCs w:val="22"/>
        </w:rPr>
        <w:t>Lovell</w:t>
      </w:r>
      <w:r w:rsidR="006112D5" w:rsidRPr="0079243C">
        <w:rPr>
          <w:rFonts w:cs="Arial"/>
          <w:szCs w:val="22"/>
        </w:rPr>
        <w:t>).</w:t>
      </w:r>
    </w:p>
    <w:p w14:paraId="73EAAC61" w14:textId="4D41249D" w:rsidR="006112D5" w:rsidRDefault="006112D5" w:rsidP="006112D5">
      <w:pPr>
        <w:pStyle w:val="GB1"/>
        <w:spacing w:before="40" w:after="40"/>
        <w:ind w:left="1469"/>
        <w:rPr>
          <w:rFonts w:cs="Arial"/>
          <w:i/>
          <w:szCs w:val="22"/>
        </w:rPr>
      </w:pPr>
      <w:r w:rsidRPr="0079243C">
        <w:rPr>
          <w:rFonts w:cs="Arial"/>
          <w:i/>
          <w:szCs w:val="22"/>
        </w:rPr>
        <w:t xml:space="preserve">[Listed for </w:t>
      </w:r>
      <w:r w:rsidR="0079243C" w:rsidRPr="0079243C">
        <w:rPr>
          <w:rFonts w:cs="Arial"/>
          <w:i/>
          <w:szCs w:val="22"/>
        </w:rPr>
        <w:t>3</w:t>
      </w:r>
      <w:r w:rsidRPr="0079243C">
        <w:rPr>
          <w:rFonts w:cs="Arial"/>
          <w:i/>
          <w:szCs w:val="22"/>
        </w:rPr>
        <w:t xml:space="preserve"> day</w:t>
      </w:r>
      <w:r w:rsidR="00001630" w:rsidRPr="0079243C">
        <w:rPr>
          <w:rFonts w:cs="Arial"/>
          <w:i/>
          <w:szCs w:val="22"/>
        </w:rPr>
        <w:t>s</w:t>
      </w:r>
      <w:r w:rsidRPr="0079243C">
        <w:rPr>
          <w:rFonts w:cs="Arial"/>
          <w:i/>
          <w:szCs w:val="22"/>
        </w:rPr>
        <w:t xml:space="preserve"> — 90 minutes remain for debate</w:t>
      </w:r>
      <w:r w:rsidRPr="0079243C">
        <w:rPr>
          <w:rFonts w:cs="Arial"/>
          <w:i/>
          <w:szCs w:val="22"/>
          <w:vertAlign w:val="superscript"/>
        </w:rPr>
        <w:t>#</w:t>
      </w:r>
      <w:r w:rsidRPr="0079243C">
        <w:rPr>
          <w:rFonts w:cs="Arial"/>
          <w:i/>
          <w:szCs w:val="22"/>
        </w:rPr>
        <w:t>].</w:t>
      </w:r>
    </w:p>
    <w:p w14:paraId="799DC433" w14:textId="04A54C25" w:rsidR="00AA2471" w:rsidRPr="00295930" w:rsidRDefault="003708DA" w:rsidP="00AA2471">
      <w:pPr>
        <w:pStyle w:val="GB1"/>
        <w:spacing w:before="240" w:after="40"/>
        <w:ind w:left="567" w:hanging="567"/>
        <w:rPr>
          <w:rFonts w:cs="Arial"/>
          <w:caps/>
          <w:szCs w:val="22"/>
        </w:rPr>
      </w:pPr>
      <w:r w:rsidRPr="00295930">
        <w:rPr>
          <w:rFonts w:cs="Arial"/>
          <w:b/>
          <w:szCs w:val="22"/>
        </w:rPr>
        <w:t>61</w:t>
      </w:r>
      <w:r w:rsidR="00AA2471" w:rsidRPr="00295930">
        <w:rPr>
          <w:rFonts w:cs="Arial"/>
          <w:b/>
          <w:szCs w:val="22"/>
        </w:rPr>
        <w:t>*</w:t>
      </w:r>
      <w:r w:rsidR="00AA2471" w:rsidRPr="00295930">
        <w:rPr>
          <w:rFonts w:cs="Arial"/>
          <w:szCs w:val="22"/>
        </w:rPr>
        <w:tab/>
      </w:r>
      <w:r w:rsidR="00AA2471" w:rsidRPr="00295930">
        <w:rPr>
          <w:rFonts w:cs="Arial"/>
          <w:b/>
          <w:szCs w:val="22"/>
        </w:rPr>
        <w:t xml:space="preserve">QUESTIONS WITHOUT NOTICE </w:t>
      </w:r>
      <w:r w:rsidR="00AA2471" w:rsidRPr="00295930">
        <w:rPr>
          <w:rFonts w:cs="Arial"/>
          <w:szCs w:val="22"/>
        </w:rPr>
        <w:t xml:space="preserve">— </w:t>
      </w:r>
      <w:r w:rsidR="00D06508" w:rsidRPr="00295930">
        <w:rPr>
          <w:rFonts w:cs="Arial"/>
          <w:b/>
          <w:bCs/>
          <w:szCs w:val="22"/>
        </w:rPr>
        <w:t>EMERGENCY SERVICES TELECOMMUNICATIONS AUTHORITY AMBULANCE RESPONSE TIMES</w:t>
      </w:r>
      <w:r w:rsidR="00AA2471" w:rsidRPr="00295930">
        <w:rPr>
          <w:rStyle w:val="BlockEmphasis"/>
        </w:rPr>
        <w:t xml:space="preserve"> </w:t>
      </w:r>
      <w:r w:rsidR="00AA2471" w:rsidRPr="00295930">
        <w:rPr>
          <w:rFonts w:cs="Arial"/>
          <w:szCs w:val="22"/>
        </w:rPr>
        <w:t xml:space="preserve">— Minister’s answers to a question without notice and a supplementary question, 7 April 2022 — To be considered </w:t>
      </w:r>
      <w:r w:rsidR="00AA2471" w:rsidRPr="00295930">
        <w:rPr>
          <w:rFonts w:cs="Arial"/>
          <w:i/>
          <w:szCs w:val="22"/>
        </w:rPr>
        <w:t>(</w:t>
      </w:r>
      <w:r w:rsidR="00D06508" w:rsidRPr="00295930">
        <w:rPr>
          <w:rFonts w:cs="Arial"/>
          <w:i/>
          <w:szCs w:val="22"/>
        </w:rPr>
        <w:t>Ms Crozier</w:t>
      </w:r>
      <w:r w:rsidR="00AA2471" w:rsidRPr="00295930">
        <w:rPr>
          <w:rFonts w:cs="Arial"/>
          <w:szCs w:val="22"/>
        </w:rPr>
        <w:t>).</w:t>
      </w:r>
    </w:p>
    <w:p w14:paraId="347CCA58" w14:textId="0763C7BF" w:rsidR="00AA2471" w:rsidRPr="00295930" w:rsidRDefault="00AA2471" w:rsidP="00AA2471">
      <w:pPr>
        <w:pStyle w:val="GB1"/>
        <w:spacing w:before="40" w:after="40"/>
        <w:ind w:left="1469"/>
        <w:rPr>
          <w:rFonts w:cs="Arial"/>
          <w:i/>
          <w:szCs w:val="22"/>
        </w:rPr>
      </w:pPr>
      <w:r w:rsidRPr="00295930">
        <w:rPr>
          <w:rFonts w:cs="Arial"/>
          <w:i/>
          <w:szCs w:val="22"/>
        </w:rPr>
        <w:t>[Listed for 1 day — 90 minutes remain for debate</w:t>
      </w:r>
      <w:r w:rsidRPr="00295930">
        <w:rPr>
          <w:rFonts w:cs="Arial"/>
          <w:i/>
          <w:szCs w:val="22"/>
          <w:vertAlign w:val="superscript"/>
        </w:rPr>
        <w:t>#</w:t>
      </w:r>
      <w:r w:rsidRPr="00295930">
        <w:rPr>
          <w:rFonts w:cs="Arial"/>
          <w:i/>
          <w:szCs w:val="22"/>
        </w:rPr>
        <w:t>].</w:t>
      </w:r>
    </w:p>
    <w:p w14:paraId="094ED39A" w14:textId="7F6F4FC6" w:rsidR="00D06508" w:rsidRPr="00295930" w:rsidRDefault="003708DA" w:rsidP="00D06508">
      <w:pPr>
        <w:pStyle w:val="GB1"/>
        <w:spacing w:before="240" w:after="40"/>
        <w:ind w:left="567" w:hanging="567"/>
        <w:rPr>
          <w:rFonts w:cs="Arial"/>
          <w:caps/>
          <w:szCs w:val="22"/>
        </w:rPr>
      </w:pPr>
      <w:r w:rsidRPr="00295930">
        <w:rPr>
          <w:rFonts w:cs="Arial"/>
          <w:b/>
          <w:szCs w:val="22"/>
        </w:rPr>
        <w:t>62</w:t>
      </w:r>
      <w:r w:rsidR="00D06508" w:rsidRPr="00295930">
        <w:rPr>
          <w:rFonts w:cs="Arial"/>
          <w:b/>
          <w:szCs w:val="22"/>
        </w:rPr>
        <w:t>*</w:t>
      </w:r>
      <w:r w:rsidR="00D06508" w:rsidRPr="00295930">
        <w:rPr>
          <w:rFonts w:cs="Arial"/>
          <w:szCs w:val="22"/>
        </w:rPr>
        <w:tab/>
      </w:r>
      <w:r w:rsidR="00D06508" w:rsidRPr="00295930">
        <w:rPr>
          <w:rFonts w:cs="Arial"/>
          <w:b/>
          <w:szCs w:val="22"/>
        </w:rPr>
        <w:t xml:space="preserve">QUESTIONS WITHOUT NOTICE </w:t>
      </w:r>
      <w:r w:rsidR="00D06508" w:rsidRPr="00295930">
        <w:rPr>
          <w:rFonts w:cs="Arial"/>
          <w:szCs w:val="22"/>
        </w:rPr>
        <w:t xml:space="preserve">— </w:t>
      </w:r>
      <w:r w:rsidR="00D06508" w:rsidRPr="00295930">
        <w:rPr>
          <w:rFonts w:cs="Arial"/>
          <w:b/>
          <w:bCs/>
          <w:szCs w:val="22"/>
        </w:rPr>
        <w:t>FOREST INDUSTRY LITIGATION</w:t>
      </w:r>
      <w:r w:rsidR="00D06508" w:rsidRPr="00295930">
        <w:rPr>
          <w:rStyle w:val="BlockEmphasis"/>
        </w:rPr>
        <w:t xml:space="preserve"> </w:t>
      </w:r>
      <w:r w:rsidR="00D06508" w:rsidRPr="00295930">
        <w:rPr>
          <w:rFonts w:cs="Arial"/>
          <w:szCs w:val="22"/>
        </w:rPr>
        <w:t xml:space="preserve">— Minister’s answers to a question without notice and a supplementary question, 7 April 2022 — To be considered </w:t>
      </w:r>
      <w:r w:rsidR="00D06508" w:rsidRPr="00295930">
        <w:rPr>
          <w:rFonts w:cs="Arial"/>
          <w:i/>
          <w:szCs w:val="22"/>
        </w:rPr>
        <w:t>(</w:t>
      </w:r>
      <w:r w:rsidR="00C931CC" w:rsidRPr="00C931CC">
        <w:rPr>
          <w:rFonts w:cs="Arial"/>
          <w:i/>
          <w:szCs w:val="22"/>
        </w:rPr>
        <w:t>Mr</w:t>
      </w:r>
      <w:r w:rsidR="00C931CC" w:rsidRPr="00C931CC">
        <w:rPr>
          <w:rFonts w:ascii="Calibri" w:hAnsi="Calibri" w:cs="Calibri"/>
          <w:i/>
          <w:szCs w:val="22"/>
        </w:rPr>
        <w:t> </w:t>
      </w:r>
      <w:r w:rsidR="00C931CC" w:rsidRPr="00C931CC">
        <w:rPr>
          <w:rFonts w:cs="Arial"/>
          <w:i/>
          <w:szCs w:val="22"/>
        </w:rPr>
        <w:t>Davis</w:t>
      </w:r>
      <w:r w:rsidR="00D06508" w:rsidRPr="00295930">
        <w:rPr>
          <w:rFonts w:cs="Arial"/>
          <w:szCs w:val="22"/>
        </w:rPr>
        <w:t>).</w:t>
      </w:r>
    </w:p>
    <w:p w14:paraId="301872EB" w14:textId="77777777" w:rsidR="00D06508" w:rsidRPr="0079243C" w:rsidRDefault="00D06508" w:rsidP="00D06508">
      <w:pPr>
        <w:pStyle w:val="GB1"/>
        <w:spacing w:before="40" w:after="40"/>
        <w:ind w:left="1469"/>
        <w:rPr>
          <w:rFonts w:cs="Arial"/>
          <w:i/>
          <w:szCs w:val="22"/>
        </w:rPr>
      </w:pPr>
      <w:r w:rsidRPr="00295930">
        <w:rPr>
          <w:rFonts w:cs="Arial"/>
          <w:i/>
          <w:szCs w:val="22"/>
        </w:rPr>
        <w:t>[Listed for 1 day — 90 minutes remain for debate</w:t>
      </w:r>
      <w:r w:rsidRPr="00295930">
        <w:rPr>
          <w:rFonts w:cs="Arial"/>
          <w:i/>
          <w:szCs w:val="22"/>
          <w:vertAlign w:val="superscript"/>
        </w:rPr>
        <w:t>#</w:t>
      </w:r>
      <w:r w:rsidRPr="00295930">
        <w:rPr>
          <w:rFonts w:cs="Arial"/>
          <w:i/>
          <w:szCs w:val="22"/>
        </w:rPr>
        <w:t>].</w:t>
      </w:r>
    </w:p>
    <w:p w14:paraId="3CF00138" w14:textId="77777777" w:rsidR="00C931CC" w:rsidRDefault="00C931CC">
      <w:pPr>
        <w:rPr>
          <w:rFonts w:cs="Arial"/>
          <w:b/>
          <w:sz w:val="26"/>
          <w:szCs w:val="26"/>
          <w:lang w:eastAsia="en-AU"/>
        </w:rPr>
      </w:pPr>
      <w:bookmarkStart w:id="14" w:name="_Hlk72852689"/>
      <w:r>
        <w:rPr>
          <w:rFonts w:cs="Arial"/>
          <w:sz w:val="26"/>
          <w:szCs w:val="26"/>
        </w:rPr>
        <w:br w:type="page"/>
      </w:r>
    </w:p>
    <w:p w14:paraId="50C860D8" w14:textId="5FC5A8F7" w:rsidR="00AD2B5F" w:rsidRPr="0079243C" w:rsidRDefault="0079243C" w:rsidP="00AD2B5F">
      <w:pPr>
        <w:pStyle w:val="MainHeading"/>
        <w:tabs>
          <w:tab w:val="left" w:pos="90"/>
        </w:tabs>
        <w:spacing w:before="480" w:after="40"/>
        <w:outlineLvl w:val="0"/>
        <w:rPr>
          <w:rFonts w:ascii="Arial" w:hAnsi="Arial" w:cs="Arial"/>
          <w:sz w:val="26"/>
          <w:szCs w:val="26"/>
        </w:rPr>
      </w:pPr>
      <w:r w:rsidRPr="0079243C">
        <w:rPr>
          <w:rFonts w:ascii="Arial" w:hAnsi="Arial" w:cs="Arial"/>
          <w:sz w:val="26"/>
          <w:szCs w:val="26"/>
        </w:rPr>
        <w:lastRenderedPageBreak/>
        <w:t>WEDNESDAY, 11 MAY 2022</w:t>
      </w:r>
    </w:p>
    <w:p w14:paraId="32382C77" w14:textId="77777777" w:rsidR="00AD2B5F" w:rsidRPr="0079243C" w:rsidRDefault="00AD2B5F" w:rsidP="00AD2B5F">
      <w:pPr>
        <w:pStyle w:val="MainHeading"/>
        <w:tabs>
          <w:tab w:val="left" w:pos="90"/>
        </w:tabs>
        <w:spacing w:before="360" w:after="40"/>
        <w:outlineLvl w:val="0"/>
        <w:rPr>
          <w:rFonts w:ascii="Arial" w:hAnsi="Arial"/>
          <w:sz w:val="26"/>
          <w:szCs w:val="26"/>
        </w:rPr>
      </w:pPr>
      <w:r w:rsidRPr="0079243C">
        <w:rPr>
          <w:rFonts w:ascii="Arial" w:hAnsi="Arial"/>
          <w:sz w:val="26"/>
          <w:szCs w:val="26"/>
        </w:rPr>
        <w:t>STATEMENTS ON REPORTS, PAPERS AND PETITIONS</w:t>
      </w:r>
    </w:p>
    <w:p w14:paraId="300E9D95" w14:textId="77777777" w:rsidR="00AD2B5F" w:rsidRPr="0079243C" w:rsidRDefault="00AD2B5F" w:rsidP="00AD2B5F">
      <w:pPr>
        <w:tabs>
          <w:tab w:val="left" w:pos="90"/>
        </w:tabs>
        <w:spacing w:before="40" w:after="240"/>
        <w:jc w:val="center"/>
        <w:outlineLvl w:val="0"/>
        <w:rPr>
          <w:rFonts w:cs="Arial"/>
          <w:i/>
          <w:sz w:val="22"/>
          <w:lang w:eastAsia="en-AU"/>
        </w:rPr>
      </w:pPr>
      <w:r w:rsidRPr="0079243C">
        <w:rPr>
          <w:rFonts w:cs="Arial"/>
          <w:i/>
          <w:sz w:val="22"/>
          <w:lang w:eastAsia="en-AU"/>
        </w:rPr>
        <w:t>[Pursuant to Sessional Order 16]</w:t>
      </w:r>
    </w:p>
    <w:p w14:paraId="3BC03A7D" w14:textId="7C76A70D" w:rsidR="00AD2B5F" w:rsidRDefault="00AD2B5F" w:rsidP="00AD2B5F">
      <w:pPr>
        <w:pStyle w:val="GB1"/>
        <w:spacing w:after="120"/>
        <w:ind w:left="426" w:hanging="426"/>
        <w:rPr>
          <w:rFonts w:cs="Arial"/>
          <w:szCs w:val="22"/>
        </w:rPr>
      </w:pPr>
      <w:r w:rsidRPr="0079243C">
        <w:rPr>
          <w:rFonts w:cs="Arial"/>
          <w:szCs w:val="22"/>
        </w:rPr>
        <w:t>1</w:t>
      </w:r>
      <w:r w:rsidRPr="0079243C">
        <w:rPr>
          <w:rFonts w:cs="Arial"/>
          <w:szCs w:val="22"/>
        </w:rPr>
        <w:tab/>
      </w:r>
      <w:r w:rsidR="004D38A4" w:rsidRPr="0079243C">
        <w:rPr>
          <w:rFonts w:cs="Arial"/>
          <w:szCs w:val="22"/>
        </w:rPr>
        <w:t xml:space="preserve">Documents under section 165AQ of the </w:t>
      </w:r>
      <w:r w:rsidR="004D38A4" w:rsidRPr="0079243C">
        <w:rPr>
          <w:rFonts w:cs="Arial"/>
          <w:i/>
          <w:iCs/>
          <w:szCs w:val="22"/>
        </w:rPr>
        <w:t>Public Health and Wellbeing Act 2018</w:t>
      </w:r>
      <w:r w:rsidR="004D38A4" w:rsidRPr="0079243C">
        <w:rPr>
          <w:rFonts w:cs="Arial"/>
          <w:szCs w:val="22"/>
        </w:rPr>
        <w:t xml:space="preserve"> in relation to the making of pandemic orders implemented on 18 March 2022</w:t>
      </w:r>
      <w:r w:rsidRPr="0079243C">
        <w:rPr>
          <w:rFonts w:cs="Arial"/>
          <w:szCs w:val="22"/>
        </w:rPr>
        <w:t xml:space="preserve"> (</w:t>
      </w:r>
      <w:r w:rsidR="004D38A4" w:rsidRPr="0079243C">
        <w:rPr>
          <w:rFonts w:cs="Arial"/>
          <w:i/>
          <w:iCs/>
          <w:szCs w:val="22"/>
        </w:rPr>
        <w:t>Dr</w:t>
      </w:r>
      <w:r w:rsidR="004D38A4" w:rsidRPr="0079243C">
        <w:rPr>
          <w:rFonts w:ascii="Calibri" w:hAnsi="Calibri" w:cs="Calibri"/>
          <w:i/>
          <w:iCs/>
          <w:szCs w:val="22"/>
        </w:rPr>
        <w:t> </w:t>
      </w:r>
      <w:r w:rsidR="004D38A4" w:rsidRPr="0079243C">
        <w:rPr>
          <w:rFonts w:cs="Arial"/>
          <w:i/>
          <w:iCs/>
          <w:szCs w:val="22"/>
        </w:rPr>
        <w:t>Cumming</w:t>
      </w:r>
      <w:r w:rsidRPr="0079243C">
        <w:rPr>
          <w:rFonts w:cs="Arial"/>
          <w:szCs w:val="22"/>
        </w:rPr>
        <w:t>).</w:t>
      </w:r>
    </w:p>
    <w:p w14:paraId="6EF39FA5" w14:textId="5AC6678B" w:rsidR="00AA2471" w:rsidRDefault="00E370A0" w:rsidP="00F17F97">
      <w:pPr>
        <w:pStyle w:val="GB1"/>
        <w:spacing w:after="120"/>
        <w:ind w:left="426" w:hanging="426"/>
        <w:rPr>
          <w:rFonts w:cs="Arial"/>
          <w:szCs w:val="22"/>
        </w:rPr>
      </w:pPr>
      <w:r>
        <w:rPr>
          <w:rFonts w:cs="Arial"/>
          <w:szCs w:val="22"/>
        </w:rPr>
        <w:t>2</w:t>
      </w:r>
      <w:r w:rsidR="00AA2471">
        <w:rPr>
          <w:rFonts w:cs="Arial"/>
          <w:szCs w:val="22"/>
        </w:rPr>
        <w:t>*</w:t>
      </w:r>
      <w:r w:rsidR="00AA2471" w:rsidRPr="0079243C">
        <w:rPr>
          <w:rFonts w:cs="Arial"/>
          <w:szCs w:val="22"/>
        </w:rPr>
        <w:tab/>
      </w:r>
      <w:r w:rsidR="00C2147A">
        <w:rPr>
          <w:rFonts w:cs="Arial"/>
          <w:szCs w:val="22"/>
        </w:rPr>
        <w:t>Budget Papers, 2021-22</w:t>
      </w:r>
      <w:r w:rsidR="00AA2471" w:rsidRPr="0079243C">
        <w:rPr>
          <w:rFonts w:cs="Arial"/>
          <w:szCs w:val="22"/>
        </w:rPr>
        <w:t xml:space="preserve"> </w:t>
      </w:r>
      <w:r w:rsidR="00AA2471" w:rsidRPr="00E370A0">
        <w:rPr>
          <w:rFonts w:cs="Arial"/>
          <w:i/>
          <w:iCs/>
          <w:szCs w:val="22"/>
        </w:rPr>
        <w:t>(</w:t>
      </w:r>
      <w:r w:rsidRPr="00E370A0">
        <w:rPr>
          <w:rFonts w:cs="Arial"/>
          <w:i/>
          <w:iCs/>
          <w:szCs w:val="22"/>
        </w:rPr>
        <w:t>Mr</w:t>
      </w:r>
      <w:r w:rsidRPr="00E370A0">
        <w:rPr>
          <w:rFonts w:ascii="Calibri" w:hAnsi="Calibri" w:cs="Calibri"/>
          <w:i/>
          <w:iCs/>
          <w:szCs w:val="22"/>
        </w:rPr>
        <w:t> </w:t>
      </w:r>
      <w:r w:rsidRPr="00E370A0">
        <w:rPr>
          <w:rFonts w:cs="Arial"/>
          <w:i/>
          <w:iCs/>
          <w:szCs w:val="22"/>
        </w:rPr>
        <w:t xml:space="preserve">Davis and </w:t>
      </w:r>
      <w:r w:rsidR="00C2147A" w:rsidRPr="00C2147A">
        <w:rPr>
          <w:rFonts w:cs="Arial"/>
          <w:i/>
          <w:iCs/>
          <w:szCs w:val="22"/>
        </w:rPr>
        <w:t>Ms</w:t>
      </w:r>
      <w:r w:rsidR="00C2147A" w:rsidRPr="00C2147A">
        <w:rPr>
          <w:rFonts w:ascii="Calibri" w:hAnsi="Calibri" w:cs="Calibri"/>
          <w:i/>
          <w:iCs/>
          <w:szCs w:val="22"/>
        </w:rPr>
        <w:t> </w:t>
      </w:r>
      <w:r w:rsidR="00C2147A" w:rsidRPr="00C2147A">
        <w:rPr>
          <w:rFonts w:cs="Arial"/>
          <w:i/>
          <w:iCs/>
          <w:szCs w:val="22"/>
        </w:rPr>
        <w:t>Lovell</w:t>
      </w:r>
      <w:r w:rsidR="00AA2471" w:rsidRPr="0079243C">
        <w:rPr>
          <w:rFonts w:cs="Arial"/>
          <w:szCs w:val="22"/>
        </w:rPr>
        <w:t>).</w:t>
      </w:r>
    </w:p>
    <w:p w14:paraId="10E60B5B" w14:textId="69CF88ED" w:rsidR="005C37D3" w:rsidRDefault="005C37D3" w:rsidP="0022067B">
      <w:pPr>
        <w:pStyle w:val="GB1"/>
        <w:spacing w:before="40"/>
        <w:ind w:left="1469"/>
        <w:rPr>
          <w:rFonts w:cs="Arial"/>
          <w:i/>
          <w:szCs w:val="22"/>
          <w:lang w:val="en-US"/>
        </w:rPr>
      </w:pPr>
    </w:p>
    <w:bookmarkEnd w:id="13"/>
    <w:bookmarkEnd w:id="14"/>
    <w:p w14:paraId="258EA754" w14:textId="644D95BD" w:rsidR="00AD00E6" w:rsidRPr="008F322F" w:rsidRDefault="00AD00E6" w:rsidP="008B5BC9">
      <w:pPr>
        <w:pStyle w:val="Footer"/>
        <w:tabs>
          <w:tab w:val="clear" w:pos="4320"/>
          <w:tab w:val="clear" w:pos="8640"/>
          <w:tab w:val="left" w:pos="1276"/>
          <w:tab w:val="left" w:pos="7020"/>
        </w:tabs>
        <w:spacing w:after="60"/>
        <w:rPr>
          <w:rFonts w:cs="Arial"/>
          <w:caps/>
          <w:sz w:val="22"/>
          <w:szCs w:val="22"/>
        </w:rPr>
      </w:pPr>
      <w:r w:rsidRPr="008F322F">
        <w:rPr>
          <w:rFonts w:cs="Arial"/>
          <w:caps/>
          <w:sz w:val="22"/>
          <w:szCs w:val="22"/>
        </w:rPr>
        <w:tab/>
      </w:r>
      <w:r w:rsidR="00AC3EE5">
        <w:rPr>
          <w:rFonts w:cs="Arial"/>
          <w:caps/>
          <w:sz w:val="22"/>
          <w:szCs w:val="22"/>
        </w:rPr>
        <w:t>ANDREW YOUNG</w:t>
      </w:r>
      <w:r w:rsidRPr="008F322F">
        <w:rPr>
          <w:rFonts w:cs="Arial"/>
          <w:caps/>
          <w:sz w:val="22"/>
          <w:szCs w:val="22"/>
        </w:rPr>
        <w:tab/>
        <w:t>NAZIH Elasmar</w:t>
      </w:r>
    </w:p>
    <w:p w14:paraId="6CB5F7D6" w14:textId="30AFD0F4" w:rsidR="00AD00E6" w:rsidRPr="00AB2933" w:rsidRDefault="00AD00E6" w:rsidP="00AD00E6">
      <w:pPr>
        <w:tabs>
          <w:tab w:val="left" w:pos="560"/>
          <w:tab w:val="left" w:pos="7371"/>
          <w:tab w:val="left" w:pos="7513"/>
        </w:tabs>
        <w:spacing w:after="60"/>
        <w:rPr>
          <w:rFonts w:cs="Arial"/>
          <w:i/>
          <w:sz w:val="22"/>
          <w:szCs w:val="22"/>
        </w:rPr>
      </w:pPr>
      <w:r w:rsidRPr="008F322F">
        <w:rPr>
          <w:rFonts w:cs="Arial"/>
          <w:i/>
          <w:sz w:val="22"/>
          <w:szCs w:val="22"/>
        </w:rPr>
        <w:tab/>
        <w:t>Clerk of the Legislative Council</w:t>
      </w:r>
      <w:r w:rsidRPr="008F322F">
        <w:rPr>
          <w:rFonts w:cs="Arial"/>
          <w:i/>
          <w:sz w:val="22"/>
          <w:szCs w:val="22"/>
        </w:rPr>
        <w:tab/>
        <w:t>President</w:t>
      </w:r>
    </w:p>
    <w:p w14:paraId="43AD123E" w14:textId="64FD0E65" w:rsidR="00733E68" w:rsidRPr="00AB2933" w:rsidRDefault="009E3E77" w:rsidP="00733E68">
      <w:pPr>
        <w:pStyle w:val="MainHeading"/>
        <w:spacing w:after="100"/>
        <w:outlineLvl w:val="0"/>
        <w:rPr>
          <w:rFonts w:ascii="Arial" w:hAnsi="Arial" w:cs="Arial"/>
          <w:sz w:val="20"/>
          <w:szCs w:val="22"/>
        </w:rPr>
      </w:pPr>
      <w:r w:rsidRPr="007F62C9">
        <w:br w:type="page"/>
      </w:r>
      <w:r w:rsidR="00733E68" w:rsidRPr="003C1A72">
        <w:rPr>
          <w:rFonts w:ascii="Arial" w:hAnsi="Arial" w:cs="Arial"/>
          <w:sz w:val="22"/>
          <w:szCs w:val="22"/>
        </w:rPr>
        <w:lastRenderedPageBreak/>
        <w:t>DAY AND HOUR OF MEETING</w:t>
      </w:r>
    </w:p>
    <w:p w14:paraId="61A1B062" w14:textId="15F4DAD5" w:rsidR="00733E68" w:rsidRPr="00AB2933" w:rsidRDefault="00733E68" w:rsidP="00733E68">
      <w:pPr>
        <w:tabs>
          <w:tab w:val="left" w:pos="1985"/>
          <w:tab w:val="left" w:pos="3402"/>
          <w:tab w:val="left" w:pos="4111"/>
        </w:tabs>
        <w:ind w:left="1985"/>
        <w:rPr>
          <w:rFonts w:cs="Arial"/>
          <w:sz w:val="22"/>
          <w:szCs w:val="22"/>
        </w:rPr>
      </w:pPr>
      <w:r w:rsidRPr="00AB2933">
        <w:rPr>
          <w:rFonts w:cs="Arial"/>
          <w:b/>
          <w:sz w:val="22"/>
          <w:szCs w:val="22"/>
        </w:rPr>
        <w:t>Tuesday</w:t>
      </w:r>
      <w:r w:rsidRPr="00AB2933">
        <w:rPr>
          <w:rFonts w:cs="Arial"/>
          <w:b/>
          <w:sz w:val="22"/>
          <w:szCs w:val="22"/>
        </w:rPr>
        <w:tab/>
      </w:r>
      <w:r w:rsidRPr="00AB2933">
        <w:rPr>
          <w:rFonts w:cs="Arial"/>
          <w:sz w:val="22"/>
          <w:szCs w:val="22"/>
        </w:rPr>
        <w:t xml:space="preserve">— </w:t>
      </w:r>
      <w:r w:rsidRPr="00AB2933">
        <w:rPr>
          <w:rFonts w:cs="Arial"/>
          <w:b/>
          <w:sz w:val="22"/>
          <w:szCs w:val="22"/>
        </w:rPr>
        <w:tab/>
      </w:r>
      <w:r w:rsidRPr="00AB2933">
        <w:rPr>
          <w:rFonts w:cs="Arial"/>
          <w:sz w:val="22"/>
          <w:szCs w:val="22"/>
        </w:rPr>
        <w:t>11.30 a.m.</w:t>
      </w:r>
      <w:r w:rsidR="00153325">
        <w:rPr>
          <w:rStyle w:val="FootnoteReference"/>
          <w:rFonts w:cs="Arial"/>
          <w:sz w:val="12"/>
          <w:szCs w:val="12"/>
          <w:lang w:eastAsia="en-AU"/>
        </w:rPr>
        <w:sym w:font="Symbol" w:char="F0E0"/>
      </w:r>
    </w:p>
    <w:p w14:paraId="1ACC64B9" w14:textId="15273B94" w:rsidR="00D8209F" w:rsidRPr="00D8209F" w:rsidRDefault="00733E68" w:rsidP="00D8209F">
      <w:pPr>
        <w:tabs>
          <w:tab w:val="left" w:pos="1985"/>
          <w:tab w:val="left" w:pos="3402"/>
          <w:tab w:val="left" w:pos="4111"/>
        </w:tabs>
        <w:ind w:left="1985"/>
        <w:rPr>
          <w:rFonts w:cs="Arial"/>
          <w:b/>
          <w:sz w:val="22"/>
          <w:szCs w:val="22"/>
        </w:rPr>
      </w:pPr>
      <w:r w:rsidRPr="00AB2933">
        <w:rPr>
          <w:rFonts w:cs="Arial"/>
          <w:b/>
          <w:sz w:val="22"/>
          <w:szCs w:val="22"/>
        </w:rPr>
        <w:t>Wednesday</w:t>
      </w:r>
      <w:r w:rsidRPr="00D8209F">
        <w:rPr>
          <w:rFonts w:cs="Arial"/>
          <w:b/>
          <w:sz w:val="22"/>
          <w:szCs w:val="22"/>
        </w:rPr>
        <w:tab/>
      </w:r>
      <w:r w:rsidRPr="00D8209F">
        <w:rPr>
          <w:rFonts w:cs="Arial"/>
          <w:bCs/>
          <w:sz w:val="22"/>
          <w:szCs w:val="22"/>
        </w:rPr>
        <w:t xml:space="preserve">— </w:t>
      </w:r>
      <w:r w:rsidRPr="00D8209F">
        <w:rPr>
          <w:rFonts w:cs="Arial"/>
          <w:bCs/>
          <w:sz w:val="22"/>
          <w:szCs w:val="22"/>
        </w:rPr>
        <w:tab/>
        <w:t>9.30 a.m</w:t>
      </w:r>
      <w:r w:rsidR="001F5ED9">
        <w:rPr>
          <w:rFonts w:cs="Arial"/>
          <w:bCs/>
          <w:sz w:val="22"/>
          <w:szCs w:val="22"/>
        </w:rPr>
        <w:t>.</w:t>
      </w:r>
      <w:r w:rsidR="00153325">
        <w:rPr>
          <w:rFonts w:cs="Arial"/>
          <w:bCs/>
          <w:sz w:val="22"/>
          <w:szCs w:val="22"/>
          <w:vertAlign w:val="superscript"/>
        </w:rPr>
        <w:footnoteReference w:customMarkFollows="1" w:id="5"/>
        <w:sym w:font="Symbol" w:char="F02B"/>
      </w:r>
    </w:p>
    <w:p w14:paraId="655147F0" w14:textId="77777777" w:rsidR="00733E68" w:rsidRPr="00AB2933" w:rsidRDefault="00733E68" w:rsidP="00733E68">
      <w:pPr>
        <w:tabs>
          <w:tab w:val="left" w:pos="3402"/>
          <w:tab w:val="left" w:pos="4111"/>
          <w:tab w:val="left" w:pos="5040"/>
        </w:tabs>
        <w:ind w:left="4140" w:hanging="2155"/>
        <w:rPr>
          <w:rFonts w:cs="Arial"/>
          <w:sz w:val="22"/>
          <w:szCs w:val="22"/>
        </w:rPr>
      </w:pPr>
      <w:r w:rsidRPr="00AB2933">
        <w:rPr>
          <w:rFonts w:cs="Arial"/>
          <w:b/>
          <w:sz w:val="22"/>
          <w:szCs w:val="22"/>
        </w:rPr>
        <w:t>Thursday</w:t>
      </w:r>
      <w:r w:rsidRPr="00AB2933">
        <w:rPr>
          <w:rFonts w:cs="Arial"/>
          <w:b/>
          <w:sz w:val="22"/>
          <w:szCs w:val="22"/>
        </w:rPr>
        <w:tab/>
      </w:r>
      <w:r w:rsidRPr="00AB2933">
        <w:rPr>
          <w:rFonts w:cs="Arial"/>
          <w:sz w:val="22"/>
          <w:szCs w:val="22"/>
        </w:rPr>
        <w:t>—</w:t>
      </w:r>
      <w:r w:rsidRPr="00AB2933">
        <w:rPr>
          <w:rFonts w:cs="Arial"/>
          <w:b/>
          <w:sz w:val="22"/>
          <w:szCs w:val="22"/>
        </w:rPr>
        <w:t xml:space="preserve"> </w:t>
      </w:r>
      <w:r w:rsidRPr="00AB2933">
        <w:rPr>
          <w:rFonts w:cs="Arial"/>
          <w:b/>
          <w:sz w:val="22"/>
          <w:szCs w:val="22"/>
        </w:rPr>
        <w:tab/>
      </w:r>
      <w:r w:rsidRPr="00AB2933">
        <w:rPr>
          <w:rFonts w:cs="Arial"/>
          <w:sz w:val="22"/>
          <w:szCs w:val="22"/>
        </w:rPr>
        <w:t>10.00 a.m.</w:t>
      </w:r>
      <w:r w:rsidRPr="00AB2933">
        <w:rPr>
          <w:rStyle w:val="FootnoteReference"/>
          <w:rFonts w:cs="Arial"/>
          <w:sz w:val="12"/>
        </w:rPr>
        <w:sym w:font="Symbol" w:char="F02B"/>
      </w:r>
    </w:p>
    <w:p w14:paraId="7A41C0E3" w14:textId="77777777" w:rsidR="00733E68" w:rsidRPr="00AB2933" w:rsidRDefault="00733E68" w:rsidP="00733E68">
      <w:pPr>
        <w:tabs>
          <w:tab w:val="left" w:pos="3402"/>
        </w:tabs>
        <w:ind w:left="4111" w:hanging="2126"/>
        <w:rPr>
          <w:rFonts w:cs="Arial"/>
          <w:sz w:val="20"/>
          <w:szCs w:val="22"/>
        </w:rPr>
      </w:pPr>
      <w:r w:rsidRPr="00AB2933">
        <w:rPr>
          <w:rFonts w:cs="Arial"/>
          <w:b/>
          <w:sz w:val="22"/>
          <w:szCs w:val="22"/>
        </w:rPr>
        <w:t>Friday</w:t>
      </w:r>
      <w:r w:rsidRPr="00AB2933">
        <w:rPr>
          <w:rFonts w:cs="Arial"/>
          <w:b/>
          <w:sz w:val="22"/>
          <w:szCs w:val="22"/>
        </w:rPr>
        <w:tab/>
      </w:r>
      <w:r w:rsidRPr="00AB2933">
        <w:rPr>
          <w:rFonts w:cs="Arial"/>
          <w:sz w:val="22"/>
          <w:szCs w:val="22"/>
        </w:rPr>
        <w:t>—</w:t>
      </w:r>
      <w:r w:rsidRPr="00AB2933">
        <w:rPr>
          <w:rFonts w:cs="Arial"/>
          <w:b/>
          <w:sz w:val="22"/>
          <w:szCs w:val="22"/>
        </w:rPr>
        <w:t xml:space="preserve"> </w:t>
      </w:r>
      <w:r w:rsidRPr="00AB2933">
        <w:rPr>
          <w:rFonts w:cs="Arial"/>
          <w:b/>
          <w:sz w:val="22"/>
          <w:szCs w:val="22"/>
        </w:rPr>
        <w:tab/>
      </w:r>
      <w:r w:rsidRPr="00AB2933">
        <w:rPr>
          <w:rFonts w:cs="Arial"/>
          <w:sz w:val="22"/>
          <w:szCs w:val="22"/>
        </w:rPr>
        <w:t>9.30 a.m.</w:t>
      </w:r>
      <w:r w:rsidRPr="00AB2933">
        <w:rPr>
          <w:rStyle w:val="FootnoteReference"/>
          <w:rFonts w:cs="Arial"/>
          <w:sz w:val="12"/>
        </w:rPr>
        <w:sym w:font="Symbol" w:char="F02B"/>
      </w:r>
    </w:p>
    <w:p w14:paraId="4791CA96" w14:textId="4C41FA78" w:rsidR="00733E68" w:rsidRPr="00AB2933" w:rsidRDefault="00733E68" w:rsidP="00733E68">
      <w:pPr>
        <w:pStyle w:val="MainHeading"/>
        <w:spacing w:before="120" w:after="0"/>
        <w:outlineLvl w:val="0"/>
        <w:rPr>
          <w:rFonts w:ascii="Arial" w:hAnsi="Arial" w:cs="Arial"/>
          <w:sz w:val="22"/>
          <w:szCs w:val="22"/>
        </w:rPr>
      </w:pPr>
      <w:r w:rsidRPr="00AB2933">
        <w:rPr>
          <w:rFonts w:ascii="Arial" w:hAnsi="Arial" w:cs="Arial"/>
          <w:sz w:val="22"/>
          <w:szCs w:val="22"/>
        </w:rPr>
        <w:t>ROUTINE OF BUSINESS</w:t>
      </w:r>
      <w:r w:rsidR="00AD07A4" w:rsidRPr="006B49E0">
        <w:rPr>
          <w:rStyle w:val="FootnoteReference"/>
          <w:rFonts w:ascii="Arial" w:hAnsi="Arial"/>
          <w:sz w:val="22"/>
          <w:szCs w:val="22"/>
        </w:rPr>
        <w:footnoteReference w:customMarkFollows="1" w:id="6"/>
        <w:t>‡</w:t>
      </w:r>
    </w:p>
    <w:p w14:paraId="3F15BBBA" w14:textId="54A93E42" w:rsidR="00733E68" w:rsidRPr="00AB2933" w:rsidRDefault="00733E68" w:rsidP="00733E68">
      <w:pPr>
        <w:tabs>
          <w:tab w:val="left" w:pos="1985"/>
        </w:tabs>
        <w:spacing w:before="80"/>
        <w:rPr>
          <w:rFonts w:cs="Arial"/>
          <w:sz w:val="22"/>
          <w:szCs w:val="22"/>
        </w:rPr>
      </w:pPr>
      <w:r w:rsidRPr="00AB2933">
        <w:rPr>
          <w:rFonts w:cs="Arial"/>
          <w:b/>
          <w:sz w:val="22"/>
          <w:szCs w:val="22"/>
        </w:rPr>
        <w:t>TUESDAY</w:t>
      </w:r>
      <w:r w:rsidRPr="00AB2933">
        <w:rPr>
          <w:rFonts w:cs="Arial"/>
          <w:b/>
          <w:sz w:val="22"/>
          <w:szCs w:val="22"/>
        </w:rPr>
        <w:tab/>
      </w:r>
      <w:r w:rsidRPr="00AB2933">
        <w:rPr>
          <w:rFonts w:cs="Arial"/>
          <w:sz w:val="22"/>
          <w:szCs w:val="22"/>
        </w:rPr>
        <w:t>Messages</w:t>
      </w:r>
    </w:p>
    <w:p w14:paraId="3FCFA33D" w14:textId="77777777" w:rsidR="00733E68" w:rsidRPr="00AB2933" w:rsidRDefault="00733E68" w:rsidP="00733E68">
      <w:pPr>
        <w:tabs>
          <w:tab w:val="left" w:pos="1985"/>
        </w:tabs>
        <w:rPr>
          <w:rFonts w:cs="Arial"/>
          <w:sz w:val="22"/>
          <w:szCs w:val="22"/>
        </w:rPr>
      </w:pPr>
      <w:r w:rsidRPr="00AB2933">
        <w:rPr>
          <w:rFonts w:cs="Arial"/>
          <w:sz w:val="22"/>
          <w:szCs w:val="22"/>
        </w:rPr>
        <w:tab/>
        <w:t xml:space="preserve">Questions </w:t>
      </w:r>
    </w:p>
    <w:p w14:paraId="1BB63EBE" w14:textId="77777777" w:rsidR="00733E68" w:rsidRPr="00AB2933" w:rsidRDefault="00733E68" w:rsidP="00733E68">
      <w:pPr>
        <w:tabs>
          <w:tab w:val="left" w:pos="1985"/>
        </w:tabs>
        <w:rPr>
          <w:rFonts w:cs="Arial"/>
          <w:sz w:val="22"/>
          <w:szCs w:val="22"/>
        </w:rPr>
      </w:pPr>
      <w:r w:rsidRPr="00AB2933">
        <w:rPr>
          <w:rFonts w:cs="Arial"/>
          <w:sz w:val="22"/>
          <w:szCs w:val="22"/>
        </w:rPr>
        <w:tab/>
        <w:t xml:space="preserve">Answers to Questions on Notice </w:t>
      </w:r>
    </w:p>
    <w:p w14:paraId="3991C1DC" w14:textId="77777777" w:rsidR="00733E68" w:rsidRPr="00AB2933" w:rsidRDefault="00733E68" w:rsidP="00733E68">
      <w:pPr>
        <w:tabs>
          <w:tab w:val="left" w:pos="1985"/>
        </w:tabs>
        <w:rPr>
          <w:rFonts w:cs="Arial"/>
          <w:sz w:val="22"/>
          <w:szCs w:val="22"/>
        </w:rPr>
      </w:pPr>
      <w:r w:rsidRPr="00AB2933">
        <w:rPr>
          <w:rFonts w:cs="Arial"/>
          <w:sz w:val="22"/>
          <w:szCs w:val="22"/>
        </w:rPr>
        <w:tab/>
        <w:t xml:space="preserve">Formal Business </w:t>
      </w:r>
    </w:p>
    <w:p w14:paraId="27C6EFA9" w14:textId="77777777" w:rsidR="00733E68" w:rsidRPr="00AB2933" w:rsidRDefault="00733E68" w:rsidP="00733E68">
      <w:pPr>
        <w:tabs>
          <w:tab w:val="left" w:pos="1985"/>
        </w:tabs>
        <w:rPr>
          <w:rFonts w:cs="Arial"/>
          <w:sz w:val="22"/>
          <w:szCs w:val="22"/>
        </w:rPr>
      </w:pPr>
      <w:r w:rsidRPr="00AB2933">
        <w:rPr>
          <w:rFonts w:cs="Arial"/>
          <w:sz w:val="22"/>
          <w:szCs w:val="22"/>
        </w:rPr>
        <w:tab/>
        <w:t>Members’ Statements (up to 15 Members)</w:t>
      </w:r>
    </w:p>
    <w:p w14:paraId="15E4FEF6" w14:textId="77777777" w:rsidR="00733E68" w:rsidRPr="00AB2933" w:rsidRDefault="00733E68" w:rsidP="00733E68">
      <w:pPr>
        <w:tabs>
          <w:tab w:val="left" w:pos="1985"/>
        </w:tabs>
        <w:rPr>
          <w:rFonts w:cs="Arial"/>
          <w:sz w:val="22"/>
          <w:szCs w:val="22"/>
        </w:rPr>
      </w:pPr>
      <w:r w:rsidRPr="00AB2933">
        <w:rPr>
          <w:rFonts w:cs="Arial"/>
          <w:sz w:val="22"/>
          <w:szCs w:val="22"/>
        </w:rPr>
        <w:tab/>
        <w:t>Government Business</w:t>
      </w:r>
    </w:p>
    <w:p w14:paraId="0D15F1AC" w14:textId="77777777" w:rsidR="00733E68" w:rsidRPr="00AB2933" w:rsidRDefault="00733E68" w:rsidP="00733E68">
      <w:pPr>
        <w:tabs>
          <w:tab w:val="left" w:pos="1985"/>
        </w:tabs>
        <w:rPr>
          <w:rFonts w:cs="Arial"/>
          <w:sz w:val="22"/>
          <w:szCs w:val="22"/>
        </w:rPr>
      </w:pPr>
      <w:r w:rsidRPr="00AB2933">
        <w:rPr>
          <w:rFonts w:cs="Arial"/>
          <w:sz w:val="22"/>
          <w:szCs w:val="22"/>
        </w:rPr>
        <w:tab/>
      </w:r>
      <w:r w:rsidRPr="00AB2933">
        <w:rPr>
          <w:rFonts w:cs="Arial"/>
          <w:b/>
          <w:sz w:val="22"/>
          <w:szCs w:val="22"/>
        </w:rPr>
        <w:t>At 6.30 p.m.</w:t>
      </w:r>
      <w:r w:rsidRPr="00AB2933">
        <w:rPr>
          <w:rFonts w:cs="Arial"/>
          <w:sz w:val="22"/>
          <w:szCs w:val="22"/>
        </w:rPr>
        <w:t xml:space="preserve"> Meal break (unless otherwise ordered by the House)</w:t>
      </w:r>
    </w:p>
    <w:p w14:paraId="1DE4FFD8" w14:textId="77777777" w:rsidR="00733E68" w:rsidRPr="00AB2933" w:rsidRDefault="00733E68" w:rsidP="00733E68">
      <w:pPr>
        <w:tabs>
          <w:tab w:val="left" w:pos="1985"/>
        </w:tabs>
        <w:rPr>
          <w:rFonts w:cs="Arial"/>
          <w:sz w:val="22"/>
          <w:szCs w:val="22"/>
        </w:rPr>
      </w:pPr>
      <w:r w:rsidRPr="00AB2933">
        <w:rPr>
          <w:rFonts w:cs="Arial"/>
          <w:sz w:val="22"/>
          <w:szCs w:val="22"/>
        </w:rPr>
        <w:tab/>
        <w:t>Government Business (continues)</w:t>
      </w:r>
    </w:p>
    <w:p w14:paraId="7537C952" w14:textId="4A2D1F34" w:rsidR="00733E68" w:rsidRDefault="00733E68" w:rsidP="00464779">
      <w:pPr>
        <w:tabs>
          <w:tab w:val="left" w:pos="1985"/>
        </w:tabs>
        <w:rPr>
          <w:rFonts w:cs="Arial"/>
          <w:sz w:val="22"/>
          <w:szCs w:val="22"/>
        </w:rPr>
      </w:pPr>
      <w:r w:rsidRPr="00AB2933">
        <w:rPr>
          <w:rFonts w:cs="Arial"/>
          <w:sz w:val="22"/>
          <w:szCs w:val="22"/>
        </w:rPr>
        <w:tab/>
      </w:r>
      <w:r w:rsidRPr="00AB2933">
        <w:rPr>
          <w:rFonts w:cs="Arial"/>
          <w:b/>
          <w:sz w:val="22"/>
          <w:szCs w:val="22"/>
        </w:rPr>
        <w:t>At 10.00 p.m.</w:t>
      </w:r>
      <w:r w:rsidRPr="00AB2933">
        <w:rPr>
          <w:rFonts w:cs="Arial"/>
          <w:sz w:val="22"/>
          <w:szCs w:val="22"/>
        </w:rPr>
        <w:t xml:space="preserve"> Adjournment (up to 20 Members)</w:t>
      </w:r>
    </w:p>
    <w:p w14:paraId="4012DC31" w14:textId="77777777" w:rsidR="00846FC0" w:rsidRPr="00D40829" w:rsidRDefault="00846FC0" w:rsidP="00464779">
      <w:pPr>
        <w:tabs>
          <w:tab w:val="left" w:pos="1985"/>
        </w:tabs>
        <w:rPr>
          <w:rFonts w:cs="Arial"/>
          <w:sz w:val="22"/>
          <w:szCs w:val="22"/>
        </w:rPr>
      </w:pPr>
    </w:p>
    <w:p w14:paraId="75255564" w14:textId="77DF1B3D" w:rsidR="00C74402" w:rsidRPr="00290EEE" w:rsidRDefault="00C74402" w:rsidP="00846FC0">
      <w:pPr>
        <w:tabs>
          <w:tab w:val="left" w:pos="1985"/>
        </w:tabs>
        <w:rPr>
          <w:sz w:val="22"/>
          <w:szCs w:val="22"/>
        </w:rPr>
      </w:pPr>
      <w:r w:rsidRPr="00290EEE">
        <w:rPr>
          <w:b/>
          <w:sz w:val="22"/>
          <w:szCs w:val="22"/>
        </w:rPr>
        <w:t>WEDNESDAY</w:t>
      </w:r>
      <w:r w:rsidRPr="00290EEE">
        <w:rPr>
          <w:b/>
          <w:sz w:val="22"/>
          <w:szCs w:val="22"/>
        </w:rPr>
        <w:tab/>
      </w:r>
      <w:r w:rsidRPr="00290EEE">
        <w:rPr>
          <w:sz w:val="22"/>
          <w:szCs w:val="22"/>
        </w:rPr>
        <w:t>Messages</w:t>
      </w:r>
    </w:p>
    <w:p w14:paraId="3449D969" w14:textId="77777777" w:rsidR="00C74402" w:rsidRPr="00290EEE" w:rsidRDefault="00C74402" w:rsidP="00C74402">
      <w:pPr>
        <w:tabs>
          <w:tab w:val="left" w:pos="1985"/>
        </w:tabs>
        <w:rPr>
          <w:sz w:val="22"/>
          <w:szCs w:val="22"/>
        </w:rPr>
      </w:pPr>
      <w:r w:rsidRPr="00290EEE">
        <w:rPr>
          <w:sz w:val="22"/>
          <w:szCs w:val="22"/>
        </w:rPr>
        <w:tab/>
        <w:t>Formal Business</w:t>
      </w:r>
    </w:p>
    <w:p w14:paraId="10266332" w14:textId="77777777" w:rsidR="00C74402" w:rsidRPr="00290EEE" w:rsidRDefault="00C74402" w:rsidP="00C74402">
      <w:pPr>
        <w:tabs>
          <w:tab w:val="left" w:pos="1985"/>
        </w:tabs>
        <w:rPr>
          <w:sz w:val="22"/>
          <w:szCs w:val="22"/>
        </w:rPr>
      </w:pPr>
      <w:r w:rsidRPr="00290EEE">
        <w:rPr>
          <w:sz w:val="22"/>
          <w:szCs w:val="22"/>
        </w:rPr>
        <w:tab/>
        <w:t>Members’ Statements (up to 15 Members)</w:t>
      </w:r>
    </w:p>
    <w:p w14:paraId="2BB824AC" w14:textId="77777777" w:rsidR="00C74402" w:rsidRPr="00290EEE" w:rsidRDefault="00C74402" w:rsidP="00C74402">
      <w:pPr>
        <w:tabs>
          <w:tab w:val="left" w:pos="1985"/>
        </w:tabs>
        <w:rPr>
          <w:sz w:val="22"/>
          <w:szCs w:val="22"/>
        </w:rPr>
      </w:pPr>
      <w:r w:rsidRPr="00290EEE">
        <w:rPr>
          <w:sz w:val="22"/>
          <w:szCs w:val="22"/>
        </w:rPr>
        <w:tab/>
        <w:t>General Business</w:t>
      </w:r>
    </w:p>
    <w:p w14:paraId="5263941A" w14:textId="77777777" w:rsidR="00C74402" w:rsidRPr="00290EEE" w:rsidRDefault="00C74402" w:rsidP="00C74402">
      <w:pPr>
        <w:tabs>
          <w:tab w:val="left" w:pos="1985"/>
        </w:tabs>
        <w:rPr>
          <w:sz w:val="22"/>
          <w:szCs w:val="22"/>
        </w:rPr>
      </w:pPr>
      <w:r w:rsidRPr="00290EEE">
        <w:rPr>
          <w:sz w:val="22"/>
          <w:szCs w:val="22"/>
        </w:rPr>
        <w:tab/>
      </w:r>
      <w:r w:rsidRPr="00290EEE">
        <w:rPr>
          <w:b/>
          <w:sz w:val="22"/>
          <w:szCs w:val="22"/>
        </w:rPr>
        <w:t xml:space="preserve">At </w:t>
      </w:r>
      <w:smartTag w:uri="urn:schemas-microsoft-com:office:smarttags" w:element="time">
        <w:smartTagPr>
          <w:attr w:name="Minute" w:val="0"/>
          <w:attr w:name="Hour" w:val="12"/>
        </w:smartTagPr>
        <w:r w:rsidRPr="00290EEE">
          <w:rPr>
            <w:b/>
            <w:sz w:val="22"/>
            <w:szCs w:val="22"/>
          </w:rPr>
          <w:t>12 noon</w:t>
        </w:r>
      </w:smartTag>
      <w:r w:rsidRPr="00290EEE">
        <w:rPr>
          <w:sz w:val="22"/>
          <w:szCs w:val="22"/>
        </w:rPr>
        <w:t xml:space="preserve"> Questions</w:t>
      </w:r>
    </w:p>
    <w:p w14:paraId="51359D6F" w14:textId="77777777" w:rsidR="00C74402" w:rsidRPr="00290EEE" w:rsidRDefault="00C74402" w:rsidP="00C74402">
      <w:pPr>
        <w:tabs>
          <w:tab w:val="left" w:pos="1985"/>
        </w:tabs>
        <w:rPr>
          <w:sz w:val="22"/>
          <w:szCs w:val="22"/>
        </w:rPr>
      </w:pPr>
      <w:r w:rsidRPr="00290EEE">
        <w:rPr>
          <w:sz w:val="22"/>
          <w:szCs w:val="22"/>
        </w:rPr>
        <w:tab/>
        <w:t>Answers to Questions on Notice</w:t>
      </w:r>
    </w:p>
    <w:p w14:paraId="10E58C0F" w14:textId="77777777" w:rsidR="00C74402" w:rsidRPr="00290EEE" w:rsidRDefault="00C74402" w:rsidP="00C74402">
      <w:pPr>
        <w:tabs>
          <w:tab w:val="left" w:pos="1985"/>
        </w:tabs>
        <w:rPr>
          <w:sz w:val="22"/>
          <w:szCs w:val="22"/>
        </w:rPr>
      </w:pPr>
      <w:r w:rsidRPr="00290EEE">
        <w:rPr>
          <w:sz w:val="22"/>
          <w:szCs w:val="22"/>
        </w:rPr>
        <w:tab/>
        <w:t>General Business (continues)</w:t>
      </w:r>
    </w:p>
    <w:p w14:paraId="513AE208" w14:textId="77777777" w:rsidR="00C74402" w:rsidRPr="00290EEE" w:rsidRDefault="00C74402" w:rsidP="00C74402">
      <w:pPr>
        <w:tabs>
          <w:tab w:val="left" w:pos="1985"/>
        </w:tabs>
        <w:rPr>
          <w:sz w:val="22"/>
          <w:szCs w:val="22"/>
        </w:rPr>
      </w:pPr>
      <w:r w:rsidRPr="00290EEE">
        <w:rPr>
          <w:sz w:val="22"/>
          <w:szCs w:val="22"/>
        </w:rPr>
        <w:tab/>
      </w:r>
      <w:r w:rsidRPr="00290EEE">
        <w:rPr>
          <w:b/>
          <w:sz w:val="22"/>
          <w:szCs w:val="22"/>
        </w:rPr>
        <w:t>At 5.15 p.m.</w:t>
      </w:r>
      <w:r w:rsidRPr="00290EEE">
        <w:rPr>
          <w:sz w:val="22"/>
          <w:szCs w:val="22"/>
        </w:rPr>
        <w:t xml:space="preserve"> Statements on reports, papers and petitions (30 minutes)</w:t>
      </w:r>
    </w:p>
    <w:p w14:paraId="5AFE2ACA" w14:textId="77777777" w:rsidR="00C74402" w:rsidRPr="00290EEE" w:rsidRDefault="00C74402" w:rsidP="00C74402">
      <w:pPr>
        <w:tabs>
          <w:tab w:val="left" w:pos="1985"/>
        </w:tabs>
        <w:rPr>
          <w:sz w:val="22"/>
          <w:szCs w:val="22"/>
        </w:rPr>
      </w:pPr>
      <w:r w:rsidRPr="00290EEE">
        <w:rPr>
          <w:sz w:val="22"/>
          <w:szCs w:val="22"/>
        </w:rPr>
        <w:tab/>
        <w:t>Government Business (maximum 60 minutes)</w:t>
      </w:r>
    </w:p>
    <w:p w14:paraId="63BC7813" w14:textId="5F2A4D93" w:rsidR="00C74402" w:rsidRDefault="00C74402" w:rsidP="00C74402">
      <w:pPr>
        <w:tabs>
          <w:tab w:val="left" w:pos="1985"/>
        </w:tabs>
        <w:spacing w:before="40"/>
        <w:rPr>
          <w:sz w:val="22"/>
          <w:szCs w:val="22"/>
        </w:rPr>
      </w:pPr>
      <w:r w:rsidRPr="00290EEE">
        <w:rPr>
          <w:sz w:val="22"/>
          <w:szCs w:val="22"/>
        </w:rPr>
        <w:tab/>
      </w:r>
      <w:r w:rsidRPr="00290EEE">
        <w:rPr>
          <w:b/>
          <w:sz w:val="22"/>
          <w:szCs w:val="22"/>
        </w:rPr>
        <w:t>At 6.45 p.m.</w:t>
      </w:r>
      <w:r w:rsidRPr="00290EEE">
        <w:rPr>
          <w:sz w:val="22"/>
          <w:szCs w:val="22"/>
        </w:rPr>
        <w:t xml:space="preserve"> Adjournment (up to 20 Members)</w:t>
      </w:r>
    </w:p>
    <w:p w14:paraId="74EEE6AD" w14:textId="77777777" w:rsidR="00846FC0" w:rsidRPr="00D40829" w:rsidRDefault="00846FC0" w:rsidP="00846FC0">
      <w:pPr>
        <w:tabs>
          <w:tab w:val="left" w:pos="1985"/>
        </w:tabs>
        <w:rPr>
          <w:sz w:val="22"/>
          <w:szCs w:val="22"/>
        </w:rPr>
      </w:pPr>
    </w:p>
    <w:p w14:paraId="27D5B806" w14:textId="42489D4F" w:rsidR="00733E68" w:rsidRPr="00AB2933" w:rsidRDefault="00733E68" w:rsidP="00846FC0">
      <w:pPr>
        <w:tabs>
          <w:tab w:val="left" w:pos="1985"/>
        </w:tabs>
        <w:rPr>
          <w:rFonts w:cs="Arial"/>
          <w:sz w:val="22"/>
          <w:szCs w:val="22"/>
        </w:rPr>
      </w:pPr>
      <w:r w:rsidRPr="00AB2933">
        <w:rPr>
          <w:rFonts w:cs="Arial"/>
          <w:b/>
          <w:sz w:val="22"/>
          <w:szCs w:val="22"/>
        </w:rPr>
        <w:t>THURSDAY</w:t>
      </w:r>
      <w:r w:rsidRPr="00AB2933">
        <w:rPr>
          <w:rFonts w:cs="Arial"/>
          <w:b/>
          <w:sz w:val="22"/>
          <w:szCs w:val="22"/>
        </w:rPr>
        <w:tab/>
      </w:r>
      <w:r w:rsidRPr="00AB2933">
        <w:rPr>
          <w:rFonts w:cs="Arial"/>
          <w:sz w:val="22"/>
          <w:szCs w:val="22"/>
        </w:rPr>
        <w:t>Messages</w:t>
      </w:r>
    </w:p>
    <w:p w14:paraId="4D017CE5" w14:textId="77777777" w:rsidR="00733E68" w:rsidRPr="00AB2933" w:rsidRDefault="00733E68" w:rsidP="00733E68">
      <w:pPr>
        <w:tabs>
          <w:tab w:val="left" w:pos="1985"/>
        </w:tabs>
        <w:rPr>
          <w:rFonts w:cs="Arial"/>
          <w:sz w:val="22"/>
          <w:szCs w:val="22"/>
        </w:rPr>
      </w:pPr>
      <w:r w:rsidRPr="00AB2933">
        <w:rPr>
          <w:rFonts w:cs="Arial"/>
          <w:sz w:val="22"/>
          <w:szCs w:val="22"/>
        </w:rPr>
        <w:tab/>
        <w:t>Formal Business</w:t>
      </w:r>
    </w:p>
    <w:p w14:paraId="4D21384E" w14:textId="77777777" w:rsidR="00733E68" w:rsidRPr="00AB2933" w:rsidRDefault="00733E68" w:rsidP="00733E68">
      <w:pPr>
        <w:tabs>
          <w:tab w:val="left" w:pos="1985"/>
        </w:tabs>
        <w:rPr>
          <w:rFonts w:cs="Arial"/>
          <w:sz w:val="22"/>
          <w:szCs w:val="22"/>
        </w:rPr>
      </w:pPr>
      <w:r w:rsidRPr="00AB2933">
        <w:rPr>
          <w:rFonts w:cs="Arial"/>
          <w:sz w:val="22"/>
          <w:szCs w:val="22"/>
        </w:rPr>
        <w:tab/>
        <w:t>Members’ Statements (up to 15 Members)</w:t>
      </w:r>
    </w:p>
    <w:p w14:paraId="0E79DD62" w14:textId="77777777" w:rsidR="00733E68" w:rsidRPr="00AB2933" w:rsidRDefault="00733E68" w:rsidP="00733E68">
      <w:pPr>
        <w:tabs>
          <w:tab w:val="left" w:pos="1985"/>
        </w:tabs>
        <w:rPr>
          <w:rFonts w:cs="Arial"/>
          <w:sz w:val="22"/>
          <w:szCs w:val="22"/>
        </w:rPr>
      </w:pPr>
      <w:r w:rsidRPr="00AB2933">
        <w:rPr>
          <w:rFonts w:cs="Arial"/>
          <w:sz w:val="22"/>
          <w:szCs w:val="22"/>
        </w:rPr>
        <w:tab/>
        <w:t>Government Business</w:t>
      </w:r>
    </w:p>
    <w:p w14:paraId="742EB24B" w14:textId="77777777" w:rsidR="00733E68" w:rsidRPr="00AB2933" w:rsidRDefault="00733E68" w:rsidP="00733E68">
      <w:pPr>
        <w:tabs>
          <w:tab w:val="left" w:pos="1985"/>
        </w:tabs>
        <w:rPr>
          <w:rFonts w:cs="Arial"/>
          <w:sz w:val="22"/>
          <w:szCs w:val="22"/>
        </w:rPr>
      </w:pPr>
      <w:r w:rsidRPr="00AB2933">
        <w:rPr>
          <w:rFonts w:cs="Arial"/>
          <w:sz w:val="22"/>
          <w:szCs w:val="22"/>
        </w:rPr>
        <w:tab/>
      </w:r>
      <w:r w:rsidRPr="00AB2933">
        <w:rPr>
          <w:rFonts w:cs="Arial"/>
          <w:b/>
          <w:sz w:val="22"/>
          <w:szCs w:val="22"/>
        </w:rPr>
        <w:t xml:space="preserve">At 12 noon </w:t>
      </w:r>
      <w:r w:rsidRPr="00AB2933">
        <w:rPr>
          <w:rFonts w:cs="Arial"/>
          <w:sz w:val="22"/>
          <w:szCs w:val="22"/>
        </w:rPr>
        <w:t>Questions</w:t>
      </w:r>
    </w:p>
    <w:p w14:paraId="3E7AE234" w14:textId="77777777" w:rsidR="00733E68" w:rsidRPr="00AB2933" w:rsidRDefault="00733E68" w:rsidP="00733E68">
      <w:pPr>
        <w:tabs>
          <w:tab w:val="left" w:pos="1985"/>
        </w:tabs>
        <w:rPr>
          <w:rFonts w:cs="Arial"/>
          <w:sz w:val="22"/>
          <w:szCs w:val="22"/>
        </w:rPr>
      </w:pPr>
      <w:r w:rsidRPr="00AB2933">
        <w:rPr>
          <w:rFonts w:cs="Arial"/>
          <w:sz w:val="22"/>
          <w:szCs w:val="22"/>
        </w:rPr>
        <w:tab/>
        <w:t>Answers to Questions on Notice</w:t>
      </w:r>
    </w:p>
    <w:p w14:paraId="0B44C195" w14:textId="77777777" w:rsidR="00733E68" w:rsidRPr="00AB2933" w:rsidRDefault="00733E68" w:rsidP="00733E68">
      <w:pPr>
        <w:tabs>
          <w:tab w:val="left" w:pos="1985"/>
        </w:tabs>
        <w:rPr>
          <w:rFonts w:cs="Arial"/>
          <w:sz w:val="22"/>
          <w:szCs w:val="22"/>
        </w:rPr>
      </w:pPr>
      <w:r w:rsidRPr="00AB2933">
        <w:rPr>
          <w:rFonts w:cs="Arial"/>
          <w:sz w:val="22"/>
          <w:szCs w:val="22"/>
        </w:rPr>
        <w:tab/>
        <w:t xml:space="preserve">Government Business (continues) </w:t>
      </w:r>
    </w:p>
    <w:p w14:paraId="67C318B0" w14:textId="77777777" w:rsidR="00733E68" w:rsidRPr="00AB2933" w:rsidRDefault="00733E68" w:rsidP="00733E68">
      <w:pPr>
        <w:tabs>
          <w:tab w:val="left" w:pos="1985"/>
        </w:tabs>
        <w:rPr>
          <w:rFonts w:cs="Arial"/>
          <w:sz w:val="22"/>
          <w:szCs w:val="22"/>
        </w:rPr>
      </w:pPr>
      <w:r w:rsidRPr="00AB2933">
        <w:rPr>
          <w:rFonts w:cs="Arial"/>
          <w:sz w:val="22"/>
          <w:szCs w:val="22"/>
        </w:rPr>
        <w:tab/>
      </w:r>
      <w:r w:rsidRPr="00AB2933">
        <w:rPr>
          <w:rFonts w:cs="Arial"/>
          <w:b/>
          <w:sz w:val="22"/>
          <w:szCs w:val="22"/>
        </w:rPr>
        <w:t>At 6.30 p.m.</w:t>
      </w:r>
      <w:r w:rsidRPr="00AB2933">
        <w:rPr>
          <w:rFonts w:cs="Arial"/>
          <w:sz w:val="22"/>
          <w:szCs w:val="22"/>
        </w:rPr>
        <w:t xml:space="preserve"> Meal break (unless otherwise ordered by the House)</w:t>
      </w:r>
    </w:p>
    <w:p w14:paraId="4297148B" w14:textId="77777777" w:rsidR="00733E68" w:rsidRPr="00AB2933" w:rsidRDefault="00733E68" w:rsidP="00733E68">
      <w:pPr>
        <w:tabs>
          <w:tab w:val="left" w:pos="1985"/>
        </w:tabs>
        <w:rPr>
          <w:rFonts w:cs="Arial"/>
          <w:sz w:val="22"/>
          <w:szCs w:val="22"/>
        </w:rPr>
      </w:pPr>
      <w:r w:rsidRPr="00AB2933">
        <w:rPr>
          <w:rFonts w:cs="Arial"/>
          <w:sz w:val="22"/>
          <w:szCs w:val="22"/>
        </w:rPr>
        <w:tab/>
        <w:t>Government Business (continues)</w:t>
      </w:r>
    </w:p>
    <w:p w14:paraId="38FBF4F5" w14:textId="1E59389E" w:rsidR="00733E68" w:rsidRDefault="00733E68" w:rsidP="00846FC0">
      <w:pPr>
        <w:tabs>
          <w:tab w:val="left" w:pos="1985"/>
        </w:tabs>
        <w:rPr>
          <w:rFonts w:cs="Arial"/>
          <w:sz w:val="22"/>
          <w:szCs w:val="22"/>
        </w:rPr>
      </w:pPr>
      <w:r w:rsidRPr="00AB2933">
        <w:rPr>
          <w:rFonts w:cs="Arial"/>
          <w:sz w:val="22"/>
          <w:szCs w:val="22"/>
        </w:rPr>
        <w:tab/>
      </w:r>
      <w:r w:rsidRPr="00AB2933">
        <w:rPr>
          <w:rFonts w:cs="Arial"/>
          <w:b/>
          <w:sz w:val="22"/>
          <w:szCs w:val="22"/>
        </w:rPr>
        <w:t>At 10.00 p.m.</w:t>
      </w:r>
      <w:r w:rsidRPr="00AB2933">
        <w:rPr>
          <w:rFonts w:cs="Arial"/>
          <w:sz w:val="22"/>
          <w:szCs w:val="22"/>
        </w:rPr>
        <w:t xml:space="preserve"> Adjournment (up to 20 Members)</w:t>
      </w:r>
    </w:p>
    <w:p w14:paraId="5FDDDA71" w14:textId="77777777" w:rsidR="00846FC0" w:rsidRPr="00D40829" w:rsidRDefault="00846FC0" w:rsidP="00846FC0">
      <w:pPr>
        <w:tabs>
          <w:tab w:val="left" w:pos="1985"/>
        </w:tabs>
        <w:rPr>
          <w:rFonts w:cs="Arial"/>
          <w:sz w:val="22"/>
          <w:szCs w:val="22"/>
        </w:rPr>
      </w:pPr>
    </w:p>
    <w:p w14:paraId="634F7A9E" w14:textId="77777777" w:rsidR="00C74402" w:rsidRPr="00290EEE" w:rsidRDefault="00733E68" w:rsidP="00846FC0">
      <w:pPr>
        <w:tabs>
          <w:tab w:val="left" w:pos="1985"/>
        </w:tabs>
        <w:rPr>
          <w:b/>
          <w:sz w:val="22"/>
          <w:szCs w:val="22"/>
        </w:rPr>
      </w:pPr>
      <w:r w:rsidRPr="00353DD3">
        <w:rPr>
          <w:rFonts w:cs="Arial"/>
          <w:b/>
          <w:sz w:val="22"/>
          <w:szCs w:val="22"/>
        </w:rPr>
        <w:t>FRIDAY</w:t>
      </w:r>
      <w:r w:rsidRPr="00353DD3">
        <w:rPr>
          <w:rFonts w:cs="Arial"/>
          <w:b/>
          <w:sz w:val="22"/>
          <w:szCs w:val="22"/>
        </w:rPr>
        <w:tab/>
      </w:r>
      <w:r w:rsidR="00C74402" w:rsidRPr="00290EEE">
        <w:rPr>
          <w:sz w:val="22"/>
          <w:szCs w:val="22"/>
        </w:rPr>
        <w:t>Messages</w:t>
      </w:r>
    </w:p>
    <w:p w14:paraId="7B1FEB97" w14:textId="77777777" w:rsidR="00C74402" w:rsidRPr="00290EEE" w:rsidRDefault="00C74402" w:rsidP="00C74402">
      <w:pPr>
        <w:tabs>
          <w:tab w:val="left" w:pos="1985"/>
        </w:tabs>
        <w:rPr>
          <w:sz w:val="22"/>
          <w:szCs w:val="22"/>
        </w:rPr>
      </w:pPr>
      <w:r w:rsidRPr="00290EEE">
        <w:rPr>
          <w:b/>
          <w:sz w:val="22"/>
          <w:szCs w:val="22"/>
        </w:rPr>
        <w:tab/>
      </w:r>
      <w:r w:rsidRPr="00290EEE">
        <w:rPr>
          <w:sz w:val="22"/>
          <w:szCs w:val="22"/>
        </w:rPr>
        <w:t>Formal Business</w:t>
      </w:r>
    </w:p>
    <w:p w14:paraId="129E0B26" w14:textId="77777777" w:rsidR="00C74402" w:rsidRPr="00290EEE" w:rsidRDefault="00C74402" w:rsidP="00C74402">
      <w:pPr>
        <w:tabs>
          <w:tab w:val="left" w:pos="1985"/>
        </w:tabs>
        <w:rPr>
          <w:sz w:val="22"/>
          <w:szCs w:val="22"/>
        </w:rPr>
      </w:pPr>
      <w:r w:rsidRPr="00290EEE">
        <w:rPr>
          <w:sz w:val="22"/>
          <w:szCs w:val="22"/>
        </w:rPr>
        <w:tab/>
        <w:t>General Business (maximum 2 hours)</w:t>
      </w:r>
    </w:p>
    <w:p w14:paraId="541E7E0E" w14:textId="77777777" w:rsidR="00C74402" w:rsidRPr="00290EEE" w:rsidRDefault="00C74402" w:rsidP="00C74402">
      <w:pPr>
        <w:tabs>
          <w:tab w:val="left" w:pos="1985"/>
        </w:tabs>
        <w:rPr>
          <w:sz w:val="22"/>
          <w:szCs w:val="22"/>
        </w:rPr>
      </w:pPr>
      <w:r w:rsidRPr="00290EEE">
        <w:rPr>
          <w:sz w:val="22"/>
          <w:szCs w:val="22"/>
        </w:rPr>
        <w:tab/>
        <w:t xml:space="preserve">Government Business </w:t>
      </w:r>
    </w:p>
    <w:p w14:paraId="30D6C357" w14:textId="77777777" w:rsidR="00C74402" w:rsidRPr="00290EEE" w:rsidRDefault="00C74402" w:rsidP="00C74402">
      <w:pPr>
        <w:tabs>
          <w:tab w:val="left" w:pos="1985"/>
        </w:tabs>
        <w:rPr>
          <w:sz w:val="22"/>
          <w:szCs w:val="22"/>
        </w:rPr>
      </w:pPr>
      <w:r w:rsidRPr="00290EEE">
        <w:rPr>
          <w:sz w:val="22"/>
          <w:szCs w:val="22"/>
        </w:rPr>
        <w:tab/>
      </w:r>
      <w:r w:rsidRPr="00290EEE">
        <w:rPr>
          <w:b/>
          <w:sz w:val="22"/>
          <w:szCs w:val="22"/>
        </w:rPr>
        <w:t xml:space="preserve">At </w:t>
      </w:r>
      <w:smartTag w:uri="urn:schemas-microsoft-com:office:smarttags" w:element="time">
        <w:smartTagPr>
          <w:attr w:name="Minute" w:val="0"/>
          <w:attr w:name="Hour" w:val="12"/>
        </w:smartTagPr>
        <w:r w:rsidRPr="00290EEE">
          <w:rPr>
            <w:b/>
            <w:sz w:val="22"/>
            <w:szCs w:val="22"/>
          </w:rPr>
          <w:t>12 noon</w:t>
        </w:r>
      </w:smartTag>
      <w:r w:rsidRPr="00290EEE">
        <w:rPr>
          <w:sz w:val="22"/>
          <w:szCs w:val="22"/>
        </w:rPr>
        <w:t xml:space="preserve"> Questions</w:t>
      </w:r>
    </w:p>
    <w:p w14:paraId="3A10BBCB" w14:textId="77777777" w:rsidR="00C74402" w:rsidRPr="00290EEE" w:rsidRDefault="00C74402" w:rsidP="00C74402">
      <w:pPr>
        <w:tabs>
          <w:tab w:val="left" w:pos="1985"/>
        </w:tabs>
        <w:rPr>
          <w:sz w:val="22"/>
          <w:szCs w:val="22"/>
        </w:rPr>
      </w:pPr>
      <w:r w:rsidRPr="00290EEE">
        <w:rPr>
          <w:sz w:val="22"/>
          <w:szCs w:val="22"/>
        </w:rPr>
        <w:tab/>
        <w:t>Answers to Questions on Notice</w:t>
      </w:r>
    </w:p>
    <w:p w14:paraId="2F0136C2" w14:textId="77777777" w:rsidR="00C74402" w:rsidRPr="00290EEE" w:rsidRDefault="00C74402" w:rsidP="00C74402">
      <w:pPr>
        <w:tabs>
          <w:tab w:val="left" w:pos="1985"/>
        </w:tabs>
        <w:rPr>
          <w:sz w:val="22"/>
          <w:szCs w:val="22"/>
        </w:rPr>
      </w:pPr>
      <w:r w:rsidRPr="00290EEE">
        <w:rPr>
          <w:sz w:val="22"/>
          <w:szCs w:val="22"/>
        </w:rPr>
        <w:tab/>
        <w:t xml:space="preserve">Government Business (continues) </w:t>
      </w:r>
    </w:p>
    <w:p w14:paraId="5C9E8C6A" w14:textId="50D1E3E9" w:rsidR="00C74402" w:rsidRDefault="00C74402" w:rsidP="00C74402">
      <w:pPr>
        <w:tabs>
          <w:tab w:val="left" w:pos="1985"/>
        </w:tabs>
        <w:rPr>
          <w:sz w:val="22"/>
          <w:szCs w:val="22"/>
        </w:rPr>
      </w:pPr>
      <w:r w:rsidRPr="00290EEE">
        <w:rPr>
          <w:sz w:val="22"/>
          <w:szCs w:val="22"/>
        </w:rPr>
        <w:tab/>
      </w:r>
      <w:r w:rsidRPr="00290EEE">
        <w:rPr>
          <w:b/>
          <w:sz w:val="22"/>
          <w:szCs w:val="22"/>
        </w:rPr>
        <w:t>At 4.00 p.m.</w:t>
      </w:r>
      <w:r w:rsidRPr="00290EEE">
        <w:rPr>
          <w:sz w:val="22"/>
          <w:szCs w:val="22"/>
        </w:rPr>
        <w:t xml:space="preserve"> Adjournment (maximum 30 minutes)</w:t>
      </w:r>
    </w:p>
    <w:p w14:paraId="1F214EBE" w14:textId="77777777" w:rsidR="00D40829" w:rsidRPr="00290EEE" w:rsidRDefault="00D40829" w:rsidP="00C74402">
      <w:pPr>
        <w:tabs>
          <w:tab w:val="left" w:pos="1985"/>
        </w:tabs>
        <w:rPr>
          <w:sz w:val="22"/>
          <w:szCs w:val="22"/>
        </w:rPr>
      </w:pPr>
    </w:p>
    <w:p w14:paraId="245327D0" w14:textId="40ADB5E9" w:rsidR="00464779" w:rsidRDefault="00733E68" w:rsidP="00B720C3">
      <w:pPr>
        <w:tabs>
          <w:tab w:val="left" w:pos="1985"/>
        </w:tabs>
        <w:spacing w:before="120" w:after="40"/>
        <w:ind w:left="1985" w:hanging="1985"/>
        <w:rPr>
          <w:rFonts w:cs="Arial"/>
          <w:b/>
          <w:sz w:val="26"/>
          <w:szCs w:val="26"/>
          <w:lang w:eastAsia="en-AU"/>
        </w:rPr>
      </w:pPr>
      <w:r w:rsidRPr="00C74402">
        <w:rPr>
          <w:rFonts w:cs="Arial"/>
          <w:b/>
        </w:rPr>
        <w:t>Note</w:t>
      </w:r>
      <w:r w:rsidRPr="00C74402">
        <w:rPr>
          <w:rFonts w:cs="Arial"/>
        </w:rPr>
        <w:t>:</w:t>
      </w:r>
      <w:r w:rsidRPr="00C74402">
        <w:rPr>
          <w:rFonts w:cs="Arial"/>
        </w:rPr>
        <w:tab/>
      </w:r>
      <w:r w:rsidR="00C74402" w:rsidRPr="00C74402">
        <w:rPr>
          <w:rFonts w:cs="Arial"/>
          <w:sz w:val="22"/>
          <w:szCs w:val="20"/>
        </w:rPr>
        <w:t xml:space="preserve">Unless otherwise ordered, the Adjournment of the House will be moved automatically at 10.00 p.m. on Tuesday and Thursday, at 6.45 p.m. on Wednesday and at </w:t>
      </w:r>
      <w:smartTag w:uri="urn:schemas-microsoft-com:office:smarttags" w:element="time">
        <w:smartTagPr>
          <w:attr w:name="Minute" w:val="0"/>
          <w:attr w:name="Hour" w:val="16"/>
        </w:smartTagPr>
        <w:r w:rsidR="00C74402" w:rsidRPr="00C74402">
          <w:rPr>
            <w:rFonts w:cs="Arial"/>
            <w:sz w:val="22"/>
            <w:szCs w:val="20"/>
          </w:rPr>
          <w:t>4.00 p.m.</w:t>
        </w:r>
      </w:smartTag>
      <w:r w:rsidR="00C74402" w:rsidRPr="00C74402">
        <w:rPr>
          <w:rFonts w:cs="Arial"/>
          <w:sz w:val="22"/>
          <w:szCs w:val="20"/>
        </w:rPr>
        <w:t xml:space="preserve"> on Friday.</w:t>
      </w:r>
      <w:r w:rsidR="00464779">
        <w:rPr>
          <w:rFonts w:cs="Arial"/>
          <w:sz w:val="26"/>
          <w:szCs w:val="26"/>
        </w:rPr>
        <w:br w:type="page"/>
      </w:r>
    </w:p>
    <w:p w14:paraId="1B26A3AD" w14:textId="24B73AB0" w:rsidR="00AD00E6" w:rsidRPr="00AB2933" w:rsidRDefault="00AD00E6" w:rsidP="00733E68">
      <w:pPr>
        <w:pStyle w:val="MainHeading"/>
        <w:spacing w:after="100"/>
        <w:outlineLvl w:val="0"/>
        <w:rPr>
          <w:rFonts w:ascii="Arial" w:hAnsi="Arial" w:cs="Arial"/>
          <w:sz w:val="26"/>
          <w:szCs w:val="26"/>
        </w:rPr>
      </w:pPr>
      <w:r w:rsidRPr="00AB2933">
        <w:rPr>
          <w:rFonts w:ascii="Arial" w:hAnsi="Arial" w:cs="Arial"/>
          <w:sz w:val="26"/>
          <w:szCs w:val="26"/>
        </w:rPr>
        <w:lastRenderedPageBreak/>
        <w:t>DEPUTY AND ACTING PRESIDENTS</w:t>
      </w:r>
    </w:p>
    <w:p w14:paraId="3461F273" w14:textId="77777777" w:rsidR="00AD00E6" w:rsidRPr="00AB2933" w:rsidRDefault="00AD00E6" w:rsidP="00AD00E6">
      <w:pPr>
        <w:pStyle w:val="Committee"/>
        <w:spacing w:after="160"/>
        <w:ind w:left="0" w:firstLine="0"/>
        <w:rPr>
          <w:rFonts w:ascii="Arial" w:hAnsi="Arial" w:cs="Arial"/>
          <w:sz w:val="22"/>
          <w:szCs w:val="22"/>
        </w:rPr>
      </w:pPr>
      <w:r w:rsidRPr="00AB2933">
        <w:rPr>
          <w:rFonts w:ascii="Arial" w:hAnsi="Arial" w:cs="Arial"/>
          <w:b/>
          <w:sz w:val="22"/>
          <w:szCs w:val="22"/>
        </w:rPr>
        <w:t>DEPUTY PRESIDENT</w:t>
      </w:r>
      <w:r w:rsidRPr="00AB2933">
        <w:rPr>
          <w:rFonts w:ascii="Arial" w:hAnsi="Arial" w:cs="Arial"/>
          <w:sz w:val="22"/>
          <w:szCs w:val="22"/>
        </w:rPr>
        <w:t xml:space="preserve"> — Ms Lovell.</w:t>
      </w:r>
    </w:p>
    <w:p w14:paraId="2C9EF983" w14:textId="77777777" w:rsidR="00AD00E6" w:rsidRPr="00AB2933" w:rsidRDefault="00AD00E6" w:rsidP="00AD00E6">
      <w:pPr>
        <w:pStyle w:val="Committee"/>
        <w:spacing w:after="160"/>
        <w:ind w:left="0" w:firstLine="0"/>
        <w:rPr>
          <w:rFonts w:ascii="Arial" w:hAnsi="Arial" w:cs="Arial"/>
          <w:sz w:val="22"/>
          <w:szCs w:val="22"/>
        </w:rPr>
      </w:pPr>
      <w:r w:rsidRPr="00AB2933">
        <w:rPr>
          <w:rFonts w:ascii="Arial" w:hAnsi="Arial" w:cs="Arial"/>
          <w:b/>
          <w:sz w:val="22"/>
          <w:szCs w:val="22"/>
        </w:rPr>
        <w:t>ACTING PRESIDENTS</w:t>
      </w:r>
      <w:r w:rsidRPr="00AB2933">
        <w:rPr>
          <w:rFonts w:ascii="Arial" w:hAnsi="Arial" w:cs="Arial"/>
          <w:sz w:val="22"/>
          <w:szCs w:val="22"/>
        </w:rPr>
        <w:t xml:space="preserve"> — Mr Bourman, Mr Gepp, Mr Melhem and Ms Patten.</w:t>
      </w:r>
    </w:p>
    <w:p w14:paraId="69D6DC9C" w14:textId="77777777" w:rsidR="00AD00E6" w:rsidRPr="00AB2933" w:rsidRDefault="00AD00E6" w:rsidP="00AD00E6">
      <w:pPr>
        <w:pStyle w:val="MainHeading"/>
        <w:spacing w:after="100"/>
        <w:rPr>
          <w:rFonts w:ascii="Arial" w:hAnsi="Arial" w:cs="Arial"/>
          <w:sz w:val="24"/>
          <w:szCs w:val="24"/>
        </w:rPr>
      </w:pPr>
      <w:r w:rsidRPr="00AB2933">
        <w:rPr>
          <w:rFonts w:ascii="Arial" w:hAnsi="Arial" w:cs="Arial"/>
          <w:sz w:val="24"/>
          <w:szCs w:val="24"/>
        </w:rPr>
        <w:t>*      *      *      *</w:t>
      </w:r>
    </w:p>
    <w:p w14:paraId="72DA2FD6" w14:textId="77777777" w:rsidR="00AD00E6" w:rsidRPr="00AB2933" w:rsidRDefault="00AD00E6" w:rsidP="00AD00E6">
      <w:pPr>
        <w:pStyle w:val="MainHeading"/>
        <w:tabs>
          <w:tab w:val="left" w:pos="90"/>
        </w:tabs>
        <w:spacing w:after="240"/>
        <w:outlineLvl w:val="0"/>
        <w:rPr>
          <w:rFonts w:ascii="Arial" w:hAnsi="Arial" w:cs="Arial"/>
          <w:sz w:val="26"/>
          <w:szCs w:val="26"/>
        </w:rPr>
      </w:pPr>
      <w:r w:rsidRPr="00AB2933">
        <w:rPr>
          <w:rFonts w:ascii="Arial" w:hAnsi="Arial" w:cs="Arial"/>
          <w:sz w:val="26"/>
          <w:szCs w:val="26"/>
        </w:rPr>
        <w:t>COUNCIL COMMITTEES</w:t>
      </w:r>
    </w:p>
    <w:p w14:paraId="376A2120" w14:textId="49748D25" w:rsidR="00AD00E6" w:rsidRPr="00AB2933" w:rsidRDefault="00AD00E6" w:rsidP="00AD00E6">
      <w:pPr>
        <w:pStyle w:val="Committee"/>
        <w:spacing w:after="0"/>
        <w:ind w:left="142" w:hanging="142"/>
        <w:rPr>
          <w:rFonts w:ascii="Arial" w:hAnsi="Arial" w:cs="Arial"/>
          <w:sz w:val="22"/>
          <w:szCs w:val="22"/>
        </w:rPr>
      </w:pPr>
      <w:r w:rsidRPr="00AB2933">
        <w:rPr>
          <w:rFonts w:ascii="Arial" w:hAnsi="Arial" w:cs="Arial"/>
          <w:b/>
          <w:sz w:val="22"/>
          <w:szCs w:val="22"/>
        </w:rPr>
        <w:t>ECONOMY AND INFRASTRUCTURE STANDING COMMITTEE</w:t>
      </w:r>
      <w:r w:rsidRPr="00AB2933">
        <w:rPr>
          <w:rFonts w:ascii="Arial" w:hAnsi="Arial" w:cs="Arial"/>
          <w:sz w:val="22"/>
          <w:szCs w:val="22"/>
        </w:rPr>
        <w:t xml:space="preserve"> — Mr Barton, Mr Erdogan </w:t>
      </w:r>
      <w:r w:rsidRPr="00AB2933">
        <w:rPr>
          <w:rFonts w:ascii="Arial" w:hAnsi="Arial" w:cs="Arial"/>
          <w:i/>
          <w:sz w:val="22"/>
          <w:szCs w:val="22"/>
        </w:rPr>
        <w:t>(Chair)</w:t>
      </w:r>
      <w:r w:rsidRPr="00AB2933">
        <w:rPr>
          <w:rFonts w:ascii="Arial" w:hAnsi="Arial" w:cs="Arial"/>
          <w:sz w:val="22"/>
          <w:szCs w:val="22"/>
        </w:rPr>
        <w:t xml:space="preserve">, Mr Finn, Mr Gepp, Mrs McArthur, Mr Quilty and Mr Tarlamis. </w:t>
      </w:r>
    </w:p>
    <w:p w14:paraId="7D85902E" w14:textId="166168B8" w:rsidR="00AD00E6" w:rsidRPr="00AB2933" w:rsidRDefault="00AD00E6" w:rsidP="00AD00E6">
      <w:pPr>
        <w:pStyle w:val="Committee"/>
        <w:spacing w:after="100"/>
        <w:ind w:left="142" w:firstLine="0"/>
        <w:rPr>
          <w:rFonts w:ascii="Arial" w:hAnsi="Arial" w:cs="Arial"/>
          <w:sz w:val="22"/>
          <w:szCs w:val="22"/>
        </w:rPr>
      </w:pPr>
      <w:r w:rsidRPr="00AB2933">
        <w:rPr>
          <w:rFonts w:ascii="Arial" w:hAnsi="Arial" w:cs="Arial"/>
          <w:i/>
          <w:sz w:val="22"/>
          <w:szCs w:val="22"/>
        </w:rPr>
        <w:t>Participating members:</w:t>
      </w:r>
      <w:r w:rsidRPr="00AB2933">
        <w:rPr>
          <w:rFonts w:ascii="Arial" w:hAnsi="Arial" w:cs="Arial"/>
          <w:sz w:val="22"/>
          <w:szCs w:val="22"/>
        </w:rPr>
        <w:t xml:space="preserve"> Dr Bach, Ms Bath, Dr Cumming, Mr Davis, Mr Limbrick, Ms Lovell, Mr Meddick, Mr Ondarchie, Mr Rich-Phillips, Ms Shing, Ms Vaghela and Ms Watt.</w:t>
      </w:r>
    </w:p>
    <w:p w14:paraId="07F92076" w14:textId="4524ECD8" w:rsidR="00AD00E6" w:rsidRPr="00290D27" w:rsidRDefault="00AD00E6" w:rsidP="00AD00E6">
      <w:pPr>
        <w:ind w:left="142" w:hanging="142"/>
        <w:jc w:val="both"/>
        <w:rPr>
          <w:rFonts w:cs="Arial"/>
          <w:sz w:val="22"/>
          <w:szCs w:val="22"/>
        </w:rPr>
      </w:pPr>
      <w:r w:rsidRPr="00290D27">
        <w:rPr>
          <w:rFonts w:cs="Arial"/>
          <w:b/>
          <w:sz w:val="22"/>
          <w:szCs w:val="22"/>
        </w:rPr>
        <w:t>ENVIRONMENT AND PLANNING STANDING COMMITTEE</w:t>
      </w:r>
      <w:r w:rsidRPr="00290D27">
        <w:rPr>
          <w:rFonts w:cs="Arial"/>
          <w:sz w:val="22"/>
          <w:szCs w:val="22"/>
        </w:rPr>
        <w:t xml:space="preserve"> — Dr Bach, Ms Bath, Dr Cumming, Mr Grimley, Mr Hayes, Mr Meddick, Mr Melhem, Dr Ratnam</w:t>
      </w:r>
      <w:r w:rsidR="00FA1342">
        <w:rPr>
          <w:rFonts w:cs="Arial"/>
          <w:sz w:val="22"/>
          <w:szCs w:val="22"/>
        </w:rPr>
        <w:t>,</w:t>
      </w:r>
      <w:r w:rsidRPr="00C74420">
        <w:rPr>
          <w:rFonts w:cs="Arial"/>
          <w:sz w:val="22"/>
          <w:szCs w:val="22"/>
        </w:rPr>
        <w:t xml:space="preserve"> </w:t>
      </w:r>
      <w:r w:rsidRPr="00290D27">
        <w:rPr>
          <w:rFonts w:cs="Arial"/>
          <w:sz w:val="22"/>
          <w:szCs w:val="22"/>
        </w:rPr>
        <w:t xml:space="preserve">Ms Terpstra </w:t>
      </w:r>
      <w:r w:rsidRPr="00290D27">
        <w:rPr>
          <w:rFonts w:cs="Arial"/>
          <w:i/>
          <w:sz w:val="22"/>
          <w:szCs w:val="22"/>
        </w:rPr>
        <w:t>(Chair)</w:t>
      </w:r>
      <w:r w:rsidR="00FA1342" w:rsidRPr="00FA1342">
        <w:rPr>
          <w:rFonts w:cs="Arial"/>
          <w:iCs/>
          <w:sz w:val="22"/>
          <w:szCs w:val="22"/>
        </w:rPr>
        <w:t xml:space="preserve"> and Ms</w:t>
      </w:r>
      <w:r w:rsidR="00FA1342" w:rsidRPr="00FA1342">
        <w:rPr>
          <w:rFonts w:ascii="Calibri" w:hAnsi="Calibri" w:cs="Calibri"/>
          <w:iCs/>
          <w:sz w:val="22"/>
          <w:szCs w:val="22"/>
        </w:rPr>
        <w:t> </w:t>
      </w:r>
      <w:r w:rsidR="00FA1342" w:rsidRPr="00FA1342">
        <w:rPr>
          <w:rFonts w:cs="Arial"/>
          <w:iCs/>
          <w:sz w:val="22"/>
          <w:szCs w:val="22"/>
        </w:rPr>
        <w:t>Watt</w:t>
      </w:r>
      <w:r w:rsidRPr="00290D27">
        <w:rPr>
          <w:rFonts w:cs="Arial"/>
          <w:sz w:val="22"/>
          <w:szCs w:val="22"/>
        </w:rPr>
        <w:t xml:space="preserve">. </w:t>
      </w:r>
    </w:p>
    <w:p w14:paraId="7B5F0A22" w14:textId="06D3A949" w:rsidR="00AD00E6" w:rsidRPr="00290D27" w:rsidRDefault="00AD00E6" w:rsidP="00AD00E6">
      <w:pPr>
        <w:spacing w:after="100"/>
        <w:ind w:left="142"/>
        <w:jc w:val="both"/>
        <w:rPr>
          <w:rFonts w:cs="Arial"/>
          <w:sz w:val="22"/>
          <w:szCs w:val="22"/>
        </w:rPr>
      </w:pPr>
      <w:r w:rsidRPr="00290D27">
        <w:rPr>
          <w:rFonts w:cs="Arial"/>
          <w:i/>
          <w:sz w:val="22"/>
          <w:szCs w:val="22"/>
        </w:rPr>
        <w:t>Participating members:</w:t>
      </w:r>
      <w:r w:rsidR="00290D27" w:rsidRPr="00290D27">
        <w:rPr>
          <w:rFonts w:cs="Arial"/>
          <w:i/>
          <w:sz w:val="22"/>
          <w:szCs w:val="22"/>
        </w:rPr>
        <w:t xml:space="preserve"> </w:t>
      </w:r>
      <w:r w:rsidR="00290D27" w:rsidRPr="00290D27">
        <w:rPr>
          <w:rFonts w:cs="Arial"/>
          <w:iCs/>
          <w:sz w:val="22"/>
          <w:szCs w:val="22"/>
        </w:rPr>
        <w:t>Ms Burnett-Wake,</w:t>
      </w:r>
      <w:r w:rsidRPr="00290D27">
        <w:rPr>
          <w:rFonts w:cs="Arial"/>
          <w:sz w:val="22"/>
          <w:szCs w:val="22"/>
        </w:rPr>
        <w:t xml:space="preserve"> Ms Crozier, Dr Cumming, Mr Davis, Dr Kieu, Mrs McArthur</w:t>
      </w:r>
      <w:r w:rsidR="00101610" w:rsidRPr="00290D27">
        <w:rPr>
          <w:rFonts w:cs="Arial"/>
          <w:sz w:val="22"/>
          <w:szCs w:val="22"/>
        </w:rPr>
        <w:t>,</w:t>
      </w:r>
      <w:r w:rsidRPr="00290D27">
        <w:rPr>
          <w:rFonts w:cs="Arial"/>
          <w:sz w:val="22"/>
          <w:szCs w:val="22"/>
        </w:rPr>
        <w:t xml:space="preserve"> Mr Quilty</w:t>
      </w:r>
      <w:r w:rsidR="00101610" w:rsidRPr="00290D27">
        <w:rPr>
          <w:rFonts w:cs="Arial"/>
          <w:sz w:val="22"/>
          <w:szCs w:val="22"/>
        </w:rPr>
        <w:t xml:space="preserve"> and Mr Rich-Phillips</w:t>
      </w:r>
      <w:r w:rsidRPr="00290D27">
        <w:rPr>
          <w:rFonts w:cs="Arial"/>
          <w:sz w:val="22"/>
          <w:szCs w:val="22"/>
        </w:rPr>
        <w:t xml:space="preserve">. </w:t>
      </w:r>
    </w:p>
    <w:p w14:paraId="0814AE32" w14:textId="349EF3B6" w:rsidR="00AD00E6" w:rsidRPr="00290D27" w:rsidRDefault="00AD00E6" w:rsidP="00AD00E6">
      <w:pPr>
        <w:pStyle w:val="Committee"/>
        <w:spacing w:after="0"/>
        <w:ind w:left="142" w:hanging="142"/>
        <w:rPr>
          <w:rFonts w:ascii="Arial" w:hAnsi="Arial" w:cs="Arial"/>
          <w:sz w:val="22"/>
          <w:szCs w:val="22"/>
        </w:rPr>
      </w:pPr>
      <w:r w:rsidRPr="00C74420">
        <w:rPr>
          <w:rFonts w:ascii="Arial" w:hAnsi="Arial" w:cs="Arial"/>
          <w:b/>
          <w:sz w:val="22"/>
          <w:szCs w:val="22"/>
        </w:rPr>
        <w:t>LEGAL AND SOCIAL ISSUES STANDING COMMITTEE</w:t>
      </w:r>
      <w:r w:rsidRPr="00C74420">
        <w:rPr>
          <w:rFonts w:ascii="Arial" w:hAnsi="Arial" w:cs="Arial"/>
          <w:sz w:val="22"/>
          <w:szCs w:val="22"/>
        </w:rPr>
        <w:t xml:space="preserve"> — </w:t>
      </w:r>
      <w:r w:rsidR="00290D27" w:rsidRPr="00C74420">
        <w:rPr>
          <w:rFonts w:ascii="Arial" w:hAnsi="Arial" w:cs="Arial"/>
          <w:sz w:val="22"/>
          <w:szCs w:val="22"/>
        </w:rPr>
        <w:t xml:space="preserve">Ms Burnett-Wake, </w:t>
      </w:r>
      <w:r w:rsidRPr="00C74420">
        <w:rPr>
          <w:rFonts w:ascii="Arial" w:hAnsi="Arial" w:cs="Arial"/>
          <w:sz w:val="22"/>
          <w:szCs w:val="22"/>
        </w:rPr>
        <w:t xml:space="preserve">Ms Garrett, Dr Kieu, Ms Maxwell, Mr Ondarchie, Ms Patten </w:t>
      </w:r>
      <w:r w:rsidRPr="00C74420">
        <w:rPr>
          <w:rFonts w:ascii="Arial" w:hAnsi="Arial" w:cs="Arial"/>
          <w:i/>
          <w:sz w:val="22"/>
          <w:szCs w:val="22"/>
        </w:rPr>
        <w:t xml:space="preserve">(Chair) </w:t>
      </w:r>
      <w:r w:rsidR="009F522D">
        <w:rPr>
          <w:rFonts w:ascii="Arial" w:hAnsi="Arial" w:cs="Arial"/>
          <w:sz w:val="22"/>
          <w:szCs w:val="22"/>
        </w:rPr>
        <w:t>and</w:t>
      </w:r>
      <w:r w:rsidR="009F522D" w:rsidRPr="009F522D">
        <w:rPr>
          <w:rFonts w:ascii="Arial" w:hAnsi="Arial" w:cs="Arial"/>
          <w:sz w:val="22"/>
          <w:szCs w:val="22"/>
        </w:rPr>
        <w:t xml:space="preserve"> Ms Taylor</w:t>
      </w:r>
      <w:r w:rsidRPr="00C74420">
        <w:rPr>
          <w:rFonts w:ascii="Arial" w:hAnsi="Arial" w:cs="Arial"/>
          <w:sz w:val="22"/>
          <w:szCs w:val="22"/>
        </w:rPr>
        <w:t>.</w:t>
      </w:r>
      <w:r w:rsidRPr="00290D27">
        <w:rPr>
          <w:rFonts w:ascii="Arial" w:hAnsi="Arial" w:cs="Arial"/>
          <w:sz w:val="22"/>
          <w:szCs w:val="22"/>
        </w:rPr>
        <w:t xml:space="preserve"> </w:t>
      </w:r>
    </w:p>
    <w:p w14:paraId="1C6B60C0" w14:textId="020332BD" w:rsidR="00AD00E6" w:rsidRPr="00AB2933" w:rsidRDefault="00AD00E6" w:rsidP="00AD00E6">
      <w:pPr>
        <w:pStyle w:val="Committee"/>
        <w:spacing w:after="100"/>
        <w:ind w:left="142" w:firstLine="0"/>
        <w:rPr>
          <w:rFonts w:ascii="Arial" w:hAnsi="Arial" w:cs="Arial"/>
          <w:sz w:val="22"/>
          <w:szCs w:val="22"/>
        </w:rPr>
      </w:pPr>
      <w:r w:rsidRPr="00290D27">
        <w:rPr>
          <w:rFonts w:ascii="Arial" w:hAnsi="Arial" w:cs="Arial"/>
          <w:i/>
          <w:sz w:val="22"/>
          <w:szCs w:val="22"/>
        </w:rPr>
        <w:t>Participating members:</w:t>
      </w:r>
      <w:r w:rsidRPr="00290D27">
        <w:rPr>
          <w:rFonts w:ascii="Arial" w:hAnsi="Arial" w:cs="Arial"/>
          <w:sz w:val="22"/>
          <w:szCs w:val="22"/>
        </w:rPr>
        <w:t xml:space="preserve"> Dr Bach</w:t>
      </w:r>
      <w:r w:rsidRPr="00290D27">
        <w:rPr>
          <w:rFonts w:ascii="Arial" w:hAnsi="Arial" w:cs="Arial"/>
          <w:i/>
          <w:sz w:val="22"/>
          <w:szCs w:val="22"/>
        </w:rPr>
        <w:t xml:space="preserve">, </w:t>
      </w:r>
      <w:r w:rsidRPr="00290D27">
        <w:rPr>
          <w:rFonts w:ascii="Arial" w:hAnsi="Arial" w:cs="Arial"/>
          <w:sz w:val="22"/>
          <w:szCs w:val="22"/>
        </w:rPr>
        <w:t xml:space="preserve">Mr Barton, Ms Bath, Ms Crozier, Dr Cumming, Mr Erdogan, </w:t>
      </w:r>
      <w:r w:rsidR="0060486E" w:rsidRPr="0060486E">
        <w:rPr>
          <w:rFonts w:ascii="Arial" w:hAnsi="Arial" w:cs="Arial"/>
          <w:sz w:val="22"/>
          <w:szCs w:val="22"/>
        </w:rPr>
        <w:t>Mr</w:t>
      </w:r>
      <w:r w:rsidR="0060486E" w:rsidRPr="0060486E">
        <w:rPr>
          <w:rFonts w:ascii="Calibri" w:hAnsi="Calibri" w:cs="Calibri"/>
          <w:sz w:val="22"/>
          <w:szCs w:val="22"/>
        </w:rPr>
        <w:t> </w:t>
      </w:r>
      <w:r w:rsidR="0060486E" w:rsidRPr="0060486E">
        <w:rPr>
          <w:rFonts w:ascii="Arial" w:hAnsi="Arial" w:cs="Arial"/>
          <w:sz w:val="22"/>
          <w:szCs w:val="22"/>
        </w:rPr>
        <w:t>Gepp</w:t>
      </w:r>
      <w:r w:rsidR="0060486E">
        <w:rPr>
          <w:rFonts w:ascii="Arial" w:hAnsi="Arial" w:cs="Arial"/>
          <w:sz w:val="22"/>
          <w:szCs w:val="22"/>
        </w:rPr>
        <w:t xml:space="preserve">, </w:t>
      </w:r>
      <w:r w:rsidRPr="00290D27">
        <w:rPr>
          <w:rFonts w:ascii="Arial" w:hAnsi="Arial" w:cs="Arial"/>
          <w:sz w:val="22"/>
          <w:szCs w:val="22"/>
        </w:rPr>
        <w:t xml:space="preserve">Mr Grimley, Mr Limbrick, </w:t>
      </w:r>
      <w:r w:rsidR="00290D27" w:rsidRPr="00290D27">
        <w:rPr>
          <w:rFonts w:ascii="Arial" w:hAnsi="Arial" w:cs="Arial"/>
          <w:sz w:val="22"/>
          <w:szCs w:val="22"/>
        </w:rPr>
        <w:t xml:space="preserve">Ms Lovell, </w:t>
      </w:r>
      <w:r w:rsidRPr="00290D27">
        <w:rPr>
          <w:rFonts w:ascii="Arial" w:hAnsi="Arial" w:cs="Arial"/>
          <w:sz w:val="22"/>
          <w:szCs w:val="22"/>
        </w:rPr>
        <w:t>Mr Quilty, Dr Ratnam, Ms Shing</w:t>
      </w:r>
      <w:r w:rsidR="0060486E">
        <w:rPr>
          <w:rFonts w:ascii="Arial" w:hAnsi="Arial" w:cs="Arial"/>
          <w:sz w:val="22"/>
          <w:szCs w:val="22"/>
        </w:rPr>
        <w:t>,</w:t>
      </w:r>
      <w:r w:rsidRPr="00290D27">
        <w:rPr>
          <w:rFonts w:ascii="Arial" w:hAnsi="Arial" w:cs="Arial"/>
          <w:sz w:val="22"/>
          <w:szCs w:val="22"/>
        </w:rPr>
        <w:t xml:space="preserve"> Mr Tarlamis</w:t>
      </w:r>
      <w:r w:rsidR="0060486E">
        <w:rPr>
          <w:rFonts w:ascii="Arial" w:hAnsi="Arial" w:cs="Arial"/>
          <w:sz w:val="22"/>
          <w:szCs w:val="22"/>
        </w:rPr>
        <w:t xml:space="preserve">, </w:t>
      </w:r>
      <w:r w:rsidR="0060486E" w:rsidRPr="0060486E">
        <w:rPr>
          <w:rFonts w:ascii="Arial" w:hAnsi="Arial" w:cs="Arial"/>
          <w:sz w:val="22"/>
          <w:szCs w:val="22"/>
        </w:rPr>
        <w:t>Ms</w:t>
      </w:r>
      <w:r w:rsidR="0060486E" w:rsidRPr="0060486E">
        <w:rPr>
          <w:rFonts w:ascii="Calibri" w:hAnsi="Calibri" w:cs="Calibri"/>
          <w:sz w:val="22"/>
          <w:szCs w:val="22"/>
        </w:rPr>
        <w:t> </w:t>
      </w:r>
      <w:r w:rsidR="0060486E" w:rsidRPr="0060486E">
        <w:rPr>
          <w:rFonts w:ascii="Arial" w:hAnsi="Arial" w:cs="Arial"/>
          <w:sz w:val="22"/>
          <w:szCs w:val="22"/>
        </w:rPr>
        <w:t>Terpstra</w:t>
      </w:r>
      <w:r w:rsidR="0060486E">
        <w:rPr>
          <w:rFonts w:ascii="Arial" w:hAnsi="Arial" w:cs="Arial"/>
          <w:sz w:val="22"/>
          <w:szCs w:val="22"/>
        </w:rPr>
        <w:t xml:space="preserve"> and </w:t>
      </w:r>
      <w:r w:rsidR="0060486E" w:rsidRPr="0060486E">
        <w:rPr>
          <w:rFonts w:ascii="Arial" w:hAnsi="Arial" w:cs="Arial"/>
          <w:sz w:val="22"/>
          <w:szCs w:val="22"/>
        </w:rPr>
        <w:t>Ms</w:t>
      </w:r>
      <w:r w:rsidR="0060486E" w:rsidRPr="0060486E">
        <w:rPr>
          <w:rFonts w:ascii="Calibri" w:hAnsi="Calibri" w:cs="Calibri"/>
          <w:sz w:val="22"/>
          <w:szCs w:val="22"/>
        </w:rPr>
        <w:t> </w:t>
      </w:r>
      <w:r w:rsidR="0060486E" w:rsidRPr="0060486E">
        <w:rPr>
          <w:rFonts w:ascii="Arial" w:hAnsi="Arial" w:cs="Arial"/>
          <w:sz w:val="22"/>
          <w:szCs w:val="22"/>
        </w:rPr>
        <w:t>Vaghela</w:t>
      </w:r>
      <w:r w:rsidRPr="00290D27">
        <w:rPr>
          <w:rFonts w:ascii="Arial" w:hAnsi="Arial" w:cs="Arial"/>
          <w:sz w:val="22"/>
          <w:szCs w:val="22"/>
        </w:rPr>
        <w:t>.</w:t>
      </w:r>
    </w:p>
    <w:p w14:paraId="5E6B5C25" w14:textId="3135CB96" w:rsidR="00AD00E6" w:rsidRPr="00AB2933" w:rsidRDefault="00AD00E6" w:rsidP="00AD00E6">
      <w:pPr>
        <w:pStyle w:val="Committee"/>
        <w:spacing w:after="100"/>
        <w:ind w:left="142" w:hanging="142"/>
        <w:rPr>
          <w:rFonts w:ascii="Arial" w:hAnsi="Arial" w:cs="Arial"/>
          <w:sz w:val="22"/>
          <w:szCs w:val="22"/>
        </w:rPr>
      </w:pPr>
      <w:r w:rsidRPr="00AB2933">
        <w:rPr>
          <w:rFonts w:ascii="Arial" w:hAnsi="Arial" w:cs="Arial"/>
          <w:b/>
          <w:sz w:val="22"/>
          <w:szCs w:val="22"/>
        </w:rPr>
        <w:t>PRIVILEGES COMMITTEE</w:t>
      </w:r>
      <w:r w:rsidRPr="00AB2933">
        <w:rPr>
          <w:rFonts w:ascii="Arial" w:hAnsi="Arial" w:cs="Arial"/>
          <w:sz w:val="22"/>
          <w:szCs w:val="22"/>
        </w:rPr>
        <w:t xml:space="preserve"> — Mr Atkinson, Mr Bourman, </w:t>
      </w:r>
      <w:r w:rsidRPr="00C42847">
        <w:rPr>
          <w:rFonts w:ascii="Arial" w:hAnsi="Arial" w:cs="Arial"/>
          <w:sz w:val="22"/>
          <w:szCs w:val="22"/>
        </w:rPr>
        <w:t>Mr</w:t>
      </w:r>
      <w:r w:rsidRPr="00C42847">
        <w:rPr>
          <w:rFonts w:ascii="Calibri" w:hAnsi="Calibri" w:cs="Calibri"/>
          <w:sz w:val="22"/>
          <w:szCs w:val="22"/>
        </w:rPr>
        <w:t> </w:t>
      </w:r>
      <w:r w:rsidRPr="00C42847">
        <w:rPr>
          <w:rFonts w:ascii="Arial" w:hAnsi="Arial" w:cs="Arial"/>
          <w:sz w:val="22"/>
          <w:szCs w:val="22"/>
        </w:rPr>
        <w:t>Davis</w:t>
      </w:r>
      <w:r w:rsidRPr="00AB2933">
        <w:rPr>
          <w:rFonts w:ascii="Arial" w:hAnsi="Arial" w:cs="Arial"/>
          <w:sz w:val="22"/>
          <w:szCs w:val="22"/>
        </w:rPr>
        <w:t xml:space="preserve">, Mr Grimley, Mr Leane, </w:t>
      </w:r>
      <w:r w:rsidR="00CF5334">
        <w:rPr>
          <w:rFonts w:ascii="Arial" w:hAnsi="Arial" w:cs="Arial"/>
          <w:sz w:val="22"/>
          <w:szCs w:val="22"/>
        </w:rPr>
        <w:br/>
      </w:r>
      <w:r w:rsidRPr="00AB2933">
        <w:rPr>
          <w:rFonts w:ascii="Arial" w:hAnsi="Arial" w:cs="Arial"/>
          <w:sz w:val="22"/>
          <w:szCs w:val="22"/>
        </w:rPr>
        <w:t xml:space="preserve">Mr Rich-Phillips, Ms Shing </w:t>
      </w:r>
      <w:r w:rsidRPr="00AB2933">
        <w:rPr>
          <w:rFonts w:ascii="Arial" w:hAnsi="Arial" w:cs="Arial"/>
          <w:i/>
          <w:sz w:val="22"/>
          <w:szCs w:val="22"/>
        </w:rPr>
        <w:t>(Chair)</w:t>
      </w:r>
      <w:r w:rsidRPr="00AB2933">
        <w:rPr>
          <w:rFonts w:ascii="Arial" w:hAnsi="Arial" w:cs="Arial"/>
          <w:sz w:val="22"/>
          <w:szCs w:val="22"/>
        </w:rPr>
        <w:t>, Ms Symes and Ms Tierney.</w:t>
      </w:r>
    </w:p>
    <w:p w14:paraId="57BAF2B3" w14:textId="77777777" w:rsidR="00AD00E6" w:rsidRPr="00AB2933" w:rsidRDefault="00AD00E6" w:rsidP="00AD00E6">
      <w:pPr>
        <w:pStyle w:val="Committee"/>
        <w:spacing w:after="100"/>
        <w:ind w:left="142" w:hanging="142"/>
        <w:rPr>
          <w:rFonts w:ascii="Arial" w:hAnsi="Arial" w:cs="Arial"/>
          <w:sz w:val="22"/>
          <w:szCs w:val="22"/>
        </w:rPr>
      </w:pPr>
      <w:r w:rsidRPr="00AB2933">
        <w:rPr>
          <w:rFonts w:ascii="Arial" w:hAnsi="Arial" w:cs="Arial"/>
          <w:b/>
          <w:sz w:val="22"/>
          <w:szCs w:val="22"/>
        </w:rPr>
        <w:t xml:space="preserve">PROCEDURE COMMITTEE </w:t>
      </w:r>
      <w:r w:rsidRPr="00AB2933">
        <w:rPr>
          <w:rFonts w:ascii="Arial" w:hAnsi="Arial" w:cs="Arial"/>
          <w:sz w:val="22"/>
          <w:szCs w:val="22"/>
        </w:rPr>
        <w:t xml:space="preserve">— The President </w:t>
      </w:r>
      <w:r w:rsidRPr="00AB2933">
        <w:rPr>
          <w:rFonts w:ascii="Arial" w:hAnsi="Arial" w:cs="Arial"/>
          <w:i/>
          <w:sz w:val="22"/>
          <w:szCs w:val="22"/>
        </w:rPr>
        <w:t>(Chair)</w:t>
      </w:r>
      <w:r w:rsidRPr="00AB2933">
        <w:rPr>
          <w:rFonts w:ascii="Arial" w:hAnsi="Arial" w:cs="Arial"/>
          <w:sz w:val="22"/>
          <w:szCs w:val="22"/>
        </w:rPr>
        <w:t>, the Deputy President, Ms Crozier, Mr Davis, Mr Grimley, Dr Kieu, Ms Patten, Ms Pulford and Ms Symes.</w:t>
      </w:r>
    </w:p>
    <w:p w14:paraId="39FD8F26" w14:textId="77777777" w:rsidR="00AD00E6" w:rsidRPr="00AB2933" w:rsidRDefault="00AD00E6" w:rsidP="00AD00E6">
      <w:pPr>
        <w:pStyle w:val="MainHeading"/>
        <w:spacing w:before="360" w:after="100"/>
        <w:rPr>
          <w:rFonts w:ascii="Arial" w:hAnsi="Arial" w:cs="Arial"/>
          <w:sz w:val="24"/>
          <w:szCs w:val="24"/>
        </w:rPr>
      </w:pPr>
      <w:r w:rsidRPr="00AB2933">
        <w:rPr>
          <w:rFonts w:ascii="Arial" w:hAnsi="Arial" w:cs="Arial"/>
          <w:sz w:val="24"/>
          <w:szCs w:val="24"/>
        </w:rPr>
        <w:t>*      *      *      *</w:t>
      </w:r>
    </w:p>
    <w:p w14:paraId="4F6981A4" w14:textId="77777777" w:rsidR="00AD00E6" w:rsidRPr="00AB2933" w:rsidRDefault="00AD00E6" w:rsidP="00AD00E6">
      <w:pPr>
        <w:pStyle w:val="MainHeading"/>
        <w:tabs>
          <w:tab w:val="left" w:pos="90"/>
        </w:tabs>
        <w:spacing w:after="240"/>
        <w:outlineLvl w:val="0"/>
        <w:rPr>
          <w:rFonts w:ascii="Arial" w:hAnsi="Arial" w:cs="Arial"/>
          <w:sz w:val="26"/>
          <w:szCs w:val="26"/>
        </w:rPr>
      </w:pPr>
      <w:r w:rsidRPr="00AB2933">
        <w:rPr>
          <w:rFonts w:ascii="Arial" w:hAnsi="Arial" w:cs="Arial"/>
          <w:sz w:val="26"/>
          <w:szCs w:val="26"/>
        </w:rPr>
        <w:t>JOINT COMMITTEES</w:t>
      </w:r>
    </w:p>
    <w:p w14:paraId="1D9F4C71" w14:textId="77777777" w:rsidR="00AD00E6" w:rsidRPr="00AB2933" w:rsidRDefault="00AD00E6" w:rsidP="00AD00E6">
      <w:pPr>
        <w:pStyle w:val="MainHeading"/>
        <w:spacing w:after="100"/>
        <w:ind w:left="142" w:hanging="142"/>
        <w:jc w:val="both"/>
        <w:outlineLvl w:val="0"/>
        <w:rPr>
          <w:rFonts w:ascii="Arial" w:hAnsi="Arial" w:cs="Arial"/>
          <w:b w:val="0"/>
          <w:sz w:val="26"/>
          <w:szCs w:val="26"/>
        </w:rPr>
      </w:pPr>
      <w:r w:rsidRPr="00AB2933">
        <w:rPr>
          <w:rFonts w:ascii="Arial" w:hAnsi="Arial" w:cs="Arial"/>
          <w:sz w:val="22"/>
          <w:szCs w:val="22"/>
        </w:rPr>
        <w:t xml:space="preserve">DISPUTE RESOLUTION COMMITTEE </w:t>
      </w:r>
      <w:r w:rsidRPr="00AB2933">
        <w:rPr>
          <w:rFonts w:ascii="Arial" w:hAnsi="Arial" w:cs="Arial"/>
          <w:b w:val="0"/>
          <w:sz w:val="22"/>
          <w:szCs w:val="22"/>
        </w:rPr>
        <w:t>— Mr Bourman, Ms Crozier, Mr Davis, Ms Symes and Ms Tierney.</w:t>
      </w:r>
    </w:p>
    <w:p w14:paraId="0344590E" w14:textId="77777777" w:rsidR="00AD00E6" w:rsidRPr="00AB2933" w:rsidRDefault="00AD00E6" w:rsidP="00AD00E6">
      <w:pPr>
        <w:pStyle w:val="Committee"/>
        <w:spacing w:after="100"/>
        <w:ind w:left="142" w:hanging="142"/>
        <w:rPr>
          <w:rFonts w:ascii="Arial" w:hAnsi="Arial" w:cs="Arial"/>
          <w:sz w:val="22"/>
          <w:szCs w:val="22"/>
        </w:rPr>
      </w:pPr>
      <w:r w:rsidRPr="00AB2933">
        <w:rPr>
          <w:rFonts w:ascii="Arial" w:hAnsi="Arial" w:cs="Arial"/>
          <w:b/>
          <w:sz w:val="22"/>
          <w:szCs w:val="22"/>
        </w:rPr>
        <w:t xml:space="preserve">ELECTORAL MATTERS COMMITTEE </w:t>
      </w:r>
      <w:r w:rsidRPr="00AB2933">
        <w:rPr>
          <w:rFonts w:ascii="Arial" w:hAnsi="Arial" w:cs="Arial"/>
          <w:sz w:val="22"/>
          <w:szCs w:val="22"/>
        </w:rPr>
        <w:t xml:space="preserve">— Mr Erdogan, Ms Lovell, Mrs McArthur, Mr Meddick, Mr Melhem, Mr Quilty and Mr Tarlamis </w:t>
      </w:r>
      <w:r w:rsidRPr="00AB2933">
        <w:rPr>
          <w:rFonts w:ascii="Arial" w:hAnsi="Arial" w:cs="Arial"/>
          <w:i/>
          <w:sz w:val="22"/>
          <w:szCs w:val="22"/>
        </w:rPr>
        <w:t>(Chair)</w:t>
      </w:r>
      <w:r w:rsidRPr="00AB2933">
        <w:rPr>
          <w:rFonts w:ascii="Arial" w:hAnsi="Arial" w:cs="Arial"/>
          <w:sz w:val="22"/>
          <w:szCs w:val="22"/>
        </w:rPr>
        <w:t>.</w:t>
      </w:r>
    </w:p>
    <w:p w14:paraId="701924EE" w14:textId="77777777" w:rsidR="00AD00E6" w:rsidRPr="00AB2933" w:rsidRDefault="00AD00E6" w:rsidP="00AD00E6">
      <w:pPr>
        <w:pStyle w:val="Committee"/>
        <w:spacing w:after="100"/>
        <w:ind w:left="142" w:hanging="142"/>
        <w:rPr>
          <w:rFonts w:ascii="Arial" w:hAnsi="Arial" w:cs="Arial"/>
          <w:szCs w:val="22"/>
        </w:rPr>
      </w:pPr>
      <w:r w:rsidRPr="00AB2933">
        <w:rPr>
          <w:rFonts w:ascii="Arial" w:hAnsi="Arial" w:cs="Arial"/>
          <w:b/>
          <w:sz w:val="22"/>
          <w:szCs w:val="22"/>
        </w:rPr>
        <w:t>HOUSE COMMITTEE</w:t>
      </w:r>
      <w:r w:rsidRPr="00AB2933">
        <w:rPr>
          <w:rFonts w:ascii="Arial" w:hAnsi="Arial" w:cs="Arial"/>
          <w:b/>
          <w:szCs w:val="22"/>
        </w:rPr>
        <w:t xml:space="preserve"> </w:t>
      </w:r>
      <w:r w:rsidRPr="00AB2933">
        <w:rPr>
          <w:rFonts w:ascii="Arial" w:hAnsi="Arial" w:cs="Arial"/>
          <w:sz w:val="22"/>
          <w:szCs w:val="22"/>
        </w:rPr>
        <w:t>—</w:t>
      </w:r>
      <w:r w:rsidRPr="00AB2933">
        <w:rPr>
          <w:rFonts w:ascii="Arial" w:hAnsi="Arial" w:cs="Arial"/>
          <w:szCs w:val="22"/>
        </w:rPr>
        <w:t xml:space="preserve"> </w:t>
      </w:r>
      <w:r w:rsidRPr="00AB2933">
        <w:rPr>
          <w:rFonts w:ascii="Arial" w:hAnsi="Arial" w:cs="Arial"/>
          <w:sz w:val="22"/>
          <w:szCs w:val="22"/>
        </w:rPr>
        <w:t>Mr Bourman,</w:t>
      </w:r>
      <w:r w:rsidRPr="00AB2933">
        <w:rPr>
          <w:rFonts w:ascii="Arial" w:hAnsi="Arial" w:cs="Arial"/>
          <w:szCs w:val="22"/>
        </w:rPr>
        <w:t xml:space="preserve"> </w:t>
      </w:r>
      <w:r w:rsidRPr="00AB2933">
        <w:rPr>
          <w:rFonts w:ascii="Arial" w:hAnsi="Arial" w:cs="Arial"/>
          <w:sz w:val="22"/>
          <w:szCs w:val="22"/>
        </w:rPr>
        <w:t>Mr Davis, Mr Leane, Ms Lovell and Ms Stitt</w:t>
      </w:r>
      <w:r w:rsidRPr="00AB2933">
        <w:rPr>
          <w:rFonts w:ascii="Arial" w:hAnsi="Arial" w:cs="Arial"/>
          <w:szCs w:val="22"/>
        </w:rPr>
        <w:t>.</w:t>
      </w:r>
    </w:p>
    <w:p w14:paraId="0FAABD2C" w14:textId="7F04701F" w:rsidR="00AD00E6" w:rsidRPr="00AB2933" w:rsidRDefault="00AD00E6" w:rsidP="00AD00E6">
      <w:pPr>
        <w:pStyle w:val="Committee"/>
        <w:spacing w:after="100"/>
        <w:ind w:left="142" w:hanging="142"/>
        <w:rPr>
          <w:rFonts w:ascii="Arial" w:hAnsi="Arial" w:cs="Arial"/>
          <w:sz w:val="22"/>
          <w:szCs w:val="22"/>
        </w:rPr>
      </w:pPr>
      <w:r w:rsidRPr="00AB2933">
        <w:rPr>
          <w:rFonts w:ascii="Arial" w:hAnsi="Arial" w:cs="Arial"/>
          <w:b/>
          <w:sz w:val="22"/>
          <w:szCs w:val="22"/>
        </w:rPr>
        <w:t xml:space="preserve">INTEGRITY AND OVERSIGHT COMMITTEE </w:t>
      </w:r>
      <w:r w:rsidRPr="00AB2933">
        <w:rPr>
          <w:rFonts w:ascii="Arial" w:hAnsi="Arial" w:cs="Arial"/>
          <w:sz w:val="22"/>
          <w:szCs w:val="22"/>
        </w:rPr>
        <w:t>— Mr Grimley and Ms Shing</w:t>
      </w:r>
      <w:r w:rsidR="000D0576" w:rsidRPr="000D0576">
        <w:rPr>
          <w:rFonts w:ascii="Arial" w:hAnsi="Arial" w:cs="Arial"/>
          <w:i/>
          <w:iCs/>
          <w:sz w:val="22"/>
          <w:szCs w:val="22"/>
        </w:rPr>
        <w:t xml:space="preserve"> (Chair)</w:t>
      </w:r>
      <w:r w:rsidRPr="00AB2933">
        <w:rPr>
          <w:rFonts w:ascii="Arial" w:hAnsi="Arial" w:cs="Arial"/>
          <w:sz w:val="22"/>
          <w:szCs w:val="22"/>
        </w:rPr>
        <w:t>.</w:t>
      </w:r>
    </w:p>
    <w:p w14:paraId="4A4B8672" w14:textId="453259B9" w:rsidR="008C1037" w:rsidRPr="00FF537C" w:rsidRDefault="008C1037" w:rsidP="00AD00E6">
      <w:pPr>
        <w:pStyle w:val="Committee"/>
        <w:spacing w:after="100"/>
        <w:ind w:left="142" w:hanging="142"/>
        <w:rPr>
          <w:rFonts w:ascii="Arial" w:hAnsi="Arial" w:cs="Arial"/>
          <w:bCs/>
          <w:sz w:val="22"/>
          <w:szCs w:val="22"/>
        </w:rPr>
      </w:pPr>
      <w:r>
        <w:rPr>
          <w:rFonts w:ascii="Arial" w:hAnsi="Arial" w:cs="Arial"/>
          <w:b/>
          <w:sz w:val="22"/>
          <w:szCs w:val="22"/>
        </w:rPr>
        <w:t>PANDEMIC DECLARATION ACCOUNTABILITY AND OVERSIGHT COMMITTEE</w:t>
      </w:r>
      <w:r w:rsidRPr="00FF537C">
        <w:rPr>
          <w:rFonts w:ascii="Arial" w:hAnsi="Arial" w:cs="Arial"/>
          <w:bCs/>
          <w:sz w:val="22"/>
          <w:szCs w:val="22"/>
        </w:rPr>
        <w:t xml:space="preserve"> —</w:t>
      </w:r>
      <w:r>
        <w:rPr>
          <w:rFonts w:ascii="Arial" w:hAnsi="Arial" w:cs="Arial"/>
          <w:bCs/>
          <w:sz w:val="22"/>
          <w:szCs w:val="22"/>
        </w:rPr>
        <w:t xml:space="preserve"> </w:t>
      </w:r>
      <w:r w:rsidRPr="008C1037">
        <w:rPr>
          <w:rFonts w:ascii="Arial" w:hAnsi="Arial" w:cs="Arial"/>
          <w:bCs/>
          <w:sz w:val="22"/>
          <w:szCs w:val="22"/>
        </w:rPr>
        <w:t>Mr</w:t>
      </w:r>
      <w:r w:rsidRPr="008C1037">
        <w:rPr>
          <w:rFonts w:ascii="Calibri" w:hAnsi="Calibri" w:cs="Calibri"/>
          <w:bCs/>
          <w:sz w:val="22"/>
          <w:szCs w:val="22"/>
        </w:rPr>
        <w:t> </w:t>
      </w:r>
      <w:r w:rsidRPr="008C1037">
        <w:rPr>
          <w:rFonts w:ascii="Arial" w:hAnsi="Arial" w:cs="Arial"/>
          <w:bCs/>
          <w:sz w:val="22"/>
          <w:szCs w:val="22"/>
        </w:rPr>
        <w:t>Bourman</w:t>
      </w:r>
      <w:r>
        <w:rPr>
          <w:rFonts w:ascii="Arial" w:hAnsi="Arial" w:cs="Arial"/>
          <w:bCs/>
          <w:sz w:val="22"/>
          <w:szCs w:val="22"/>
        </w:rPr>
        <w:t xml:space="preserve">, </w:t>
      </w:r>
      <w:r w:rsidRPr="008C1037">
        <w:rPr>
          <w:rFonts w:ascii="Arial" w:hAnsi="Arial" w:cs="Arial"/>
          <w:bCs/>
          <w:sz w:val="22"/>
          <w:szCs w:val="22"/>
        </w:rPr>
        <w:t>Ms</w:t>
      </w:r>
      <w:r w:rsidRPr="008C1037">
        <w:rPr>
          <w:rFonts w:ascii="Calibri" w:hAnsi="Calibri" w:cs="Calibri"/>
          <w:bCs/>
          <w:sz w:val="22"/>
          <w:szCs w:val="22"/>
        </w:rPr>
        <w:t> </w:t>
      </w:r>
      <w:r w:rsidRPr="008C1037">
        <w:rPr>
          <w:rFonts w:ascii="Arial" w:hAnsi="Arial" w:cs="Arial"/>
          <w:bCs/>
          <w:sz w:val="22"/>
          <w:szCs w:val="22"/>
        </w:rPr>
        <w:t>Crozier</w:t>
      </w:r>
      <w:r>
        <w:rPr>
          <w:rFonts w:ascii="Arial" w:hAnsi="Arial" w:cs="Arial"/>
          <w:bCs/>
          <w:sz w:val="22"/>
          <w:szCs w:val="22"/>
        </w:rPr>
        <w:t xml:space="preserve">, </w:t>
      </w:r>
      <w:r w:rsidRPr="008C1037">
        <w:rPr>
          <w:rFonts w:ascii="Arial" w:hAnsi="Arial" w:cs="Arial"/>
          <w:bCs/>
          <w:sz w:val="22"/>
          <w:szCs w:val="22"/>
        </w:rPr>
        <w:t>Mr</w:t>
      </w:r>
      <w:r w:rsidRPr="008C1037">
        <w:rPr>
          <w:rFonts w:ascii="Calibri" w:hAnsi="Calibri" w:cs="Calibri"/>
          <w:bCs/>
          <w:sz w:val="22"/>
          <w:szCs w:val="22"/>
        </w:rPr>
        <w:t> </w:t>
      </w:r>
      <w:r w:rsidRPr="008C1037">
        <w:rPr>
          <w:rFonts w:ascii="Arial" w:hAnsi="Arial" w:cs="Arial"/>
          <w:bCs/>
          <w:sz w:val="22"/>
          <w:szCs w:val="22"/>
        </w:rPr>
        <w:t>Erdogan</w:t>
      </w:r>
      <w:r>
        <w:rPr>
          <w:rFonts w:ascii="Arial" w:hAnsi="Arial" w:cs="Arial"/>
          <w:bCs/>
          <w:sz w:val="22"/>
          <w:szCs w:val="22"/>
        </w:rPr>
        <w:t xml:space="preserve"> and </w:t>
      </w:r>
      <w:r w:rsidRPr="008C1037">
        <w:rPr>
          <w:rFonts w:ascii="Arial" w:hAnsi="Arial" w:cs="Arial"/>
          <w:bCs/>
          <w:sz w:val="22"/>
          <w:szCs w:val="22"/>
        </w:rPr>
        <w:t>Ms</w:t>
      </w:r>
      <w:r w:rsidRPr="008C1037">
        <w:rPr>
          <w:rFonts w:ascii="Calibri" w:hAnsi="Calibri" w:cs="Calibri"/>
          <w:bCs/>
          <w:sz w:val="22"/>
          <w:szCs w:val="22"/>
        </w:rPr>
        <w:t> </w:t>
      </w:r>
      <w:r w:rsidRPr="008C1037">
        <w:rPr>
          <w:rFonts w:ascii="Arial" w:hAnsi="Arial" w:cs="Arial"/>
          <w:bCs/>
          <w:sz w:val="22"/>
          <w:szCs w:val="22"/>
        </w:rPr>
        <w:t>Shing</w:t>
      </w:r>
      <w:r>
        <w:rPr>
          <w:rFonts w:ascii="Arial" w:hAnsi="Arial" w:cs="Arial"/>
          <w:bCs/>
          <w:sz w:val="22"/>
          <w:szCs w:val="22"/>
        </w:rPr>
        <w:t>.</w:t>
      </w:r>
    </w:p>
    <w:p w14:paraId="2427EB05" w14:textId="333DBB53" w:rsidR="00AD00E6" w:rsidRPr="00C74420" w:rsidRDefault="00AD00E6" w:rsidP="00AD00E6">
      <w:pPr>
        <w:pStyle w:val="Committee"/>
        <w:spacing w:after="100"/>
        <w:ind w:left="142" w:hanging="142"/>
        <w:rPr>
          <w:rFonts w:ascii="Arial" w:hAnsi="Arial" w:cs="Arial"/>
          <w:sz w:val="22"/>
          <w:szCs w:val="22"/>
        </w:rPr>
      </w:pPr>
      <w:r w:rsidRPr="00C74420">
        <w:rPr>
          <w:rFonts w:ascii="Arial" w:hAnsi="Arial" w:cs="Arial"/>
          <w:b/>
          <w:sz w:val="22"/>
          <w:szCs w:val="22"/>
        </w:rPr>
        <w:t>PUBLIC ACCOUNTS AND ESTIMATES COMMITTEE</w:t>
      </w:r>
      <w:r w:rsidRPr="00C74420">
        <w:rPr>
          <w:rFonts w:ascii="Arial" w:hAnsi="Arial" w:cs="Arial"/>
          <w:sz w:val="22"/>
          <w:szCs w:val="22"/>
        </w:rPr>
        <w:t xml:space="preserve"> —</w:t>
      </w:r>
      <w:r w:rsidR="001A6F5B" w:rsidRPr="00C74420">
        <w:rPr>
          <w:rFonts w:ascii="Arial" w:hAnsi="Arial" w:cs="Arial"/>
          <w:sz w:val="22"/>
          <w:szCs w:val="22"/>
        </w:rPr>
        <w:t xml:space="preserve"> </w:t>
      </w:r>
      <w:r w:rsidR="00E10686" w:rsidRPr="00C74420">
        <w:rPr>
          <w:rFonts w:ascii="Arial" w:hAnsi="Arial" w:cs="Arial"/>
          <w:sz w:val="22"/>
          <w:szCs w:val="22"/>
        </w:rPr>
        <w:t>Mr</w:t>
      </w:r>
      <w:r w:rsidR="00E10686" w:rsidRPr="00C74420">
        <w:rPr>
          <w:rFonts w:ascii="Calibri" w:hAnsi="Calibri" w:cs="Calibri"/>
          <w:sz w:val="22"/>
          <w:szCs w:val="22"/>
        </w:rPr>
        <w:t> </w:t>
      </w:r>
      <w:r w:rsidR="00E10686" w:rsidRPr="00C74420">
        <w:rPr>
          <w:rFonts w:ascii="Arial" w:hAnsi="Arial" w:cs="Arial"/>
          <w:sz w:val="22"/>
          <w:szCs w:val="22"/>
        </w:rPr>
        <w:t xml:space="preserve">Barton, </w:t>
      </w:r>
      <w:r w:rsidR="00536AAD" w:rsidRPr="00C74420">
        <w:rPr>
          <w:rFonts w:ascii="Arial" w:hAnsi="Arial" w:cs="Arial"/>
          <w:sz w:val="22"/>
          <w:szCs w:val="22"/>
        </w:rPr>
        <w:t>Mrs</w:t>
      </w:r>
      <w:r w:rsidR="00536AAD" w:rsidRPr="00C74420">
        <w:rPr>
          <w:rFonts w:ascii="Calibri" w:hAnsi="Calibri" w:cs="Calibri"/>
          <w:sz w:val="22"/>
          <w:szCs w:val="22"/>
        </w:rPr>
        <w:t> </w:t>
      </w:r>
      <w:proofErr w:type="gramStart"/>
      <w:r w:rsidR="00536AAD" w:rsidRPr="00C74420">
        <w:rPr>
          <w:rFonts w:ascii="Arial" w:hAnsi="Arial" w:cs="Arial"/>
          <w:sz w:val="22"/>
          <w:szCs w:val="22"/>
        </w:rPr>
        <w:t>McArthur</w:t>
      </w:r>
      <w:proofErr w:type="gramEnd"/>
      <w:r w:rsidRPr="00C74420">
        <w:rPr>
          <w:rFonts w:ascii="Arial" w:hAnsi="Arial" w:cs="Arial"/>
          <w:sz w:val="22"/>
          <w:szCs w:val="22"/>
        </w:rPr>
        <w:t xml:space="preserve"> and Ms Taylor.</w:t>
      </w:r>
    </w:p>
    <w:p w14:paraId="2A6FF4D6" w14:textId="050CA2E5" w:rsidR="00AD00E6" w:rsidRPr="00D40829" w:rsidRDefault="00AD00E6" w:rsidP="00D40829">
      <w:pPr>
        <w:pStyle w:val="Committee"/>
        <w:spacing w:after="100"/>
        <w:ind w:left="142" w:hanging="142"/>
        <w:rPr>
          <w:rFonts w:ascii="Arial" w:hAnsi="Arial" w:cs="Arial"/>
          <w:b/>
          <w:sz w:val="22"/>
          <w:szCs w:val="22"/>
        </w:rPr>
      </w:pPr>
      <w:r w:rsidRPr="00C74420">
        <w:rPr>
          <w:rFonts w:ascii="Arial" w:hAnsi="Arial" w:cs="Arial"/>
          <w:b/>
          <w:sz w:val="22"/>
          <w:szCs w:val="22"/>
        </w:rPr>
        <w:t>SCRUTINY OF ACTS AND REGULATIONS COMMITTEE</w:t>
      </w:r>
      <w:r w:rsidRPr="00D40829">
        <w:rPr>
          <w:rFonts w:ascii="Arial" w:hAnsi="Arial" w:cs="Arial"/>
          <w:bCs/>
          <w:sz w:val="22"/>
          <w:szCs w:val="22"/>
        </w:rPr>
        <w:t xml:space="preserve"> —</w:t>
      </w:r>
      <w:r w:rsidR="0024363E" w:rsidRPr="00D40829">
        <w:rPr>
          <w:rFonts w:ascii="Arial" w:hAnsi="Arial" w:cs="Arial"/>
          <w:bCs/>
          <w:sz w:val="22"/>
          <w:szCs w:val="22"/>
        </w:rPr>
        <w:t xml:space="preserve"> </w:t>
      </w:r>
      <w:r w:rsidR="00E10686" w:rsidRPr="00D40829">
        <w:rPr>
          <w:rFonts w:ascii="Arial" w:hAnsi="Arial" w:cs="Arial"/>
          <w:bCs/>
          <w:sz w:val="22"/>
          <w:szCs w:val="22"/>
        </w:rPr>
        <w:t>Mr Gepp</w:t>
      </w:r>
      <w:r w:rsidR="000872CF" w:rsidRPr="00D40829">
        <w:rPr>
          <w:rFonts w:ascii="Arial" w:hAnsi="Arial" w:cs="Arial"/>
          <w:bCs/>
          <w:sz w:val="22"/>
          <w:szCs w:val="22"/>
        </w:rPr>
        <w:t xml:space="preserve"> </w:t>
      </w:r>
      <w:r w:rsidR="000872CF" w:rsidRPr="00D40829">
        <w:rPr>
          <w:rFonts w:ascii="Arial" w:hAnsi="Arial" w:cs="Arial"/>
          <w:bCs/>
          <w:i/>
          <w:iCs/>
          <w:sz w:val="22"/>
          <w:szCs w:val="22"/>
        </w:rPr>
        <w:t>(Chair)</w:t>
      </w:r>
      <w:r w:rsidR="00E10686" w:rsidRPr="00D40829">
        <w:rPr>
          <w:rFonts w:ascii="Arial" w:hAnsi="Arial" w:cs="Arial"/>
          <w:bCs/>
          <w:sz w:val="22"/>
          <w:szCs w:val="22"/>
        </w:rPr>
        <w:t xml:space="preserve">, </w:t>
      </w:r>
      <w:r w:rsidRPr="00D40829">
        <w:rPr>
          <w:rFonts w:ascii="Arial" w:hAnsi="Arial" w:cs="Arial"/>
          <w:bCs/>
          <w:sz w:val="22"/>
          <w:szCs w:val="22"/>
        </w:rPr>
        <w:t xml:space="preserve">Ms Patten, </w:t>
      </w:r>
      <w:r w:rsidR="00D40829">
        <w:rPr>
          <w:rFonts w:ascii="Arial" w:hAnsi="Arial" w:cs="Arial"/>
          <w:bCs/>
          <w:sz w:val="22"/>
          <w:szCs w:val="22"/>
        </w:rPr>
        <w:br/>
      </w:r>
      <w:r w:rsidRPr="00D40829">
        <w:rPr>
          <w:rFonts w:ascii="Arial" w:hAnsi="Arial" w:cs="Arial"/>
          <w:bCs/>
          <w:sz w:val="22"/>
          <w:szCs w:val="22"/>
        </w:rPr>
        <w:t>Ms Terpstra and Ms Watt.</w:t>
      </w:r>
    </w:p>
    <w:p w14:paraId="0B6CF1DF" w14:textId="1823B652" w:rsidR="00AD00E6" w:rsidRDefault="00AD00E6">
      <w:pPr>
        <w:rPr>
          <w:rFonts w:cs="Arial"/>
          <w:b/>
          <w:sz w:val="22"/>
          <w:szCs w:val="22"/>
        </w:rPr>
      </w:pPr>
    </w:p>
    <w:p w14:paraId="536CA613" w14:textId="77777777" w:rsidR="000D28D7" w:rsidRDefault="000D28D7">
      <w:pPr>
        <w:rPr>
          <w:rFonts w:cs="Arial"/>
          <w:b/>
          <w:sz w:val="22"/>
          <w:szCs w:val="22"/>
        </w:rPr>
      </w:pPr>
    </w:p>
    <w:p w14:paraId="31D6CA82" w14:textId="77777777" w:rsidR="000D28D7" w:rsidRDefault="000D28D7">
      <w:pPr>
        <w:rPr>
          <w:rFonts w:cs="Arial"/>
          <w:sz w:val="22"/>
          <w:szCs w:val="22"/>
        </w:rPr>
      </w:pPr>
    </w:p>
    <w:p w14:paraId="1A2F3CE9" w14:textId="77777777" w:rsidR="00AD00E6" w:rsidRDefault="00AD00E6">
      <w:pPr>
        <w:rPr>
          <w:rFonts w:cs="Arial"/>
          <w:sz w:val="22"/>
          <w:szCs w:val="22"/>
        </w:rPr>
        <w:sectPr w:rsidR="00AD00E6" w:rsidSect="004E0FCF">
          <w:headerReference w:type="even" r:id="rId9"/>
          <w:headerReference w:type="default" r:id="rId10"/>
          <w:footerReference w:type="even" r:id="rId11"/>
          <w:footerReference w:type="default" r:id="rId12"/>
          <w:headerReference w:type="first" r:id="rId13"/>
          <w:footerReference w:type="first" r:id="rId14"/>
          <w:footnotePr>
            <w:numStart w:val="49"/>
          </w:footnotePr>
          <w:type w:val="continuous"/>
          <w:pgSz w:w="11907" w:h="16840" w:code="9"/>
          <w:pgMar w:top="902" w:right="1134" w:bottom="851" w:left="1134" w:header="737" w:footer="737" w:gutter="0"/>
          <w:cols w:space="708"/>
          <w:titlePg/>
          <w:docGrid w:linePitch="360"/>
        </w:sectPr>
      </w:pPr>
    </w:p>
    <w:p w14:paraId="0FBA55A6" w14:textId="1DF4BB8A" w:rsidR="004B0FEE" w:rsidRPr="00754DEA" w:rsidRDefault="004B0FEE" w:rsidP="007F1016">
      <w:pPr>
        <w:jc w:val="center"/>
        <w:rPr>
          <w:rFonts w:cs="Arial"/>
          <w:b/>
          <w:sz w:val="26"/>
          <w:szCs w:val="26"/>
        </w:rPr>
      </w:pPr>
      <w:r w:rsidRPr="002764C5">
        <w:rPr>
          <w:rFonts w:cs="Arial"/>
          <w:b/>
          <w:sz w:val="26"/>
          <w:szCs w:val="26"/>
        </w:rPr>
        <w:lastRenderedPageBreak/>
        <w:t>QUESTIONS ON NOTICE</w:t>
      </w:r>
    </w:p>
    <w:p w14:paraId="10776D0E" w14:textId="77777777" w:rsidR="00AD00E6" w:rsidRPr="009813BE" w:rsidRDefault="00AD00E6" w:rsidP="00AD00E6">
      <w:pPr>
        <w:tabs>
          <w:tab w:val="left" w:pos="140"/>
        </w:tabs>
        <w:spacing w:after="40"/>
        <w:jc w:val="both"/>
        <w:rPr>
          <w:rFonts w:cs="Arial"/>
          <w:sz w:val="22"/>
          <w:szCs w:val="22"/>
        </w:rPr>
      </w:pPr>
      <w:r w:rsidRPr="00754DEA">
        <w:rPr>
          <w:rFonts w:cs="Arial"/>
          <w:sz w:val="22"/>
          <w:szCs w:val="22"/>
        </w:rPr>
        <w:t xml:space="preserve">Questions </w:t>
      </w:r>
      <w:r w:rsidRPr="009813BE">
        <w:rPr>
          <w:rFonts w:cs="Arial"/>
          <w:sz w:val="22"/>
          <w:szCs w:val="22"/>
        </w:rPr>
        <w:t xml:space="preserve">appearing for the first time will appear in the Notice Paper. Questions remaining unanswered are listed below and are correct at the time the Notice Paper is published. For the full text of all questions and answers see the online </w:t>
      </w:r>
      <w:hyperlink r:id="rId15" w:history="1">
        <w:r w:rsidRPr="009813BE">
          <w:rPr>
            <w:rStyle w:val="Hyperlink"/>
            <w:rFonts w:cs="Arial"/>
            <w:sz w:val="22"/>
            <w:szCs w:val="22"/>
          </w:rPr>
          <w:t>Questions Database</w:t>
        </w:r>
      </w:hyperlink>
      <w:r w:rsidRPr="009813BE">
        <w:rPr>
          <w:rFonts w:cs="Arial"/>
          <w:sz w:val="22"/>
          <w:szCs w:val="22"/>
        </w:rPr>
        <w:t xml:space="preserve">. </w:t>
      </w:r>
    </w:p>
    <w:p w14:paraId="12BAB012" w14:textId="2C8026AD" w:rsidR="00BD164D" w:rsidRDefault="00AD00E6" w:rsidP="00AD00E6">
      <w:pPr>
        <w:tabs>
          <w:tab w:val="left" w:pos="140"/>
        </w:tabs>
        <w:spacing w:after="40"/>
        <w:jc w:val="both"/>
        <w:rPr>
          <w:rFonts w:cs="Arial"/>
          <w:sz w:val="22"/>
          <w:szCs w:val="22"/>
        </w:rPr>
      </w:pPr>
      <w:r w:rsidRPr="009813BE">
        <w:rPr>
          <w:rFonts w:cs="Arial"/>
          <w:sz w:val="22"/>
          <w:szCs w:val="22"/>
        </w:rPr>
        <w:t>The provisions of Standing Order 8.13 [the "</w:t>
      </w:r>
      <w:proofErr w:type="gramStart"/>
      <w:r w:rsidRPr="009813BE">
        <w:rPr>
          <w:rFonts w:cs="Arial"/>
          <w:sz w:val="22"/>
          <w:szCs w:val="22"/>
        </w:rPr>
        <w:t>30 day</w:t>
      </w:r>
      <w:proofErr w:type="gramEnd"/>
      <w:r w:rsidRPr="009813BE">
        <w:rPr>
          <w:rFonts w:cs="Arial"/>
          <w:sz w:val="22"/>
          <w:szCs w:val="22"/>
        </w:rPr>
        <w:t xml:space="preserve"> rule"] apply in relation to answers to questions.</w:t>
      </w:r>
    </w:p>
    <w:tbl>
      <w:tblPr>
        <w:tblStyle w:val="TableGrid"/>
        <w:tblW w:w="497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9"/>
        <w:gridCol w:w="2209"/>
        <w:gridCol w:w="5657"/>
      </w:tblGrid>
      <w:tr w:rsidR="002764C5" w:rsidRPr="002764C5" w14:paraId="057077BC" w14:textId="77777777" w:rsidTr="00EE795F">
        <w:trPr>
          <w:trHeight w:val="306"/>
        </w:trPr>
        <w:tc>
          <w:tcPr>
            <w:tcW w:w="901" w:type="pct"/>
          </w:tcPr>
          <w:p w14:paraId="7DA0A608" w14:textId="77777777" w:rsidR="002764C5" w:rsidRPr="002764C5" w:rsidRDefault="002764C5" w:rsidP="00EE795F">
            <w:pPr>
              <w:rPr>
                <w:rFonts w:cs="Arial"/>
                <w:b/>
                <w:sz w:val="22"/>
                <w:szCs w:val="22"/>
              </w:rPr>
            </w:pPr>
            <w:r w:rsidRPr="002764C5">
              <w:rPr>
                <w:rFonts w:cs="Arial"/>
                <w:b/>
                <w:sz w:val="22"/>
                <w:szCs w:val="22"/>
              </w:rPr>
              <w:t>Notice Paper</w:t>
            </w:r>
          </w:p>
        </w:tc>
        <w:tc>
          <w:tcPr>
            <w:tcW w:w="1151" w:type="pct"/>
          </w:tcPr>
          <w:p w14:paraId="170E811D" w14:textId="77777777" w:rsidR="002764C5" w:rsidRPr="002764C5" w:rsidRDefault="002764C5" w:rsidP="00EE795F">
            <w:pPr>
              <w:rPr>
                <w:rFonts w:cs="Arial"/>
                <w:b/>
                <w:sz w:val="22"/>
                <w:szCs w:val="22"/>
              </w:rPr>
            </w:pPr>
            <w:r w:rsidRPr="002764C5">
              <w:rPr>
                <w:rFonts w:cs="Arial"/>
                <w:b/>
                <w:sz w:val="22"/>
                <w:szCs w:val="22"/>
              </w:rPr>
              <w:t>Date received</w:t>
            </w:r>
          </w:p>
        </w:tc>
        <w:tc>
          <w:tcPr>
            <w:tcW w:w="2948" w:type="pct"/>
          </w:tcPr>
          <w:p w14:paraId="227BE0EC" w14:textId="77777777" w:rsidR="002764C5" w:rsidRPr="002764C5" w:rsidRDefault="002764C5" w:rsidP="00EE795F">
            <w:pPr>
              <w:rPr>
                <w:rFonts w:cs="Arial"/>
                <w:b/>
                <w:sz w:val="22"/>
                <w:szCs w:val="22"/>
              </w:rPr>
            </w:pPr>
            <w:r w:rsidRPr="002764C5">
              <w:rPr>
                <w:rFonts w:cs="Arial"/>
                <w:b/>
                <w:sz w:val="22"/>
                <w:szCs w:val="22"/>
              </w:rPr>
              <w:t>Questions remaining unanswered</w:t>
            </w:r>
            <w:r w:rsidRPr="002764C5">
              <w:rPr>
                <w:rFonts w:cs="Arial"/>
                <w:sz w:val="22"/>
                <w:szCs w:val="22"/>
              </w:rPr>
              <w:t xml:space="preserve"> </w:t>
            </w:r>
          </w:p>
        </w:tc>
      </w:tr>
      <w:sdt>
        <w:sdtPr>
          <w:rPr>
            <w:rFonts w:ascii="Arial" w:hAnsi="Arial" w:cs="Arial"/>
          </w:rPr>
          <w:tag w:val="NoticePaperRow"/>
          <w:id w:val="474337330"/>
          <w15:repeatingSection/>
        </w:sdtPr>
        <w:sdtEndPr/>
        <w:sdtContent>
          <w:sdt>
            <w:sdtPr>
              <w:rPr>
                <w:rFonts w:ascii="Arial" w:hAnsi="Arial" w:cs="Arial"/>
              </w:rPr>
              <w:id w:val="1035307061"/>
              <w:placeholder>
                <w:docPart w:val="F88E1C6C3D004B2EB7F74A01FB540AB9"/>
              </w:placeholder>
              <w15:repeatingSectionItem/>
            </w:sdtPr>
            <w:sdtEndPr/>
            <w:sdtContent>
              <w:tr w:rsidR="002764C5" w:rsidRPr="002764C5" w14:paraId="3D0D28DC" w14:textId="77777777" w:rsidTr="00EE795F">
                <w:trPr>
                  <w:trHeight w:val="306"/>
                </w:trPr>
                <w:sdt>
                  <w:sdtPr>
                    <w:rPr>
                      <w:rFonts w:ascii="Arial" w:hAnsi="Arial" w:cs="Arial"/>
                    </w:rPr>
                    <w:tag w:val="NoticePaperNumber"/>
                    <w:id w:val="1278683706"/>
                    <w:placeholder>
                      <w:docPart w:val="12437580ED8647F9B572A8AE449B486A"/>
                    </w:placeholder>
                    <w:text/>
                  </w:sdtPr>
                  <w:sdtEndPr/>
                  <w:sdtContent>
                    <w:tc>
                      <w:tcPr>
                        <w:tcW w:w="901" w:type="pct"/>
                      </w:tcPr>
                      <w:p w14:paraId="46AE0B0A" w14:textId="77777777" w:rsidR="002764C5" w:rsidRPr="002764C5" w:rsidRDefault="002764C5" w:rsidP="00EE795F">
                        <w:pPr>
                          <w:pStyle w:val="NoSpacing"/>
                          <w:jc w:val="center"/>
                          <w:rPr>
                            <w:rFonts w:ascii="Arial" w:hAnsi="Arial" w:cs="Arial"/>
                          </w:rPr>
                        </w:pPr>
                        <w:r w:rsidRPr="002764C5">
                          <w:rPr>
                            <w:rFonts w:ascii="Arial" w:hAnsi="Arial" w:cs="Arial"/>
                          </w:rPr>
                          <w:t>59</w:t>
                        </w:r>
                      </w:p>
                    </w:tc>
                  </w:sdtContent>
                </w:sdt>
                <w:sdt>
                  <w:sdtPr>
                    <w:rPr>
                      <w:rFonts w:ascii="Arial" w:hAnsi="Arial" w:cs="Arial"/>
                    </w:rPr>
                    <w:tag w:val="DateReceived"/>
                    <w:id w:val="162124302"/>
                    <w:placeholder>
                      <w:docPart w:val="12437580ED8647F9B572A8AE449B486A"/>
                    </w:placeholder>
                    <w:text/>
                  </w:sdtPr>
                  <w:sdtEndPr/>
                  <w:sdtContent>
                    <w:tc>
                      <w:tcPr>
                        <w:tcW w:w="1151" w:type="pct"/>
                      </w:tcPr>
                      <w:p w14:paraId="1DEA4AC3" w14:textId="77777777" w:rsidR="002764C5" w:rsidRPr="002764C5" w:rsidRDefault="002764C5" w:rsidP="00EE795F">
                        <w:pPr>
                          <w:pStyle w:val="NoSpacing"/>
                          <w:rPr>
                            <w:rFonts w:ascii="Arial" w:hAnsi="Arial" w:cs="Arial"/>
                          </w:rPr>
                        </w:pPr>
                        <w:r w:rsidRPr="002764C5">
                          <w:rPr>
                            <w:rFonts w:ascii="Arial" w:hAnsi="Arial" w:cs="Arial"/>
                          </w:rPr>
                          <w:t>23 Apr 2020</w:t>
                        </w:r>
                      </w:p>
                    </w:tc>
                  </w:sdtContent>
                </w:sdt>
                <w:tc>
                  <w:tcPr>
                    <w:tcW w:w="2948" w:type="pct"/>
                  </w:tcPr>
                  <w:sdt>
                    <w:sdtPr>
                      <w:rPr>
                        <w:rFonts w:cs="Arial"/>
                        <w:sz w:val="22"/>
                        <w:szCs w:val="22"/>
                      </w:rPr>
                      <w:id w:val="597606688"/>
                      <w:placeholder>
                        <w:docPart w:val="4EA2861395C44CE6A057FEB57C99DDD9"/>
                      </w:placeholder>
                    </w:sdtPr>
                    <w:sdtEndPr/>
                    <w:sdtContent>
                      <w:sdt>
                        <w:sdtPr>
                          <w:rPr>
                            <w:rFonts w:cs="Arial"/>
                            <w:sz w:val="22"/>
                            <w:szCs w:val="22"/>
                          </w:rPr>
                          <w:id w:val="961925021"/>
                        </w:sdtPr>
                        <w:sdtEndPr/>
                        <w:sdtContent>
                          <w:p w14:paraId="4042E34C" w14:textId="77777777" w:rsidR="002764C5" w:rsidRPr="002764C5" w:rsidRDefault="002764C5" w:rsidP="00EE795F">
                            <w:pPr>
                              <w:jc w:val="both"/>
                              <w:rPr>
                                <w:rFonts w:cs="Arial"/>
                                <w:sz w:val="22"/>
                                <w:szCs w:val="22"/>
                              </w:rPr>
                            </w:pPr>
                            <w:r w:rsidRPr="002764C5">
                              <w:rPr>
                                <w:rFonts w:cs="Arial"/>
                                <w:sz w:val="22"/>
                                <w:szCs w:val="22"/>
                              </w:rPr>
                              <w:t>2078</w:t>
                            </w:r>
                          </w:p>
                        </w:sdtContent>
                      </w:sdt>
                    </w:sdtContent>
                  </w:sdt>
                  <w:p w14:paraId="6116A6E2" w14:textId="77777777" w:rsidR="002764C5" w:rsidRPr="002764C5" w:rsidRDefault="002764C5" w:rsidP="00EE795F">
                    <w:pPr>
                      <w:pStyle w:val="NoSpacing"/>
                      <w:rPr>
                        <w:rFonts w:ascii="Arial" w:hAnsi="Arial" w:cs="Arial"/>
                      </w:rPr>
                    </w:pPr>
                  </w:p>
                </w:tc>
              </w:tr>
            </w:sdtContent>
          </w:sdt>
        </w:sdtContent>
      </w:sdt>
      <w:sdt>
        <w:sdtPr>
          <w:rPr>
            <w:rFonts w:ascii="Arial" w:hAnsi="Arial" w:cs="Arial"/>
          </w:rPr>
          <w:tag w:val="NoticePaperRow"/>
          <w:id w:val="1068308131"/>
          <w15:repeatingSection/>
        </w:sdtPr>
        <w:sdtEndPr/>
        <w:sdtContent>
          <w:sdt>
            <w:sdtPr>
              <w:rPr>
                <w:rFonts w:ascii="Arial" w:hAnsi="Arial" w:cs="Arial"/>
              </w:rPr>
              <w:id w:val="678543948"/>
              <w:placeholder>
                <w:docPart w:val="F88E1C6C3D004B2EB7F74A01FB540AB9"/>
              </w:placeholder>
              <w15:repeatingSectionItem/>
            </w:sdtPr>
            <w:sdtEndPr/>
            <w:sdtContent>
              <w:tr w:rsidR="002764C5" w:rsidRPr="002764C5" w14:paraId="77BB3B84" w14:textId="77777777" w:rsidTr="00EE795F">
                <w:trPr>
                  <w:trHeight w:val="306"/>
                </w:trPr>
                <w:sdt>
                  <w:sdtPr>
                    <w:rPr>
                      <w:rFonts w:ascii="Arial" w:hAnsi="Arial" w:cs="Arial"/>
                    </w:rPr>
                    <w:tag w:val="NoticePaperNumber"/>
                    <w:id w:val="-127408084"/>
                    <w:placeholder>
                      <w:docPart w:val="12437580ED8647F9B572A8AE449B486A"/>
                    </w:placeholder>
                    <w:text/>
                  </w:sdtPr>
                  <w:sdtEndPr/>
                  <w:sdtContent>
                    <w:tc>
                      <w:tcPr>
                        <w:tcW w:w="901" w:type="pct"/>
                      </w:tcPr>
                      <w:p w14:paraId="3CE543F5" w14:textId="77777777" w:rsidR="002764C5" w:rsidRPr="002764C5" w:rsidRDefault="002764C5" w:rsidP="00EE795F">
                        <w:pPr>
                          <w:pStyle w:val="NoSpacing"/>
                          <w:jc w:val="center"/>
                          <w:rPr>
                            <w:rFonts w:ascii="Arial" w:hAnsi="Arial" w:cs="Arial"/>
                          </w:rPr>
                        </w:pPr>
                        <w:r w:rsidRPr="002764C5">
                          <w:rPr>
                            <w:rFonts w:ascii="Arial" w:hAnsi="Arial" w:cs="Arial"/>
                          </w:rPr>
                          <w:t>66</w:t>
                        </w:r>
                      </w:p>
                    </w:tc>
                  </w:sdtContent>
                </w:sdt>
                <w:sdt>
                  <w:sdtPr>
                    <w:rPr>
                      <w:rFonts w:ascii="Arial" w:hAnsi="Arial" w:cs="Arial"/>
                    </w:rPr>
                    <w:tag w:val="DateReceived"/>
                    <w:id w:val="2080702435"/>
                    <w:placeholder>
                      <w:docPart w:val="12437580ED8647F9B572A8AE449B486A"/>
                    </w:placeholder>
                    <w:text/>
                  </w:sdtPr>
                  <w:sdtEndPr/>
                  <w:sdtContent>
                    <w:tc>
                      <w:tcPr>
                        <w:tcW w:w="1151" w:type="pct"/>
                      </w:tcPr>
                      <w:p w14:paraId="426CE525" w14:textId="77777777" w:rsidR="002764C5" w:rsidRPr="002764C5" w:rsidRDefault="002764C5" w:rsidP="00EE795F">
                        <w:pPr>
                          <w:pStyle w:val="NoSpacing"/>
                          <w:rPr>
                            <w:rFonts w:ascii="Arial" w:hAnsi="Arial" w:cs="Arial"/>
                          </w:rPr>
                        </w:pPr>
                        <w:r w:rsidRPr="002764C5">
                          <w:rPr>
                            <w:rFonts w:ascii="Arial" w:hAnsi="Arial" w:cs="Arial"/>
                          </w:rPr>
                          <w:t>4 Aug 2020</w:t>
                        </w:r>
                      </w:p>
                    </w:tc>
                  </w:sdtContent>
                </w:sdt>
                <w:tc>
                  <w:tcPr>
                    <w:tcW w:w="2948" w:type="pct"/>
                  </w:tcPr>
                  <w:sdt>
                    <w:sdtPr>
                      <w:rPr>
                        <w:rFonts w:cs="Arial"/>
                        <w:sz w:val="22"/>
                        <w:szCs w:val="22"/>
                      </w:rPr>
                      <w:id w:val="1729797195"/>
                      <w:placeholder>
                        <w:docPart w:val="4EA2861395C44CE6A057FEB57C99DDD9"/>
                      </w:placeholder>
                    </w:sdtPr>
                    <w:sdtEndPr/>
                    <w:sdtContent>
                      <w:sdt>
                        <w:sdtPr>
                          <w:rPr>
                            <w:rFonts w:cs="Arial"/>
                            <w:sz w:val="22"/>
                            <w:szCs w:val="22"/>
                          </w:rPr>
                          <w:id w:val="2084648031"/>
                        </w:sdtPr>
                        <w:sdtEndPr/>
                        <w:sdtContent>
                          <w:p w14:paraId="669F9FCB" w14:textId="77777777" w:rsidR="002764C5" w:rsidRPr="002764C5" w:rsidRDefault="002764C5" w:rsidP="00EE795F">
                            <w:pPr>
                              <w:jc w:val="both"/>
                              <w:rPr>
                                <w:rFonts w:cs="Arial"/>
                                <w:sz w:val="22"/>
                                <w:szCs w:val="22"/>
                              </w:rPr>
                            </w:pPr>
                            <w:r w:rsidRPr="002764C5">
                              <w:rPr>
                                <w:rFonts w:cs="Arial"/>
                                <w:sz w:val="22"/>
                                <w:szCs w:val="22"/>
                              </w:rPr>
                              <w:t>2555, 2556, 2570, 2571, 2572, 2573, 2580, 2581, 2585, 2650, 2651, 2652, 2653, 2654, 2655, 2656, 2657, 2658, 2659, 2660, 2667, 2668, 2669</w:t>
                            </w:r>
                          </w:p>
                        </w:sdtContent>
                      </w:sdt>
                    </w:sdtContent>
                  </w:sdt>
                  <w:p w14:paraId="14C22968" w14:textId="77777777" w:rsidR="002764C5" w:rsidRPr="002764C5" w:rsidRDefault="002764C5" w:rsidP="00EE795F">
                    <w:pPr>
                      <w:pStyle w:val="NoSpacing"/>
                      <w:rPr>
                        <w:rFonts w:ascii="Arial" w:hAnsi="Arial" w:cs="Arial"/>
                      </w:rPr>
                    </w:pPr>
                  </w:p>
                </w:tc>
              </w:tr>
            </w:sdtContent>
          </w:sdt>
        </w:sdtContent>
      </w:sdt>
      <w:sdt>
        <w:sdtPr>
          <w:rPr>
            <w:rFonts w:ascii="Arial" w:hAnsi="Arial" w:cs="Arial"/>
          </w:rPr>
          <w:tag w:val="NoticePaperRow"/>
          <w:id w:val="192124532"/>
          <w15:repeatingSection/>
        </w:sdtPr>
        <w:sdtEndPr/>
        <w:sdtContent>
          <w:sdt>
            <w:sdtPr>
              <w:rPr>
                <w:rFonts w:ascii="Arial" w:hAnsi="Arial" w:cs="Arial"/>
              </w:rPr>
              <w:id w:val="435333518"/>
              <w:placeholder>
                <w:docPart w:val="F88E1C6C3D004B2EB7F74A01FB540AB9"/>
              </w:placeholder>
              <w15:repeatingSectionItem/>
            </w:sdtPr>
            <w:sdtEndPr/>
            <w:sdtContent>
              <w:tr w:rsidR="002764C5" w:rsidRPr="002764C5" w14:paraId="707AD2BF" w14:textId="77777777" w:rsidTr="00EE795F">
                <w:trPr>
                  <w:trHeight w:val="306"/>
                </w:trPr>
                <w:sdt>
                  <w:sdtPr>
                    <w:rPr>
                      <w:rFonts w:ascii="Arial" w:hAnsi="Arial" w:cs="Arial"/>
                    </w:rPr>
                    <w:tag w:val="NoticePaperNumber"/>
                    <w:id w:val="-218444873"/>
                    <w:placeholder>
                      <w:docPart w:val="12437580ED8647F9B572A8AE449B486A"/>
                    </w:placeholder>
                    <w:text/>
                  </w:sdtPr>
                  <w:sdtEndPr/>
                  <w:sdtContent>
                    <w:tc>
                      <w:tcPr>
                        <w:tcW w:w="901" w:type="pct"/>
                      </w:tcPr>
                      <w:p w14:paraId="64E734C1" w14:textId="77777777" w:rsidR="002764C5" w:rsidRPr="002764C5" w:rsidRDefault="002764C5" w:rsidP="00EE795F">
                        <w:pPr>
                          <w:pStyle w:val="NoSpacing"/>
                          <w:jc w:val="center"/>
                          <w:rPr>
                            <w:rFonts w:ascii="Arial" w:hAnsi="Arial" w:cs="Arial"/>
                          </w:rPr>
                        </w:pPr>
                        <w:r w:rsidRPr="002764C5">
                          <w:rPr>
                            <w:rFonts w:ascii="Arial" w:hAnsi="Arial" w:cs="Arial"/>
                          </w:rPr>
                          <w:t>67</w:t>
                        </w:r>
                      </w:p>
                    </w:tc>
                  </w:sdtContent>
                </w:sdt>
                <w:sdt>
                  <w:sdtPr>
                    <w:rPr>
                      <w:rFonts w:ascii="Arial" w:hAnsi="Arial" w:cs="Arial"/>
                    </w:rPr>
                    <w:tag w:val="DateReceived"/>
                    <w:id w:val="-549611415"/>
                    <w:placeholder>
                      <w:docPart w:val="12437580ED8647F9B572A8AE449B486A"/>
                    </w:placeholder>
                    <w:text/>
                  </w:sdtPr>
                  <w:sdtEndPr/>
                  <w:sdtContent>
                    <w:tc>
                      <w:tcPr>
                        <w:tcW w:w="1151" w:type="pct"/>
                      </w:tcPr>
                      <w:p w14:paraId="14DFCF6B" w14:textId="77777777" w:rsidR="002764C5" w:rsidRPr="002764C5" w:rsidRDefault="002764C5" w:rsidP="00EE795F">
                        <w:pPr>
                          <w:pStyle w:val="NoSpacing"/>
                          <w:rPr>
                            <w:rFonts w:ascii="Arial" w:hAnsi="Arial" w:cs="Arial"/>
                          </w:rPr>
                        </w:pPr>
                        <w:r w:rsidRPr="002764C5">
                          <w:rPr>
                            <w:rFonts w:ascii="Arial" w:hAnsi="Arial" w:cs="Arial"/>
                          </w:rPr>
                          <w:t>12 Aug 2020</w:t>
                        </w:r>
                      </w:p>
                    </w:tc>
                  </w:sdtContent>
                </w:sdt>
                <w:tc>
                  <w:tcPr>
                    <w:tcW w:w="2948" w:type="pct"/>
                  </w:tcPr>
                  <w:sdt>
                    <w:sdtPr>
                      <w:rPr>
                        <w:rFonts w:cs="Arial"/>
                        <w:sz w:val="22"/>
                        <w:szCs w:val="22"/>
                      </w:rPr>
                      <w:id w:val="454917874"/>
                      <w:placeholder>
                        <w:docPart w:val="4EA2861395C44CE6A057FEB57C99DDD9"/>
                      </w:placeholder>
                    </w:sdtPr>
                    <w:sdtEndPr/>
                    <w:sdtContent>
                      <w:sdt>
                        <w:sdtPr>
                          <w:rPr>
                            <w:rFonts w:cs="Arial"/>
                            <w:sz w:val="22"/>
                            <w:szCs w:val="22"/>
                          </w:rPr>
                          <w:id w:val="149493220"/>
                        </w:sdtPr>
                        <w:sdtEndPr/>
                        <w:sdtContent>
                          <w:p w14:paraId="692506A6" w14:textId="77777777" w:rsidR="002764C5" w:rsidRPr="002764C5" w:rsidRDefault="002764C5" w:rsidP="00EE795F">
                            <w:pPr>
                              <w:jc w:val="both"/>
                              <w:rPr>
                                <w:rFonts w:cs="Arial"/>
                                <w:sz w:val="22"/>
                                <w:szCs w:val="22"/>
                              </w:rPr>
                            </w:pPr>
                            <w:r w:rsidRPr="002764C5">
                              <w:rPr>
                                <w:rFonts w:cs="Arial"/>
                                <w:sz w:val="22"/>
                                <w:szCs w:val="22"/>
                              </w:rPr>
                              <w:t>2737, 2749, 2761</w:t>
                            </w:r>
                          </w:p>
                        </w:sdtContent>
                      </w:sdt>
                    </w:sdtContent>
                  </w:sdt>
                  <w:p w14:paraId="4C7CF2C8" w14:textId="77777777" w:rsidR="002764C5" w:rsidRPr="002764C5" w:rsidRDefault="002764C5" w:rsidP="00EE795F">
                    <w:pPr>
                      <w:pStyle w:val="NoSpacing"/>
                      <w:rPr>
                        <w:rFonts w:ascii="Arial" w:hAnsi="Arial" w:cs="Arial"/>
                      </w:rPr>
                    </w:pPr>
                  </w:p>
                </w:tc>
              </w:tr>
            </w:sdtContent>
          </w:sdt>
        </w:sdtContent>
      </w:sdt>
      <w:sdt>
        <w:sdtPr>
          <w:rPr>
            <w:rFonts w:ascii="Arial" w:hAnsi="Arial" w:cs="Arial"/>
          </w:rPr>
          <w:tag w:val="NoticePaperRow"/>
          <w:id w:val="199980385"/>
          <w15:repeatingSection/>
        </w:sdtPr>
        <w:sdtEndPr/>
        <w:sdtContent>
          <w:sdt>
            <w:sdtPr>
              <w:rPr>
                <w:rFonts w:ascii="Arial" w:hAnsi="Arial" w:cs="Arial"/>
              </w:rPr>
              <w:id w:val="-1793125019"/>
              <w:placeholder>
                <w:docPart w:val="F88E1C6C3D004B2EB7F74A01FB540AB9"/>
              </w:placeholder>
              <w15:repeatingSectionItem/>
            </w:sdtPr>
            <w:sdtEndPr/>
            <w:sdtContent>
              <w:tr w:rsidR="002764C5" w:rsidRPr="002764C5" w14:paraId="00ABAA00" w14:textId="77777777" w:rsidTr="00EE795F">
                <w:trPr>
                  <w:trHeight w:val="306"/>
                </w:trPr>
                <w:sdt>
                  <w:sdtPr>
                    <w:rPr>
                      <w:rFonts w:ascii="Arial" w:hAnsi="Arial" w:cs="Arial"/>
                    </w:rPr>
                    <w:tag w:val="NoticePaperNumber"/>
                    <w:id w:val="-1960253933"/>
                    <w:placeholder>
                      <w:docPart w:val="12437580ED8647F9B572A8AE449B486A"/>
                    </w:placeholder>
                    <w:text/>
                  </w:sdtPr>
                  <w:sdtEndPr/>
                  <w:sdtContent>
                    <w:tc>
                      <w:tcPr>
                        <w:tcW w:w="901" w:type="pct"/>
                      </w:tcPr>
                      <w:p w14:paraId="32F3DF66" w14:textId="77777777" w:rsidR="002764C5" w:rsidRPr="002764C5" w:rsidRDefault="002764C5" w:rsidP="00EE795F">
                        <w:pPr>
                          <w:pStyle w:val="NoSpacing"/>
                          <w:jc w:val="center"/>
                          <w:rPr>
                            <w:rFonts w:ascii="Arial" w:hAnsi="Arial" w:cs="Arial"/>
                          </w:rPr>
                        </w:pPr>
                        <w:r w:rsidRPr="002764C5">
                          <w:rPr>
                            <w:rFonts w:ascii="Arial" w:hAnsi="Arial" w:cs="Arial"/>
                          </w:rPr>
                          <w:t>68</w:t>
                        </w:r>
                      </w:p>
                    </w:tc>
                  </w:sdtContent>
                </w:sdt>
                <w:sdt>
                  <w:sdtPr>
                    <w:rPr>
                      <w:rFonts w:ascii="Arial" w:hAnsi="Arial" w:cs="Arial"/>
                    </w:rPr>
                    <w:tag w:val="DateReceived"/>
                    <w:id w:val="1644002420"/>
                    <w:placeholder>
                      <w:docPart w:val="12437580ED8647F9B572A8AE449B486A"/>
                    </w:placeholder>
                    <w:text/>
                  </w:sdtPr>
                  <w:sdtEndPr/>
                  <w:sdtContent>
                    <w:tc>
                      <w:tcPr>
                        <w:tcW w:w="1151" w:type="pct"/>
                      </w:tcPr>
                      <w:p w14:paraId="50CE2931" w14:textId="77777777" w:rsidR="002764C5" w:rsidRPr="002764C5" w:rsidRDefault="002764C5" w:rsidP="00EE795F">
                        <w:pPr>
                          <w:pStyle w:val="NoSpacing"/>
                          <w:rPr>
                            <w:rFonts w:ascii="Arial" w:hAnsi="Arial" w:cs="Arial"/>
                          </w:rPr>
                        </w:pPr>
                        <w:r w:rsidRPr="002764C5">
                          <w:rPr>
                            <w:rFonts w:ascii="Arial" w:hAnsi="Arial" w:cs="Arial"/>
                          </w:rPr>
                          <w:t>21 Aug 2020</w:t>
                        </w:r>
                      </w:p>
                    </w:tc>
                  </w:sdtContent>
                </w:sdt>
                <w:tc>
                  <w:tcPr>
                    <w:tcW w:w="2948" w:type="pct"/>
                  </w:tcPr>
                  <w:sdt>
                    <w:sdtPr>
                      <w:rPr>
                        <w:rFonts w:cs="Arial"/>
                        <w:sz w:val="22"/>
                        <w:szCs w:val="22"/>
                      </w:rPr>
                      <w:id w:val="-701475813"/>
                      <w:placeholder>
                        <w:docPart w:val="4EA2861395C44CE6A057FEB57C99DDD9"/>
                      </w:placeholder>
                    </w:sdtPr>
                    <w:sdtEndPr/>
                    <w:sdtContent>
                      <w:sdt>
                        <w:sdtPr>
                          <w:rPr>
                            <w:rFonts w:cs="Arial"/>
                            <w:sz w:val="22"/>
                            <w:szCs w:val="22"/>
                          </w:rPr>
                          <w:id w:val="-454405554"/>
                        </w:sdtPr>
                        <w:sdtEndPr/>
                        <w:sdtContent>
                          <w:p w14:paraId="100F0E2D" w14:textId="77777777" w:rsidR="002764C5" w:rsidRPr="002764C5" w:rsidRDefault="002764C5" w:rsidP="00EE795F">
                            <w:pPr>
                              <w:jc w:val="both"/>
                              <w:rPr>
                                <w:rFonts w:cs="Arial"/>
                                <w:sz w:val="22"/>
                                <w:szCs w:val="22"/>
                              </w:rPr>
                            </w:pPr>
                            <w:r w:rsidRPr="002764C5">
                              <w:rPr>
                                <w:rFonts w:cs="Arial"/>
                                <w:sz w:val="22"/>
                                <w:szCs w:val="22"/>
                              </w:rPr>
                              <w:t>2839</w:t>
                            </w:r>
                          </w:p>
                        </w:sdtContent>
                      </w:sdt>
                    </w:sdtContent>
                  </w:sdt>
                  <w:p w14:paraId="2C9F91DE" w14:textId="77777777" w:rsidR="002764C5" w:rsidRPr="002764C5" w:rsidRDefault="002764C5" w:rsidP="00EE795F">
                    <w:pPr>
                      <w:pStyle w:val="NoSpacing"/>
                      <w:rPr>
                        <w:rFonts w:ascii="Arial" w:hAnsi="Arial" w:cs="Arial"/>
                      </w:rPr>
                    </w:pPr>
                  </w:p>
                </w:tc>
              </w:tr>
            </w:sdtContent>
          </w:sdt>
        </w:sdtContent>
      </w:sdt>
      <w:sdt>
        <w:sdtPr>
          <w:rPr>
            <w:rFonts w:ascii="Arial" w:hAnsi="Arial" w:cs="Arial"/>
          </w:rPr>
          <w:tag w:val="NoticePaperRow"/>
          <w:id w:val="-1233999089"/>
          <w15:repeatingSection/>
        </w:sdtPr>
        <w:sdtEndPr/>
        <w:sdtContent>
          <w:sdt>
            <w:sdtPr>
              <w:rPr>
                <w:rFonts w:ascii="Arial" w:hAnsi="Arial" w:cs="Arial"/>
              </w:rPr>
              <w:id w:val="-1243875994"/>
              <w:placeholder>
                <w:docPart w:val="F88E1C6C3D004B2EB7F74A01FB540AB9"/>
              </w:placeholder>
              <w15:repeatingSectionItem/>
            </w:sdtPr>
            <w:sdtEndPr/>
            <w:sdtContent>
              <w:tr w:rsidR="002764C5" w:rsidRPr="002764C5" w14:paraId="2F5399D2" w14:textId="77777777" w:rsidTr="00EE795F">
                <w:trPr>
                  <w:trHeight w:val="306"/>
                </w:trPr>
                <w:sdt>
                  <w:sdtPr>
                    <w:rPr>
                      <w:rFonts w:ascii="Arial" w:hAnsi="Arial" w:cs="Arial"/>
                    </w:rPr>
                    <w:tag w:val="NoticePaperNumber"/>
                    <w:id w:val="809287479"/>
                    <w:placeholder>
                      <w:docPart w:val="12437580ED8647F9B572A8AE449B486A"/>
                    </w:placeholder>
                    <w:text/>
                  </w:sdtPr>
                  <w:sdtEndPr/>
                  <w:sdtContent>
                    <w:tc>
                      <w:tcPr>
                        <w:tcW w:w="901" w:type="pct"/>
                      </w:tcPr>
                      <w:p w14:paraId="54A565E4" w14:textId="77777777" w:rsidR="002764C5" w:rsidRPr="002764C5" w:rsidRDefault="002764C5" w:rsidP="00EE795F">
                        <w:pPr>
                          <w:pStyle w:val="NoSpacing"/>
                          <w:jc w:val="center"/>
                          <w:rPr>
                            <w:rFonts w:ascii="Arial" w:hAnsi="Arial" w:cs="Arial"/>
                          </w:rPr>
                        </w:pPr>
                        <w:r w:rsidRPr="002764C5">
                          <w:rPr>
                            <w:rFonts w:ascii="Arial" w:hAnsi="Arial" w:cs="Arial"/>
                          </w:rPr>
                          <w:t>68</w:t>
                        </w:r>
                      </w:p>
                    </w:tc>
                  </w:sdtContent>
                </w:sdt>
                <w:sdt>
                  <w:sdtPr>
                    <w:rPr>
                      <w:rFonts w:ascii="Arial" w:hAnsi="Arial" w:cs="Arial"/>
                    </w:rPr>
                    <w:tag w:val="DateReceived"/>
                    <w:id w:val="-1138568476"/>
                    <w:placeholder>
                      <w:docPart w:val="12437580ED8647F9B572A8AE449B486A"/>
                    </w:placeholder>
                    <w:text/>
                  </w:sdtPr>
                  <w:sdtEndPr/>
                  <w:sdtContent>
                    <w:tc>
                      <w:tcPr>
                        <w:tcW w:w="1151" w:type="pct"/>
                      </w:tcPr>
                      <w:p w14:paraId="6842B5E4" w14:textId="77777777" w:rsidR="002764C5" w:rsidRPr="002764C5" w:rsidRDefault="002764C5" w:rsidP="00EE795F">
                        <w:pPr>
                          <w:pStyle w:val="NoSpacing"/>
                          <w:rPr>
                            <w:rFonts w:ascii="Arial" w:hAnsi="Arial" w:cs="Arial"/>
                          </w:rPr>
                        </w:pPr>
                        <w:r w:rsidRPr="002764C5">
                          <w:rPr>
                            <w:rFonts w:ascii="Arial" w:hAnsi="Arial" w:cs="Arial"/>
                          </w:rPr>
                          <w:t>24 Aug 2020</w:t>
                        </w:r>
                      </w:p>
                    </w:tc>
                  </w:sdtContent>
                </w:sdt>
                <w:tc>
                  <w:tcPr>
                    <w:tcW w:w="2948" w:type="pct"/>
                  </w:tcPr>
                  <w:sdt>
                    <w:sdtPr>
                      <w:rPr>
                        <w:rFonts w:cs="Arial"/>
                        <w:sz w:val="22"/>
                        <w:szCs w:val="22"/>
                      </w:rPr>
                      <w:id w:val="1487750471"/>
                      <w:placeholder>
                        <w:docPart w:val="4EA2861395C44CE6A057FEB57C99DDD9"/>
                      </w:placeholder>
                    </w:sdtPr>
                    <w:sdtEndPr/>
                    <w:sdtContent>
                      <w:sdt>
                        <w:sdtPr>
                          <w:rPr>
                            <w:rFonts w:cs="Arial"/>
                            <w:sz w:val="22"/>
                            <w:szCs w:val="22"/>
                          </w:rPr>
                          <w:id w:val="1111173377"/>
                        </w:sdtPr>
                        <w:sdtEndPr/>
                        <w:sdtContent>
                          <w:p w14:paraId="6248DDDE" w14:textId="77777777" w:rsidR="002764C5" w:rsidRPr="002764C5" w:rsidRDefault="002764C5" w:rsidP="00EE795F">
                            <w:pPr>
                              <w:jc w:val="both"/>
                              <w:rPr>
                                <w:rFonts w:cs="Arial"/>
                                <w:sz w:val="22"/>
                                <w:szCs w:val="22"/>
                              </w:rPr>
                            </w:pPr>
                            <w:r w:rsidRPr="002764C5">
                              <w:rPr>
                                <w:rFonts w:cs="Arial"/>
                                <w:sz w:val="22"/>
                                <w:szCs w:val="22"/>
                              </w:rPr>
                              <w:t>2875</w:t>
                            </w:r>
                          </w:p>
                        </w:sdtContent>
                      </w:sdt>
                    </w:sdtContent>
                  </w:sdt>
                  <w:p w14:paraId="20747906" w14:textId="77777777" w:rsidR="002764C5" w:rsidRPr="002764C5" w:rsidRDefault="002764C5" w:rsidP="00EE795F">
                    <w:pPr>
                      <w:pStyle w:val="NoSpacing"/>
                      <w:rPr>
                        <w:rFonts w:ascii="Arial" w:hAnsi="Arial" w:cs="Arial"/>
                      </w:rPr>
                    </w:pPr>
                  </w:p>
                </w:tc>
              </w:tr>
            </w:sdtContent>
          </w:sdt>
        </w:sdtContent>
      </w:sdt>
      <w:sdt>
        <w:sdtPr>
          <w:rPr>
            <w:rFonts w:ascii="Arial" w:hAnsi="Arial" w:cs="Arial"/>
          </w:rPr>
          <w:tag w:val="NoticePaperRow"/>
          <w:id w:val="81270358"/>
          <w15:repeatingSection/>
        </w:sdtPr>
        <w:sdtEndPr/>
        <w:sdtContent>
          <w:sdt>
            <w:sdtPr>
              <w:rPr>
                <w:rFonts w:ascii="Arial" w:hAnsi="Arial" w:cs="Arial"/>
              </w:rPr>
              <w:id w:val="-867134505"/>
              <w:placeholder>
                <w:docPart w:val="F88E1C6C3D004B2EB7F74A01FB540AB9"/>
              </w:placeholder>
              <w15:repeatingSectionItem/>
            </w:sdtPr>
            <w:sdtEndPr/>
            <w:sdtContent>
              <w:tr w:rsidR="002764C5" w:rsidRPr="002764C5" w14:paraId="4C2F5798" w14:textId="77777777" w:rsidTr="00EE795F">
                <w:trPr>
                  <w:trHeight w:val="306"/>
                </w:trPr>
                <w:sdt>
                  <w:sdtPr>
                    <w:rPr>
                      <w:rFonts w:ascii="Arial" w:hAnsi="Arial" w:cs="Arial"/>
                    </w:rPr>
                    <w:tag w:val="NoticePaperNumber"/>
                    <w:id w:val="1262961459"/>
                    <w:placeholder>
                      <w:docPart w:val="12437580ED8647F9B572A8AE449B486A"/>
                    </w:placeholder>
                    <w:text/>
                  </w:sdtPr>
                  <w:sdtEndPr/>
                  <w:sdtContent>
                    <w:tc>
                      <w:tcPr>
                        <w:tcW w:w="901" w:type="pct"/>
                      </w:tcPr>
                      <w:p w14:paraId="3540E16F" w14:textId="77777777" w:rsidR="002764C5" w:rsidRPr="002764C5" w:rsidRDefault="002764C5" w:rsidP="00EE795F">
                        <w:pPr>
                          <w:pStyle w:val="NoSpacing"/>
                          <w:jc w:val="center"/>
                          <w:rPr>
                            <w:rFonts w:ascii="Arial" w:hAnsi="Arial" w:cs="Arial"/>
                          </w:rPr>
                        </w:pPr>
                        <w:r w:rsidRPr="002764C5">
                          <w:rPr>
                            <w:rFonts w:ascii="Arial" w:hAnsi="Arial" w:cs="Arial"/>
                          </w:rPr>
                          <w:t>70</w:t>
                        </w:r>
                      </w:p>
                    </w:tc>
                  </w:sdtContent>
                </w:sdt>
                <w:sdt>
                  <w:sdtPr>
                    <w:rPr>
                      <w:rFonts w:ascii="Arial" w:hAnsi="Arial" w:cs="Arial"/>
                    </w:rPr>
                    <w:tag w:val="DateReceived"/>
                    <w:id w:val="-1795205649"/>
                    <w:placeholder>
                      <w:docPart w:val="12437580ED8647F9B572A8AE449B486A"/>
                    </w:placeholder>
                    <w:text/>
                  </w:sdtPr>
                  <w:sdtEndPr/>
                  <w:sdtContent>
                    <w:tc>
                      <w:tcPr>
                        <w:tcW w:w="1151" w:type="pct"/>
                      </w:tcPr>
                      <w:p w14:paraId="1515387E" w14:textId="77777777" w:rsidR="002764C5" w:rsidRPr="002764C5" w:rsidRDefault="002764C5" w:rsidP="00EE795F">
                        <w:pPr>
                          <w:pStyle w:val="NoSpacing"/>
                          <w:rPr>
                            <w:rFonts w:ascii="Arial" w:hAnsi="Arial" w:cs="Arial"/>
                          </w:rPr>
                        </w:pPr>
                        <w:r w:rsidRPr="002764C5">
                          <w:rPr>
                            <w:rFonts w:ascii="Arial" w:hAnsi="Arial" w:cs="Arial"/>
                          </w:rPr>
                          <w:t>15 Sep 2020</w:t>
                        </w:r>
                      </w:p>
                    </w:tc>
                  </w:sdtContent>
                </w:sdt>
                <w:tc>
                  <w:tcPr>
                    <w:tcW w:w="2948" w:type="pct"/>
                  </w:tcPr>
                  <w:sdt>
                    <w:sdtPr>
                      <w:rPr>
                        <w:rFonts w:cs="Arial"/>
                        <w:sz w:val="22"/>
                        <w:szCs w:val="22"/>
                      </w:rPr>
                      <w:id w:val="-1506513836"/>
                      <w:placeholder>
                        <w:docPart w:val="4EA2861395C44CE6A057FEB57C99DDD9"/>
                      </w:placeholder>
                    </w:sdtPr>
                    <w:sdtEndPr/>
                    <w:sdtContent>
                      <w:sdt>
                        <w:sdtPr>
                          <w:rPr>
                            <w:rFonts w:cs="Arial"/>
                            <w:sz w:val="22"/>
                            <w:szCs w:val="22"/>
                          </w:rPr>
                          <w:id w:val="1802338803"/>
                        </w:sdtPr>
                        <w:sdtEndPr/>
                        <w:sdtContent>
                          <w:p w14:paraId="6A24F317" w14:textId="77777777" w:rsidR="002764C5" w:rsidRPr="002764C5" w:rsidRDefault="002764C5" w:rsidP="00EE795F">
                            <w:pPr>
                              <w:jc w:val="both"/>
                              <w:rPr>
                                <w:rFonts w:cs="Arial"/>
                                <w:sz w:val="22"/>
                                <w:szCs w:val="22"/>
                              </w:rPr>
                            </w:pPr>
                            <w:r w:rsidRPr="002764C5">
                              <w:rPr>
                                <w:rFonts w:cs="Arial"/>
                                <w:sz w:val="22"/>
                                <w:szCs w:val="22"/>
                              </w:rPr>
                              <w:t>2905, 2906, 2907</w:t>
                            </w:r>
                          </w:p>
                        </w:sdtContent>
                      </w:sdt>
                    </w:sdtContent>
                  </w:sdt>
                  <w:p w14:paraId="268EB7D6" w14:textId="77777777" w:rsidR="002764C5" w:rsidRPr="002764C5" w:rsidRDefault="002764C5" w:rsidP="00EE795F">
                    <w:pPr>
                      <w:pStyle w:val="NoSpacing"/>
                      <w:rPr>
                        <w:rFonts w:ascii="Arial" w:hAnsi="Arial" w:cs="Arial"/>
                      </w:rPr>
                    </w:pPr>
                  </w:p>
                </w:tc>
              </w:tr>
            </w:sdtContent>
          </w:sdt>
        </w:sdtContent>
      </w:sdt>
      <w:sdt>
        <w:sdtPr>
          <w:rPr>
            <w:rFonts w:ascii="Arial" w:hAnsi="Arial" w:cs="Arial"/>
          </w:rPr>
          <w:tag w:val="NoticePaperRow"/>
          <w:id w:val="-1427877226"/>
          <w15:repeatingSection/>
        </w:sdtPr>
        <w:sdtEndPr/>
        <w:sdtContent>
          <w:sdt>
            <w:sdtPr>
              <w:rPr>
                <w:rFonts w:ascii="Arial" w:hAnsi="Arial" w:cs="Arial"/>
              </w:rPr>
              <w:id w:val="-385329563"/>
              <w:placeholder>
                <w:docPart w:val="F88E1C6C3D004B2EB7F74A01FB540AB9"/>
              </w:placeholder>
              <w15:repeatingSectionItem/>
            </w:sdtPr>
            <w:sdtEndPr/>
            <w:sdtContent>
              <w:tr w:rsidR="002764C5" w:rsidRPr="002764C5" w14:paraId="32F513A9" w14:textId="77777777" w:rsidTr="00EE795F">
                <w:trPr>
                  <w:trHeight w:val="306"/>
                </w:trPr>
                <w:sdt>
                  <w:sdtPr>
                    <w:rPr>
                      <w:rFonts w:ascii="Arial" w:hAnsi="Arial" w:cs="Arial"/>
                    </w:rPr>
                    <w:tag w:val="NoticePaperNumber"/>
                    <w:id w:val="1413361571"/>
                    <w:placeholder>
                      <w:docPart w:val="12437580ED8647F9B572A8AE449B486A"/>
                    </w:placeholder>
                    <w:text/>
                  </w:sdtPr>
                  <w:sdtEndPr/>
                  <w:sdtContent>
                    <w:tc>
                      <w:tcPr>
                        <w:tcW w:w="901" w:type="pct"/>
                      </w:tcPr>
                      <w:p w14:paraId="4F404DAA" w14:textId="77777777" w:rsidR="002764C5" w:rsidRPr="002764C5" w:rsidRDefault="002764C5" w:rsidP="00EE795F">
                        <w:pPr>
                          <w:pStyle w:val="NoSpacing"/>
                          <w:jc w:val="center"/>
                          <w:rPr>
                            <w:rFonts w:ascii="Arial" w:hAnsi="Arial" w:cs="Arial"/>
                          </w:rPr>
                        </w:pPr>
                        <w:r w:rsidRPr="002764C5">
                          <w:rPr>
                            <w:rFonts w:ascii="Arial" w:hAnsi="Arial" w:cs="Arial"/>
                          </w:rPr>
                          <w:t>72</w:t>
                        </w:r>
                      </w:p>
                    </w:tc>
                  </w:sdtContent>
                </w:sdt>
                <w:sdt>
                  <w:sdtPr>
                    <w:rPr>
                      <w:rFonts w:ascii="Arial" w:hAnsi="Arial" w:cs="Arial"/>
                    </w:rPr>
                    <w:tag w:val="DateReceived"/>
                    <w:id w:val="-1771224373"/>
                    <w:placeholder>
                      <w:docPart w:val="12437580ED8647F9B572A8AE449B486A"/>
                    </w:placeholder>
                    <w:text/>
                  </w:sdtPr>
                  <w:sdtEndPr/>
                  <w:sdtContent>
                    <w:tc>
                      <w:tcPr>
                        <w:tcW w:w="1151" w:type="pct"/>
                      </w:tcPr>
                      <w:p w14:paraId="70F05EBA" w14:textId="77777777" w:rsidR="002764C5" w:rsidRPr="002764C5" w:rsidRDefault="002764C5" w:rsidP="00EE795F">
                        <w:pPr>
                          <w:pStyle w:val="NoSpacing"/>
                          <w:rPr>
                            <w:rFonts w:ascii="Arial" w:hAnsi="Arial" w:cs="Arial"/>
                          </w:rPr>
                        </w:pPr>
                        <w:r w:rsidRPr="002764C5">
                          <w:rPr>
                            <w:rFonts w:ascii="Arial" w:hAnsi="Arial" w:cs="Arial"/>
                          </w:rPr>
                          <w:t>13 Oct 2020</w:t>
                        </w:r>
                      </w:p>
                    </w:tc>
                  </w:sdtContent>
                </w:sdt>
                <w:tc>
                  <w:tcPr>
                    <w:tcW w:w="2948" w:type="pct"/>
                  </w:tcPr>
                  <w:sdt>
                    <w:sdtPr>
                      <w:rPr>
                        <w:rFonts w:cs="Arial"/>
                        <w:sz w:val="22"/>
                        <w:szCs w:val="22"/>
                      </w:rPr>
                      <w:id w:val="-717276027"/>
                      <w:placeholder>
                        <w:docPart w:val="4EA2861395C44CE6A057FEB57C99DDD9"/>
                      </w:placeholder>
                    </w:sdtPr>
                    <w:sdtEndPr/>
                    <w:sdtContent>
                      <w:sdt>
                        <w:sdtPr>
                          <w:rPr>
                            <w:rFonts w:cs="Arial"/>
                            <w:sz w:val="22"/>
                            <w:szCs w:val="22"/>
                          </w:rPr>
                          <w:id w:val="890231217"/>
                        </w:sdtPr>
                        <w:sdtEndPr/>
                        <w:sdtContent>
                          <w:p w14:paraId="506EFBF5" w14:textId="77777777" w:rsidR="002764C5" w:rsidRPr="002764C5" w:rsidRDefault="002764C5" w:rsidP="00EE795F">
                            <w:pPr>
                              <w:jc w:val="both"/>
                              <w:rPr>
                                <w:rFonts w:cs="Arial"/>
                                <w:sz w:val="22"/>
                                <w:szCs w:val="22"/>
                              </w:rPr>
                            </w:pPr>
                            <w:r w:rsidRPr="002764C5">
                              <w:rPr>
                                <w:rFonts w:cs="Arial"/>
                                <w:sz w:val="22"/>
                                <w:szCs w:val="22"/>
                              </w:rPr>
                              <w:t>2983, 2987</w:t>
                            </w:r>
                          </w:p>
                        </w:sdtContent>
                      </w:sdt>
                    </w:sdtContent>
                  </w:sdt>
                  <w:p w14:paraId="4CC4BF8B" w14:textId="77777777" w:rsidR="002764C5" w:rsidRPr="002764C5" w:rsidRDefault="002764C5" w:rsidP="00EE795F">
                    <w:pPr>
                      <w:pStyle w:val="NoSpacing"/>
                      <w:rPr>
                        <w:rFonts w:ascii="Arial" w:hAnsi="Arial" w:cs="Arial"/>
                      </w:rPr>
                    </w:pPr>
                  </w:p>
                </w:tc>
              </w:tr>
            </w:sdtContent>
          </w:sdt>
        </w:sdtContent>
      </w:sdt>
      <w:sdt>
        <w:sdtPr>
          <w:rPr>
            <w:rFonts w:ascii="Arial" w:hAnsi="Arial" w:cs="Arial"/>
          </w:rPr>
          <w:tag w:val="NoticePaperRow"/>
          <w:id w:val="1591896920"/>
          <w15:repeatingSection/>
        </w:sdtPr>
        <w:sdtEndPr/>
        <w:sdtContent>
          <w:sdt>
            <w:sdtPr>
              <w:rPr>
                <w:rFonts w:ascii="Arial" w:hAnsi="Arial" w:cs="Arial"/>
              </w:rPr>
              <w:id w:val="1663353180"/>
              <w:placeholder>
                <w:docPart w:val="F88E1C6C3D004B2EB7F74A01FB540AB9"/>
              </w:placeholder>
              <w15:repeatingSectionItem/>
            </w:sdtPr>
            <w:sdtEndPr/>
            <w:sdtContent>
              <w:tr w:rsidR="002764C5" w:rsidRPr="002764C5" w14:paraId="65CE43B9" w14:textId="77777777" w:rsidTr="00EE795F">
                <w:trPr>
                  <w:trHeight w:val="306"/>
                </w:trPr>
                <w:sdt>
                  <w:sdtPr>
                    <w:rPr>
                      <w:rFonts w:ascii="Arial" w:hAnsi="Arial" w:cs="Arial"/>
                    </w:rPr>
                    <w:tag w:val="NoticePaperNumber"/>
                    <w:id w:val="714240737"/>
                    <w:placeholder>
                      <w:docPart w:val="12437580ED8647F9B572A8AE449B486A"/>
                    </w:placeholder>
                    <w:text/>
                  </w:sdtPr>
                  <w:sdtEndPr/>
                  <w:sdtContent>
                    <w:tc>
                      <w:tcPr>
                        <w:tcW w:w="901" w:type="pct"/>
                      </w:tcPr>
                      <w:p w14:paraId="7EFFFDE7" w14:textId="77777777" w:rsidR="002764C5" w:rsidRPr="002764C5" w:rsidRDefault="002764C5" w:rsidP="00EE795F">
                        <w:pPr>
                          <w:pStyle w:val="NoSpacing"/>
                          <w:jc w:val="center"/>
                          <w:rPr>
                            <w:rFonts w:ascii="Arial" w:hAnsi="Arial" w:cs="Arial"/>
                          </w:rPr>
                        </w:pPr>
                        <w:r w:rsidRPr="002764C5">
                          <w:rPr>
                            <w:rFonts w:ascii="Arial" w:hAnsi="Arial" w:cs="Arial"/>
                          </w:rPr>
                          <w:t>75</w:t>
                        </w:r>
                      </w:p>
                    </w:tc>
                  </w:sdtContent>
                </w:sdt>
                <w:sdt>
                  <w:sdtPr>
                    <w:rPr>
                      <w:rFonts w:ascii="Arial" w:hAnsi="Arial" w:cs="Arial"/>
                    </w:rPr>
                    <w:tag w:val="DateReceived"/>
                    <w:id w:val="760188533"/>
                    <w:placeholder>
                      <w:docPart w:val="12437580ED8647F9B572A8AE449B486A"/>
                    </w:placeholder>
                    <w:text/>
                  </w:sdtPr>
                  <w:sdtEndPr/>
                  <w:sdtContent>
                    <w:tc>
                      <w:tcPr>
                        <w:tcW w:w="1151" w:type="pct"/>
                      </w:tcPr>
                      <w:p w14:paraId="3DBC7A02" w14:textId="77777777" w:rsidR="002764C5" w:rsidRPr="002764C5" w:rsidRDefault="002764C5" w:rsidP="00EE795F">
                        <w:pPr>
                          <w:pStyle w:val="NoSpacing"/>
                          <w:rPr>
                            <w:rFonts w:ascii="Arial" w:hAnsi="Arial" w:cs="Arial"/>
                          </w:rPr>
                        </w:pPr>
                        <w:r w:rsidRPr="002764C5">
                          <w:rPr>
                            <w:rFonts w:ascii="Arial" w:hAnsi="Arial" w:cs="Arial"/>
                          </w:rPr>
                          <w:t>16 Oct 2020</w:t>
                        </w:r>
                      </w:p>
                    </w:tc>
                  </w:sdtContent>
                </w:sdt>
                <w:tc>
                  <w:tcPr>
                    <w:tcW w:w="2948" w:type="pct"/>
                  </w:tcPr>
                  <w:sdt>
                    <w:sdtPr>
                      <w:rPr>
                        <w:rFonts w:cs="Arial"/>
                        <w:sz w:val="22"/>
                        <w:szCs w:val="22"/>
                      </w:rPr>
                      <w:id w:val="1642155421"/>
                      <w:placeholder>
                        <w:docPart w:val="4EA2861395C44CE6A057FEB57C99DDD9"/>
                      </w:placeholder>
                    </w:sdtPr>
                    <w:sdtEndPr/>
                    <w:sdtContent>
                      <w:sdt>
                        <w:sdtPr>
                          <w:rPr>
                            <w:rFonts w:cs="Arial"/>
                            <w:sz w:val="22"/>
                            <w:szCs w:val="22"/>
                          </w:rPr>
                          <w:id w:val="-14154201"/>
                        </w:sdtPr>
                        <w:sdtEndPr/>
                        <w:sdtContent>
                          <w:p w14:paraId="02A17892" w14:textId="77777777" w:rsidR="002764C5" w:rsidRPr="002764C5" w:rsidRDefault="002764C5" w:rsidP="00EE795F">
                            <w:pPr>
                              <w:jc w:val="both"/>
                              <w:rPr>
                                <w:rFonts w:cs="Arial"/>
                                <w:sz w:val="22"/>
                                <w:szCs w:val="22"/>
                              </w:rPr>
                            </w:pPr>
                            <w:r w:rsidRPr="002764C5">
                              <w:rPr>
                                <w:rFonts w:cs="Arial"/>
                                <w:sz w:val="22"/>
                                <w:szCs w:val="22"/>
                              </w:rPr>
                              <w:t>3057</w:t>
                            </w:r>
                          </w:p>
                        </w:sdtContent>
                      </w:sdt>
                    </w:sdtContent>
                  </w:sdt>
                  <w:p w14:paraId="079B245A" w14:textId="77777777" w:rsidR="002764C5" w:rsidRPr="002764C5" w:rsidRDefault="002764C5" w:rsidP="00EE795F">
                    <w:pPr>
                      <w:pStyle w:val="NoSpacing"/>
                      <w:rPr>
                        <w:rFonts w:ascii="Arial" w:hAnsi="Arial" w:cs="Arial"/>
                      </w:rPr>
                    </w:pPr>
                  </w:p>
                </w:tc>
              </w:tr>
            </w:sdtContent>
          </w:sdt>
        </w:sdtContent>
      </w:sdt>
      <w:sdt>
        <w:sdtPr>
          <w:rPr>
            <w:rFonts w:ascii="Arial" w:hAnsi="Arial" w:cs="Arial"/>
          </w:rPr>
          <w:tag w:val="NoticePaperRow"/>
          <w:id w:val="121590645"/>
          <w15:repeatingSection/>
        </w:sdtPr>
        <w:sdtEndPr/>
        <w:sdtContent>
          <w:sdt>
            <w:sdtPr>
              <w:rPr>
                <w:rFonts w:ascii="Arial" w:hAnsi="Arial" w:cs="Arial"/>
              </w:rPr>
              <w:id w:val="1102464167"/>
              <w:placeholder>
                <w:docPart w:val="F88E1C6C3D004B2EB7F74A01FB540AB9"/>
              </w:placeholder>
              <w15:repeatingSectionItem/>
            </w:sdtPr>
            <w:sdtEndPr/>
            <w:sdtContent>
              <w:tr w:rsidR="002764C5" w:rsidRPr="002764C5" w14:paraId="07B55D97" w14:textId="77777777" w:rsidTr="00EE795F">
                <w:trPr>
                  <w:trHeight w:val="306"/>
                </w:trPr>
                <w:sdt>
                  <w:sdtPr>
                    <w:rPr>
                      <w:rFonts w:ascii="Arial" w:hAnsi="Arial" w:cs="Arial"/>
                    </w:rPr>
                    <w:tag w:val="NoticePaperNumber"/>
                    <w:id w:val="-738481942"/>
                    <w:placeholder>
                      <w:docPart w:val="12437580ED8647F9B572A8AE449B486A"/>
                    </w:placeholder>
                    <w:text/>
                  </w:sdtPr>
                  <w:sdtEndPr/>
                  <w:sdtContent>
                    <w:tc>
                      <w:tcPr>
                        <w:tcW w:w="901" w:type="pct"/>
                      </w:tcPr>
                      <w:p w14:paraId="3508F56D" w14:textId="77777777" w:rsidR="002764C5" w:rsidRPr="002764C5" w:rsidRDefault="002764C5" w:rsidP="00EE795F">
                        <w:pPr>
                          <w:pStyle w:val="NoSpacing"/>
                          <w:jc w:val="center"/>
                          <w:rPr>
                            <w:rFonts w:ascii="Arial" w:hAnsi="Arial" w:cs="Arial"/>
                          </w:rPr>
                        </w:pPr>
                        <w:r w:rsidRPr="002764C5">
                          <w:rPr>
                            <w:rFonts w:ascii="Arial" w:hAnsi="Arial" w:cs="Arial"/>
                          </w:rPr>
                          <w:t>76</w:t>
                        </w:r>
                      </w:p>
                    </w:tc>
                  </w:sdtContent>
                </w:sdt>
                <w:sdt>
                  <w:sdtPr>
                    <w:rPr>
                      <w:rFonts w:ascii="Arial" w:hAnsi="Arial" w:cs="Arial"/>
                    </w:rPr>
                    <w:tag w:val="DateReceived"/>
                    <w:id w:val="1343588857"/>
                    <w:placeholder>
                      <w:docPart w:val="12437580ED8647F9B572A8AE449B486A"/>
                    </w:placeholder>
                    <w:text/>
                  </w:sdtPr>
                  <w:sdtEndPr/>
                  <w:sdtContent>
                    <w:tc>
                      <w:tcPr>
                        <w:tcW w:w="1151" w:type="pct"/>
                      </w:tcPr>
                      <w:p w14:paraId="33BC305D" w14:textId="77777777" w:rsidR="002764C5" w:rsidRPr="002764C5" w:rsidRDefault="002764C5" w:rsidP="00EE795F">
                        <w:pPr>
                          <w:pStyle w:val="NoSpacing"/>
                          <w:rPr>
                            <w:rFonts w:ascii="Arial" w:hAnsi="Arial" w:cs="Arial"/>
                          </w:rPr>
                        </w:pPr>
                        <w:r w:rsidRPr="002764C5">
                          <w:rPr>
                            <w:rFonts w:ascii="Arial" w:hAnsi="Arial" w:cs="Arial"/>
                          </w:rPr>
                          <w:t>27 Oct 2020</w:t>
                        </w:r>
                      </w:p>
                    </w:tc>
                  </w:sdtContent>
                </w:sdt>
                <w:tc>
                  <w:tcPr>
                    <w:tcW w:w="2948" w:type="pct"/>
                  </w:tcPr>
                  <w:sdt>
                    <w:sdtPr>
                      <w:rPr>
                        <w:rFonts w:cs="Arial"/>
                        <w:sz w:val="22"/>
                        <w:szCs w:val="22"/>
                      </w:rPr>
                      <w:id w:val="1401549632"/>
                      <w:placeholder>
                        <w:docPart w:val="4EA2861395C44CE6A057FEB57C99DDD9"/>
                      </w:placeholder>
                    </w:sdtPr>
                    <w:sdtEndPr/>
                    <w:sdtContent>
                      <w:sdt>
                        <w:sdtPr>
                          <w:rPr>
                            <w:rFonts w:cs="Arial"/>
                            <w:sz w:val="22"/>
                            <w:szCs w:val="22"/>
                          </w:rPr>
                          <w:id w:val="-262304127"/>
                        </w:sdtPr>
                        <w:sdtEndPr/>
                        <w:sdtContent>
                          <w:p w14:paraId="55982A7D" w14:textId="77777777" w:rsidR="002764C5" w:rsidRPr="002764C5" w:rsidRDefault="002764C5" w:rsidP="00EE795F">
                            <w:pPr>
                              <w:jc w:val="both"/>
                              <w:rPr>
                                <w:rFonts w:cs="Arial"/>
                                <w:sz w:val="22"/>
                                <w:szCs w:val="22"/>
                              </w:rPr>
                            </w:pPr>
                            <w:r w:rsidRPr="002764C5">
                              <w:rPr>
                                <w:rFonts w:cs="Arial"/>
                                <w:sz w:val="22"/>
                                <w:szCs w:val="22"/>
                              </w:rPr>
                              <w:t>3091, 3092</w:t>
                            </w:r>
                          </w:p>
                        </w:sdtContent>
                      </w:sdt>
                    </w:sdtContent>
                  </w:sdt>
                  <w:p w14:paraId="49A2DAEC" w14:textId="77777777" w:rsidR="002764C5" w:rsidRPr="002764C5" w:rsidRDefault="002764C5" w:rsidP="00EE795F">
                    <w:pPr>
                      <w:pStyle w:val="NoSpacing"/>
                      <w:rPr>
                        <w:rFonts w:ascii="Arial" w:hAnsi="Arial" w:cs="Arial"/>
                      </w:rPr>
                    </w:pPr>
                  </w:p>
                </w:tc>
              </w:tr>
            </w:sdtContent>
          </w:sdt>
        </w:sdtContent>
      </w:sdt>
      <w:sdt>
        <w:sdtPr>
          <w:rPr>
            <w:rFonts w:ascii="Arial" w:hAnsi="Arial" w:cs="Arial"/>
          </w:rPr>
          <w:tag w:val="NoticePaperRow"/>
          <w:id w:val="-2087676692"/>
          <w15:repeatingSection/>
        </w:sdtPr>
        <w:sdtEndPr/>
        <w:sdtContent>
          <w:sdt>
            <w:sdtPr>
              <w:rPr>
                <w:rFonts w:ascii="Arial" w:hAnsi="Arial" w:cs="Arial"/>
              </w:rPr>
              <w:id w:val="-523623737"/>
              <w:placeholder>
                <w:docPart w:val="F88E1C6C3D004B2EB7F74A01FB540AB9"/>
              </w:placeholder>
              <w15:repeatingSectionItem/>
            </w:sdtPr>
            <w:sdtEndPr/>
            <w:sdtContent>
              <w:tr w:rsidR="002764C5" w:rsidRPr="002764C5" w14:paraId="0ED6D511" w14:textId="77777777" w:rsidTr="00EE795F">
                <w:trPr>
                  <w:trHeight w:val="306"/>
                </w:trPr>
                <w:sdt>
                  <w:sdtPr>
                    <w:rPr>
                      <w:rFonts w:ascii="Arial" w:hAnsi="Arial" w:cs="Arial"/>
                    </w:rPr>
                    <w:tag w:val="NoticePaperNumber"/>
                    <w:id w:val="651098458"/>
                    <w:placeholder>
                      <w:docPart w:val="12437580ED8647F9B572A8AE449B486A"/>
                    </w:placeholder>
                    <w:text/>
                  </w:sdtPr>
                  <w:sdtEndPr/>
                  <w:sdtContent>
                    <w:tc>
                      <w:tcPr>
                        <w:tcW w:w="901" w:type="pct"/>
                      </w:tcPr>
                      <w:p w14:paraId="53D412C4" w14:textId="77777777" w:rsidR="002764C5" w:rsidRPr="002764C5" w:rsidRDefault="002764C5" w:rsidP="00EE795F">
                        <w:pPr>
                          <w:pStyle w:val="NoSpacing"/>
                          <w:jc w:val="center"/>
                          <w:rPr>
                            <w:rFonts w:ascii="Arial" w:hAnsi="Arial" w:cs="Arial"/>
                          </w:rPr>
                        </w:pPr>
                        <w:r w:rsidRPr="002764C5">
                          <w:rPr>
                            <w:rFonts w:ascii="Arial" w:hAnsi="Arial" w:cs="Arial"/>
                          </w:rPr>
                          <w:t>81</w:t>
                        </w:r>
                      </w:p>
                    </w:tc>
                  </w:sdtContent>
                </w:sdt>
                <w:sdt>
                  <w:sdtPr>
                    <w:rPr>
                      <w:rFonts w:ascii="Arial" w:hAnsi="Arial" w:cs="Arial"/>
                    </w:rPr>
                    <w:tag w:val="DateReceived"/>
                    <w:id w:val="788869111"/>
                    <w:placeholder>
                      <w:docPart w:val="12437580ED8647F9B572A8AE449B486A"/>
                    </w:placeholder>
                    <w:text/>
                  </w:sdtPr>
                  <w:sdtEndPr/>
                  <w:sdtContent>
                    <w:tc>
                      <w:tcPr>
                        <w:tcW w:w="1151" w:type="pct"/>
                      </w:tcPr>
                      <w:p w14:paraId="09E0C9CA" w14:textId="77777777" w:rsidR="002764C5" w:rsidRPr="002764C5" w:rsidRDefault="002764C5" w:rsidP="00EE795F">
                        <w:pPr>
                          <w:pStyle w:val="NoSpacing"/>
                          <w:rPr>
                            <w:rFonts w:ascii="Arial" w:hAnsi="Arial" w:cs="Arial"/>
                          </w:rPr>
                        </w:pPr>
                        <w:r w:rsidRPr="002764C5">
                          <w:rPr>
                            <w:rFonts w:ascii="Arial" w:hAnsi="Arial" w:cs="Arial"/>
                          </w:rPr>
                          <w:t>11 Nov 2020</w:t>
                        </w:r>
                      </w:p>
                    </w:tc>
                  </w:sdtContent>
                </w:sdt>
                <w:tc>
                  <w:tcPr>
                    <w:tcW w:w="2948" w:type="pct"/>
                  </w:tcPr>
                  <w:sdt>
                    <w:sdtPr>
                      <w:rPr>
                        <w:rFonts w:cs="Arial"/>
                        <w:sz w:val="22"/>
                        <w:szCs w:val="22"/>
                      </w:rPr>
                      <w:id w:val="-124935507"/>
                      <w:placeholder>
                        <w:docPart w:val="4EA2861395C44CE6A057FEB57C99DDD9"/>
                      </w:placeholder>
                    </w:sdtPr>
                    <w:sdtEndPr/>
                    <w:sdtContent>
                      <w:sdt>
                        <w:sdtPr>
                          <w:rPr>
                            <w:rFonts w:cs="Arial"/>
                            <w:sz w:val="22"/>
                            <w:szCs w:val="22"/>
                          </w:rPr>
                          <w:id w:val="-1676254326"/>
                        </w:sdtPr>
                        <w:sdtEndPr/>
                        <w:sdtContent>
                          <w:p w14:paraId="0FAA0308" w14:textId="77777777" w:rsidR="002764C5" w:rsidRPr="002764C5" w:rsidRDefault="002764C5" w:rsidP="00EE795F">
                            <w:pPr>
                              <w:jc w:val="both"/>
                              <w:rPr>
                                <w:rFonts w:cs="Arial"/>
                                <w:sz w:val="22"/>
                                <w:szCs w:val="22"/>
                              </w:rPr>
                            </w:pPr>
                            <w:r w:rsidRPr="002764C5">
                              <w:rPr>
                                <w:rFonts w:cs="Arial"/>
                                <w:sz w:val="22"/>
                                <w:szCs w:val="22"/>
                              </w:rPr>
                              <w:t>3124, 3125</w:t>
                            </w:r>
                          </w:p>
                        </w:sdtContent>
                      </w:sdt>
                    </w:sdtContent>
                  </w:sdt>
                  <w:p w14:paraId="084309AD" w14:textId="77777777" w:rsidR="002764C5" w:rsidRPr="002764C5" w:rsidRDefault="002764C5" w:rsidP="00EE795F">
                    <w:pPr>
                      <w:pStyle w:val="NoSpacing"/>
                      <w:rPr>
                        <w:rFonts w:ascii="Arial" w:hAnsi="Arial" w:cs="Arial"/>
                      </w:rPr>
                    </w:pPr>
                  </w:p>
                </w:tc>
              </w:tr>
            </w:sdtContent>
          </w:sdt>
        </w:sdtContent>
      </w:sdt>
      <w:sdt>
        <w:sdtPr>
          <w:rPr>
            <w:rFonts w:ascii="Arial" w:hAnsi="Arial" w:cs="Arial"/>
          </w:rPr>
          <w:tag w:val="NoticePaperRow"/>
          <w:id w:val="2050024669"/>
          <w15:repeatingSection/>
        </w:sdtPr>
        <w:sdtEndPr/>
        <w:sdtContent>
          <w:sdt>
            <w:sdtPr>
              <w:rPr>
                <w:rFonts w:ascii="Arial" w:hAnsi="Arial" w:cs="Arial"/>
              </w:rPr>
              <w:id w:val="1674218578"/>
              <w:placeholder>
                <w:docPart w:val="F88E1C6C3D004B2EB7F74A01FB540AB9"/>
              </w:placeholder>
              <w15:repeatingSectionItem/>
            </w:sdtPr>
            <w:sdtEndPr/>
            <w:sdtContent>
              <w:tr w:rsidR="002764C5" w:rsidRPr="002764C5" w14:paraId="7D728025" w14:textId="77777777" w:rsidTr="00EE795F">
                <w:trPr>
                  <w:trHeight w:val="306"/>
                </w:trPr>
                <w:sdt>
                  <w:sdtPr>
                    <w:rPr>
                      <w:rFonts w:ascii="Arial" w:hAnsi="Arial" w:cs="Arial"/>
                    </w:rPr>
                    <w:tag w:val="NoticePaperNumber"/>
                    <w:id w:val="-471826639"/>
                    <w:placeholder>
                      <w:docPart w:val="12437580ED8647F9B572A8AE449B486A"/>
                    </w:placeholder>
                    <w:text/>
                  </w:sdtPr>
                  <w:sdtEndPr/>
                  <w:sdtContent>
                    <w:tc>
                      <w:tcPr>
                        <w:tcW w:w="901" w:type="pct"/>
                      </w:tcPr>
                      <w:p w14:paraId="62B8AEE3" w14:textId="77777777" w:rsidR="002764C5" w:rsidRPr="002764C5" w:rsidRDefault="002764C5" w:rsidP="00EE795F">
                        <w:pPr>
                          <w:pStyle w:val="NoSpacing"/>
                          <w:jc w:val="center"/>
                          <w:rPr>
                            <w:rFonts w:ascii="Arial" w:hAnsi="Arial" w:cs="Arial"/>
                          </w:rPr>
                        </w:pPr>
                        <w:r w:rsidRPr="002764C5">
                          <w:rPr>
                            <w:rFonts w:ascii="Arial" w:hAnsi="Arial" w:cs="Arial"/>
                          </w:rPr>
                          <w:t>86</w:t>
                        </w:r>
                      </w:p>
                    </w:tc>
                  </w:sdtContent>
                </w:sdt>
                <w:sdt>
                  <w:sdtPr>
                    <w:rPr>
                      <w:rFonts w:ascii="Arial" w:hAnsi="Arial" w:cs="Arial"/>
                    </w:rPr>
                    <w:tag w:val="DateReceived"/>
                    <w:id w:val="450444920"/>
                    <w:placeholder>
                      <w:docPart w:val="12437580ED8647F9B572A8AE449B486A"/>
                    </w:placeholder>
                    <w:text/>
                  </w:sdtPr>
                  <w:sdtEndPr/>
                  <w:sdtContent>
                    <w:tc>
                      <w:tcPr>
                        <w:tcW w:w="1151" w:type="pct"/>
                      </w:tcPr>
                      <w:p w14:paraId="621A1FC4" w14:textId="77777777" w:rsidR="002764C5" w:rsidRPr="002764C5" w:rsidRDefault="002764C5" w:rsidP="00EE795F">
                        <w:pPr>
                          <w:pStyle w:val="NoSpacing"/>
                          <w:rPr>
                            <w:rFonts w:ascii="Arial" w:hAnsi="Arial" w:cs="Arial"/>
                          </w:rPr>
                        </w:pPr>
                        <w:r w:rsidRPr="002764C5">
                          <w:rPr>
                            <w:rFonts w:ascii="Arial" w:hAnsi="Arial" w:cs="Arial"/>
                          </w:rPr>
                          <w:t>8 Dec 2020</w:t>
                        </w:r>
                      </w:p>
                    </w:tc>
                  </w:sdtContent>
                </w:sdt>
                <w:tc>
                  <w:tcPr>
                    <w:tcW w:w="2948" w:type="pct"/>
                  </w:tcPr>
                  <w:sdt>
                    <w:sdtPr>
                      <w:rPr>
                        <w:rFonts w:cs="Arial"/>
                        <w:sz w:val="22"/>
                        <w:szCs w:val="22"/>
                      </w:rPr>
                      <w:id w:val="1944572568"/>
                      <w:placeholder>
                        <w:docPart w:val="4EA2861395C44CE6A057FEB57C99DDD9"/>
                      </w:placeholder>
                    </w:sdtPr>
                    <w:sdtEndPr/>
                    <w:sdtContent>
                      <w:sdt>
                        <w:sdtPr>
                          <w:rPr>
                            <w:rFonts w:cs="Arial"/>
                            <w:sz w:val="22"/>
                            <w:szCs w:val="22"/>
                          </w:rPr>
                          <w:id w:val="2044482144"/>
                        </w:sdtPr>
                        <w:sdtEndPr/>
                        <w:sdtContent>
                          <w:p w14:paraId="1F419239" w14:textId="77777777" w:rsidR="002764C5" w:rsidRPr="002764C5" w:rsidRDefault="002764C5" w:rsidP="00EE795F">
                            <w:pPr>
                              <w:jc w:val="both"/>
                              <w:rPr>
                                <w:rFonts w:cs="Arial"/>
                                <w:sz w:val="22"/>
                                <w:szCs w:val="22"/>
                              </w:rPr>
                            </w:pPr>
                            <w:r w:rsidRPr="002764C5">
                              <w:rPr>
                                <w:rFonts w:cs="Arial"/>
                                <w:sz w:val="22"/>
                                <w:szCs w:val="22"/>
                              </w:rPr>
                              <w:t>3164</w:t>
                            </w:r>
                          </w:p>
                        </w:sdtContent>
                      </w:sdt>
                    </w:sdtContent>
                  </w:sdt>
                  <w:p w14:paraId="31935D64" w14:textId="77777777" w:rsidR="002764C5" w:rsidRPr="002764C5" w:rsidRDefault="002764C5" w:rsidP="00EE795F">
                    <w:pPr>
                      <w:pStyle w:val="NoSpacing"/>
                      <w:rPr>
                        <w:rFonts w:ascii="Arial" w:hAnsi="Arial" w:cs="Arial"/>
                      </w:rPr>
                    </w:pPr>
                  </w:p>
                </w:tc>
              </w:tr>
            </w:sdtContent>
          </w:sdt>
        </w:sdtContent>
      </w:sdt>
      <w:sdt>
        <w:sdtPr>
          <w:rPr>
            <w:rFonts w:ascii="Arial" w:hAnsi="Arial" w:cs="Arial"/>
          </w:rPr>
          <w:tag w:val="NoticePaperRow"/>
          <w:id w:val="-1812865411"/>
          <w15:repeatingSection/>
        </w:sdtPr>
        <w:sdtEndPr/>
        <w:sdtContent>
          <w:sdt>
            <w:sdtPr>
              <w:rPr>
                <w:rFonts w:ascii="Arial" w:hAnsi="Arial" w:cs="Arial"/>
              </w:rPr>
              <w:id w:val="1547557136"/>
              <w:placeholder>
                <w:docPart w:val="F88E1C6C3D004B2EB7F74A01FB540AB9"/>
              </w:placeholder>
              <w15:repeatingSectionItem/>
            </w:sdtPr>
            <w:sdtEndPr/>
            <w:sdtContent>
              <w:tr w:rsidR="002764C5" w:rsidRPr="002764C5" w14:paraId="3236B08C" w14:textId="77777777" w:rsidTr="00EE795F">
                <w:trPr>
                  <w:trHeight w:val="306"/>
                </w:trPr>
                <w:sdt>
                  <w:sdtPr>
                    <w:rPr>
                      <w:rFonts w:ascii="Arial" w:hAnsi="Arial" w:cs="Arial"/>
                    </w:rPr>
                    <w:tag w:val="NoticePaperNumber"/>
                    <w:id w:val="1242302911"/>
                    <w:placeholder>
                      <w:docPart w:val="12437580ED8647F9B572A8AE449B486A"/>
                    </w:placeholder>
                    <w:text/>
                  </w:sdtPr>
                  <w:sdtEndPr/>
                  <w:sdtContent>
                    <w:tc>
                      <w:tcPr>
                        <w:tcW w:w="901" w:type="pct"/>
                      </w:tcPr>
                      <w:p w14:paraId="2CAAFBD6" w14:textId="77777777" w:rsidR="002764C5" w:rsidRPr="002764C5" w:rsidRDefault="002764C5" w:rsidP="00EE795F">
                        <w:pPr>
                          <w:pStyle w:val="NoSpacing"/>
                          <w:jc w:val="center"/>
                          <w:rPr>
                            <w:rFonts w:ascii="Arial" w:hAnsi="Arial" w:cs="Arial"/>
                          </w:rPr>
                        </w:pPr>
                        <w:r w:rsidRPr="002764C5">
                          <w:rPr>
                            <w:rFonts w:ascii="Arial" w:hAnsi="Arial" w:cs="Arial"/>
                          </w:rPr>
                          <w:t>95</w:t>
                        </w:r>
                      </w:p>
                    </w:tc>
                  </w:sdtContent>
                </w:sdt>
                <w:sdt>
                  <w:sdtPr>
                    <w:rPr>
                      <w:rFonts w:ascii="Arial" w:hAnsi="Arial" w:cs="Arial"/>
                    </w:rPr>
                    <w:tag w:val="DateReceived"/>
                    <w:id w:val="1889220855"/>
                    <w:placeholder>
                      <w:docPart w:val="12437580ED8647F9B572A8AE449B486A"/>
                    </w:placeholder>
                    <w:text/>
                  </w:sdtPr>
                  <w:sdtEndPr/>
                  <w:sdtContent>
                    <w:tc>
                      <w:tcPr>
                        <w:tcW w:w="1151" w:type="pct"/>
                      </w:tcPr>
                      <w:p w14:paraId="368C05E7" w14:textId="77777777" w:rsidR="002764C5" w:rsidRPr="002764C5" w:rsidRDefault="002764C5" w:rsidP="00EE795F">
                        <w:pPr>
                          <w:pStyle w:val="NoSpacing"/>
                          <w:rPr>
                            <w:rFonts w:ascii="Arial" w:hAnsi="Arial" w:cs="Arial"/>
                          </w:rPr>
                        </w:pPr>
                        <w:r w:rsidRPr="002764C5">
                          <w:rPr>
                            <w:rFonts w:ascii="Arial" w:hAnsi="Arial" w:cs="Arial"/>
                          </w:rPr>
                          <w:t>2 Mar 2021</w:t>
                        </w:r>
                      </w:p>
                    </w:tc>
                  </w:sdtContent>
                </w:sdt>
                <w:tc>
                  <w:tcPr>
                    <w:tcW w:w="2948" w:type="pct"/>
                  </w:tcPr>
                  <w:sdt>
                    <w:sdtPr>
                      <w:rPr>
                        <w:rFonts w:cs="Arial"/>
                        <w:sz w:val="22"/>
                        <w:szCs w:val="22"/>
                      </w:rPr>
                      <w:id w:val="417075087"/>
                      <w:placeholder>
                        <w:docPart w:val="4EA2861395C44CE6A057FEB57C99DDD9"/>
                      </w:placeholder>
                    </w:sdtPr>
                    <w:sdtEndPr/>
                    <w:sdtContent>
                      <w:sdt>
                        <w:sdtPr>
                          <w:rPr>
                            <w:rFonts w:cs="Arial"/>
                            <w:sz w:val="22"/>
                            <w:szCs w:val="22"/>
                          </w:rPr>
                          <w:id w:val="-1736083161"/>
                        </w:sdtPr>
                        <w:sdtEndPr/>
                        <w:sdtContent>
                          <w:p w14:paraId="34CB3B7F" w14:textId="77777777" w:rsidR="002764C5" w:rsidRPr="002764C5" w:rsidRDefault="002764C5" w:rsidP="00EE795F">
                            <w:pPr>
                              <w:jc w:val="both"/>
                              <w:rPr>
                                <w:rFonts w:cs="Arial"/>
                                <w:sz w:val="22"/>
                                <w:szCs w:val="22"/>
                              </w:rPr>
                            </w:pPr>
                            <w:r w:rsidRPr="002764C5">
                              <w:rPr>
                                <w:rFonts w:cs="Arial"/>
                                <w:sz w:val="22"/>
                                <w:szCs w:val="22"/>
                              </w:rPr>
                              <w:t>3412, 3417, 3423, 3424, 3427, 3428, 3431, 3433</w:t>
                            </w:r>
                          </w:p>
                        </w:sdtContent>
                      </w:sdt>
                    </w:sdtContent>
                  </w:sdt>
                  <w:p w14:paraId="73B64309" w14:textId="77777777" w:rsidR="002764C5" w:rsidRPr="002764C5" w:rsidRDefault="002764C5" w:rsidP="00EE795F">
                    <w:pPr>
                      <w:pStyle w:val="NoSpacing"/>
                      <w:rPr>
                        <w:rFonts w:ascii="Arial" w:hAnsi="Arial" w:cs="Arial"/>
                      </w:rPr>
                    </w:pPr>
                  </w:p>
                </w:tc>
              </w:tr>
            </w:sdtContent>
          </w:sdt>
        </w:sdtContent>
      </w:sdt>
      <w:sdt>
        <w:sdtPr>
          <w:rPr>
            <w:rFonts w:ascii="Arial" w:hAnsi="Arial" w:cs="Arial"/>
          </w:rPr>
          <w:tag w:val="NoticePaperRow"/>
          <w:id w:val="-740643098"/>
          <w15:repeatingSection/>
        </w:sdtPr>
        <w:sdtEndPr/>
        <w:sdtContent>
          <w:sdt>
            <w:sdtPr>
              <w:rPr>
                <w:rFonts w:ascii="Arial" w:hAnsi="Arial" w:cs="Arial"/>
              </w:rPr>
              <w:id w:val="2113630807"/>
              <w:placeholder>
                <w:docPart w:val="F88E1C6C3D004B2EB7F74A01FB540AB9"/>
              </w:placeholder>
              <w15:repeatingSectionItem/>
            </w:sdtPr>
            <w:sdtEndPr/>
            <w:sdtContent>
              <w:tr w:rsidR="002764C5" w:rsidRPr="002764C5" w14:paraId="53C747B6" w14:textId="77777777" w:rsidTr="00EE795F">
                <w:trPr>
                  <w:trHeight w:val="306"/>
                </w:trPr>
                <w:sdt>
                  <w:sdtPr>
                    <w:rPr>
                      <w:rFonts w:ascii="Arial" w:hAnsi="Arial" w:cs="Arial"/>
                    </w:rPr>
                    <w:tag w:val="NoticePaperNumber"/>
                    <w:id w:val="285246195"/>
                    <w:placeholder>
                      <w:docPart w:val="12437580ED8647F9B572A8AE449B486A"/>
                    </w:placeholder>
                    <w:text/>
                  </w:sdtPr>
                  <w:sdtEndPr/>
                  <w:sdtContent>
                    <w:tc>
                      <w:tcPr>
                        <w:tcW w:w="901" w:type="pct"/>
                      </w:tcPr>
                      <w:p w14:paraId="771FC37F" w14:textId="77777777" w:rsidR="002764C5" w:rsidRPr="002764C5" w:rsidRDefault="002764C5" w:rsidP="00EE795F">
                        <w:pPr>
                          <w:pStyle w:val="NoSpacing"/>
                          <w:jc w:val="center"/>
                          <w:rPr>
                            <w:rFonts w:ascii="Arial" w:hAnsi="Arial" w:cs="Arial"/>
                          </w:rPr>
                        </w:pPr>
                        <w:r w:rsidRPr="002764C5">
                          <w:rPr>
                            <w:rFonts w:ascii="Arial" w:hAnsi="Arial" w:cs="Arial"/>
                          </w:rPr>
                          <w:t>98</w:t>
                        </w:r>
                      </w:p>
                    </w:tc>
                  </w:sdtContent>
                </w:sdt>
                <w:sdt>
                  <w:sdtPr>
                    <w:rPr>
                      <w:rFonts w:ascii="Arial" w:hAnsi="Arial" w:cs="Arial"/>
                    </w:rPr>
                    <w:tag w:val="DateReceived"/>
                    <w:id w:val="-1357574362"/>
                    <w:placeholder>
                      <w:docPart w:val="12437580ED8647F9B572A8AE449B486A"/>
                    </w:placeholder>
                    <w:text/>
                  </w:sdtPr>
                  <w:sdtEndPr/>
                  <w:sdtContent>
                    <w:tc>
                      <w:tcPr>
                        <w:tcW w:w="1151" w:type="pct"/>
                      </w:tcPr>
                      <w:p w14:paraId="189BDAC5" w14:textId="77777777" w:rsidR="002764C5" w:rsidRPr="002764C5" w:rsidRDefault="002764C5" w:rsidP="00EE795F">
                        <w:pPr>
                          <w:pStyle w:val="NoSpacing"/>
                          <w:rPr>
                            <w:rFonts w:ascii="Arial" w:hAnsi="Arial" w:cs="Arial"/>
                          </w:rPr>
                        </w:pPr>
                        <w:r w:rsidRPr="002764C5">
                          <w:rPr>
                            <w:rFonts w:ascii="Arial" w:hAnsi="Arial" w:cs="Arial"/>
                          </w:rPr>
                          <w:t>16 Mar 2021</w:t>
                        </w:r>
                      </w:p>
                    </w:tc>
                  </w:sdtContent>
                </w:sdt>
                <w:tc>
                  <w:tcPr>
                    <w:tcW w:w="2948" w:type="pct"/>
                  </w:tcPr>
                  <w:sdt>
                    <w:sdtPr>
                      <w:rPr>
                        <w:rFonts w:cs="Arial"/>
                        <w:sz w:val="22"/>
                        <w:szCs w:val="22"/>
                      </w:rPr>
                      <w:id w:val="-1592079532"/>
                      <w:placeholder>
                        <w:docPart w:val="4EA2861395C44CE6A057FEB57C99DDD9"/>
                      </w:placeholder>
                    </w:sdtPr>
                    <w:sdtEndPr/>
                    <w:sdtContent>
                      <w:sdt>
                        <w:sdtPr>
                          <w:rPr>
                            <w:rFonts w:cs="Arial"/>
                            <w:sz w:val="22"/>
                            <w:szCs w:val="22"/>
                          </w:rPr>
                          <w:id w:val="-74912698"/>
                        </w:sdtPr>
                        <w:sdtEndPr/>
                        <w:sdtContent>
                          <w:p w14:paraId="2E248651" w14:textId="77777777" w:rsidR="002764C5" w:rsidRPr="002764C5" w:rsidRDefault="002764C5" w:rsidP="00EE795F">
                            <w:pPr>
                              <w:jc w:val="both"/>
                              <w:rPr>
                                <w:rFonts w:cs="Arial"/>
                                <w:sz w:val="22"/>
                                <w:szCs w:val="22"/>
                              </w:rPr>
                            </w:pPr>
                            <w:r w:rsidRPr="002764C5">
                              <w:rPr>
                                <w:rFonts w:cs="Arial"/>
                                <w:sz w:val="22"/>
                                <w:szCs w:val="22"/>
                              </w:rPr>
                              <w:t>3442, 3443, 3445</w:t>
                            </w:r>
                          </w:p>
                        </w:sdtContent>
                      </w:sdt>
                    </w:sdtContent>
                  </w:sdt>
                  <w:p w14:paraId="4A41A798" w14:textId="77777777" w:rsidR="002764C5" w:rsidRPr="002764C5" w:rsidRDefault="002764C5" w:rsidP="00EE795F">
                    <w:pPr>
                      <w:pStyle w:val="NoSpacing"/>
                      <w:rPr>
                        <w:rFonts w:ascii="Arial" w:hAnsi="Arial" w:cs="Arial"/>
                      </w:rPr>
                    </w:pPr>
                  </w:p>
                </w:tc>
              </w:tr>
            </w:sdtContent>
          </w:sdt>
        </w:sdtContent>
      </w:sdt>
      <w:sdt>
        <w:sdtPr>
          <w:rPr>
            <w:rFonts w:ascii="Arial" w:hAnsi="Arial" w:cs="Arial"/>
          </w:rPr>
          <w:tag w:val="NoticePaperRow"/>
          <w:id w:val="-1271312041"/>
          <w15:repeatingSection/>
        </w:sdtPr>
        <w:sdtEndPr/>
        <w:sdtContent>
          <w:sdt>
            <w:sdtPr>
              <w:rPr>
                <w:rFonts w:ascii="Arial" w:hAnsi="Arial" w:cs="Arial"/>
              </w:rPr>
              <w:id w:val="-1865128646"/>
              <w:placeholder>
                <w:docPart w:val="F88E1C6C3D004B2EB7F74A01FB540AB9"/>
              </w:placeholder>
              <w15:repeatingSectionItem/>
            </w:sdtPr>
            <w:sdtEndPr/>
            <w:sdtContent>
              <w:tr w:rsidR="002764C5" w:rsidRPr="002764C5" w14:paraId="62BF3A51" w14:textId="77777777" w:rsidTr="00EE795F">
                <w:trPr>
                  <w:trHeight w:val="306"/>
                </w:trPr>
                <w:sdt>
                  <w:sdtPr>
                    <w:rPr>
                      <w:rFonts w:ascii="Arial" w:hAnsi="Arial" w:cs="Arial"/>
                    </w:rPr>
                    <w:tag w:val="NoticePaperNumber"/>
                    <w:id w:val="1896167200"/>
                    <w:placeholder>
                      <w:docPart w:val="12437580ED8647F9B572A8AE449B486A"/>
                    </w:placeholder>
                    <w:text/>
                  </w:sdtPr>
                  <w:sdtEndPr/>
                  <w:sdtContent>
                    <w:tc>
                      <w:tcPr>
                        <w:tcW w:w="901" w:type="pct"/>
                      </w:tcPr>
                      <w:p w14:paraId="1F16F4A0" w14:textId="77777777" w:rsidR="002764C5" w:rsidRPr="002764C5" w:rsidRDefault="002764C5" w:rsidP="00EE795F">
                        <w:pPr>
                          <w:pStyle w:val="NoSpacing"/>
                          <w:jc w:val="center"/>
                          <w:rPr>
                            <w:rFonts w:ascii="Arial" w:hAnsi="Arial" w:cs="Arial"/>
                          </w:rPr>
                        </w:pPr>
                        <w:r w:rsidRPr="002764C5">
                          <w:rPr>
                            <w:rFonts w:ascii="Arial" w:hAnsi="Arial" w:cs="Arial"/>
                          </w:rPr>
                          <w:t>100</w:t>
                        </w:r>
                      </w:p>
                    </w:tc>
                  </w:sdtContent>
                </w:sdt>
                <w:sdt>
                  <w:sdtPr>
                    <w:rPr>
                      <w:rFonts w:ascii="Arial" w:hAnsi="Arial" w:cs="Arial"/>
                    </w:rPr>
                    <w:tag w:val="DateReceived"/>
                    <w:id w:val="2105297800"/>
                    <w:placeholder>
                      <w:docPart w:val="12437580ED8647F9B572A8AE449B486A"/>
                    </w:placeholder>
                    <w:text/>
                  </w:sdtPr>
                  <w:sdtEndPr/>
                  <w:sdtContent>
                    <w:tc>
                      <w:tcPr>
                        <w:tcW w:w="1151" w:type="pct"/>
                      </w:tcPr>
                      <w:p w14:paraId="4EB359FE" w14:textId="77777777" w:rsidR="002764C5" w:rsidRPr="002764C5" w:rsidRDefault="002764C5" w:rsidP="00EE795F">
                        <w:pPr>
                          <w:pStyle w:val="NoSpacing"/>
                          <w:rPr>
                            <w:rFonts w:ascii="Arial" w:hAnsi="Arial" w:cs="Arial"/>
                          </w:rPr>
                        </w:pPr>
                        <w:r w:rsidRPr="002764C5">
                          <w:rPr>
                            <w:rFonts w:ascii="Arial" w:hAnsi="Arial" w:cs="Arial"/>
                          </w:rPr>
                          <w:t>18 Mar 2021</w:t>
                        </w:r>
                      </w:p>
                    </w:tc>
                  </w:sdtContent>
                </w:sdt>
                <w:tc>
                  <w:tcPr>
                    <w:tcW w:w="2948" w:type="pct"/>
                  </w:tcPr>
                  <w:sdt>
                    <w:sdtPr>
                      <w:rPr>
                        <w:rFonts w:cs="Arial"/>
                        <w:sz w:val="22"/>
                        <w:szCs w:val="22"/>
                      </w:rPr>
                      <w:id w:val="-426345089"/>
                      <w:placeholder>
                        <w:docPart w:val="4EA2861395C44CE6A057FEB57C99DDD9"/>
                      </w:placeholder>
                    </w:sdtPr>
                    <w:sdtEndPr/>
                    <w:sdtContent>
                      <w:sdt>
                        <w:sdtPr>
                          <w:rPr>
                            <w:rFonts w:cs="Arial"/>
                            <w:sz w:val="22"/>
                            <w:szCs w:val="22"/>
                          </w:rPr>
                          <w:id w:val="-1175644481"/>
                        </w:sdtPr>
                        <w:sdtEndPr/>
                        <w:sdtContent>
                          <w:p w14:paraId="51904422" w14:textId="77777777" w:rsidR="002764C5" w:rsidRPr="002764C5" w:rsidRDefault="002764C5" w:rsidP="00EE795F">
                            <w:pPr>
                              <w:jc w:val="both"/>
                              <w:rPr>
                                <w:rFonts w:cs="Arial"/>
                                <w:sz w:val="22"/>
                                <w:szCs w:val="22"/>
                              </w:rPr>
                            </w:pPr>
                            <w:r w:rsidRPr="002764C5">
                              <w:rPr>
                                <w:rFonts w:cs="Arial"/>
                                <w:sz w:val="22"/>
                                <w:szCs w:val="22"/>
                              </w:rPr>
                              <w:t>3454, 3457</w:t>
                            </w:r>
                          </w:p>
                        </w:sdtContent>
                      </w:sdt>
                    </w:sdtContent>
                  </w:sdt>
                  <w:p w14:paraId="2692A48B" w14:textId="77777777" w:rsidR="002764C5" w:rsidRPr="002764C5" w:rsidRDefault="002764C5" w:rsidP="00EE795F">
                    <w:pPr>
                      <w:pStyle w:val="NoSpacing"/>
                      <w:rPr>
                        <w:rFonts w:ascii="Arial" w:hAnsi="Arial" w:cs="Arial"/>
                      </w:rPr>
                    </w:pPr>
                  </w:p>
                </w:tc>
              </w:tr>
            </w:sdtContent>
          </w:sdt>
        </w:sdtContent>
      </w:sdt>
      <w:sdt>
        <w:sdtPr>
          <w:rPr>
            <w:rFonts w:ascii="Arial" w:hAnsi="Arial" w:cs="Arial"/>
          </w:rPr>
          <w:tag w:val="NoticePaperRow"/>
          <w:id w:val="99312440"/>
          <w15:repeatingSection/>
        </w:sdtPr>
        <w:sdtEndPr/>
        <w:sdtContent>
          <w:sdt>
            <w:sdtPr>
              <w:rPr>
                <w:rFonts w:ascii="Arial" w:hAnsi="Arial" w:cs="Arial"/>
              </w:rPr>
              <w:id w:val="-213204032"/>
              <w:placeholder>
                <w:docPart w:val="F88E1C6C3D004B2EB7F74A01FB540AB9"/>
              </w:placeholder>
              <w15:repeatingSectionItem/>
            </w:sdtPr>
            <w:sdtEndPr/>
            <w:sdtContent>
              <w:tr w:rsidR="002764C5" w:rsidRPr="002764C5" w14:paraId="66D98FA1" w14:textId="77777777" w:rsidTr="00EE795F">
                <w:trPr>
                  <w:trHeight w:val="306"/>
                </w:trPr>
                <w:sdt>
                  <w:sdtPr>
                    <w:rPr>
                      <w:rFonts w:ascii="Arial" w:hAnsi="Arial" w:cs="Arial"/>
                    </w:rPr>
                    <w:tag w:val="NoticePaperNumber"/>
                    <w:id w:val="2027519770"/>
                    <w:placeholder>
                      <w:docPart w:val="12437580ED8647F9B572A8AE449B486A"/>
                    </w:placeholder>
                    <w:text/>
                  </w:sdtPr>
                  <w:sdtEndPr/>
                  <w:sdtContent>
                    <w:tc>
                      <w:tcPr>
                        <w:tcW w:w="901" w:type="pct"/>
                      </w:tcPr>
                      <w:p w14:paraId="5D2D1CC0" w14:textId="77777777" w:rsidR="002764C5" w:rsidRPr="002764C5" w:rsidRDefault="002764C5" w:rsidP="00EE795F">
                        <w:pPr>
                          <w:pStyle w:val="NoSpacing"/>
                          <w:jc w:val="center"/>
                          <w:rPr>
                            <w:rFonts w:ascii="Arial" w:hAnsi="Arial" w:cs="Arial"/>
                          </w:rPr>
                        </w:pPr>
                        <w:r w:rsidRPr="002764C5">
                          <w:rPr>
                            <w:rFonts w:ascii="Arial" w:hAnsi="Arial" w:cs="Arial"/>
                          </w:rPr>
                          <w:t>101</w:t>
                        </w:r>
                      </w:p>
                    </w:tc>
                  </w:sdtContent>
                </w:sdt>
                <w:sdt>
                  <w:sdtPr>
                    <w:rPr>
                      <w:rFonts w:ascii="Arial" w:hAnsi="Arial" w:cs="Arial"/>
                    </w:rPr>
                    <w:tag w:val="DateReceived"/>
                    <w:id w:val="-1038511687"/>
                    <w:placeholder>
                      <w:docPart w:val="12437580ED8647F9B572A8AE449B486A"/>
                    </w:placeholder>
                    <w:text/>
                  </w:sdtPr>
                  <w:sdtEndPr/>
                  <w:sdtContent>
                    <w:tc>
                      <w:tcPr>
                        <w:tcW w:w="1151" w:type="pct"/>
                      </w:tcPr>
                      <w:p w14:paraId="26B4DE19" w14:textId="77777777" w:rsidR="002764C5" w:rsidRPr="002764C5" w:rsidRDefault="002764C5" w:rsidP="00EE795F">
                        <w:pPr>
                          <w:pStyle w:val="NoSpacing"/>
                          <w:rPr>
                            <w:rFonts w:ascii="Arial" w:hAnsi="Arial" w:cs="Arial"/>
                          </w:rPr>
                        </w:pPr>
                        <w:r w:rsidRPr="002764C5">
                          <w:rPr>
                            <w:rFonts w:ascii="Arial" w:hAnsi="Arial" w:cs="Arial"/>
                          </w:rPr>
                          <w:t>29 Apr 2021</w:t>
                        </w:r>
                      </w:p>
                    </w:tc>
                  </w:sdtContent>
                </w:sdt>
                <w:tc>
                  <w:tcPr>
                    <w:tcW w:w="2948" w:type="pct"/>
                  </w:tcPr>
                  <w:sdt>
                    <w:sdtPr>
                      <w:rPr>
                        <w:rFonts w:cs="Arial"/>
                        <w:sz w:val="22"/>
                        <w:szCs w:val="22"/>
                      </w:rPr>
                      <w:id w:val="-2076968065"/>
                      <w:placeholder>
                        <w:docPart w:val="4EA2861395C44CE6A057FEB57C99DDD9"/>
                      </w:placeholder>
                    </w:sdtPr>
                    <w:sdtEndPr/>
                    <w:sdtContent>
                      <w:sdt>
                        <w:sdtPr>
                          <w:rPr>
                            <w:rFonts w:cs="Arial"/>
                            <w:sz w:val="22"/>
                            <w:szCs w:val="22"/>
                          </w:rPr>
                          <w:id w:val="-14004103"/>
                        </w:sdtPr>
                        <w:sdtEndPr/>
                        <w:sdtContent>
                          <w:p w14:paraId="03B93196" w14:textId="77777777" w:rsidR="002764C5" w:rsidRPr="002764C5" w:rsidRDefault="002764C5" w:rsidP="00EE795F">
                            <w:pPr>
                              <w:jc w:val="both"/>
                              <w:rPr>
                                <w:rFonts w:cs="Arial"/>
                                <w:sz w:val="22"/>
                                <w:szCs w:val="22"/>
                              </w:rPr>
                            </w:pPr>
                            <w:r w:rsidRPr="002764C5">
                              <w:rPr>
                                <w:rFonts w:cs="Arial"/>
                                <w:sz w:val="22"/>
                                <w:szCs w:val="22"/>
                              </w:rPr>
                              <w:t>3465, 3466, 3467, 3468, 3469, 3470, 3471, 3472, 3473, 3474, 3475, 3476, 3485, 3486, 3487, 3488, 3489, 3490, 3491, 3492, 3493, 3494, 3498, 3499, 3500, 3501, 3502, 3533, 3546, 3548, 3550, 3552, 3553, 3554, 3555, 3556, 3557, 3559, 3560, 3561, 3562, 3563, 3564, 3565, 3566, 3567, 3572, 3576, 3577, 3578, 3579, 3581, 3582, 3583, 3584, 3585</w:t>
                            </w:r>
                          </w:p>
                        </w:sdtContent>
                      </w:sdt>
                    </w:sdtContent>
                  </w:sdt>
                  <w:p w14:paraId="72B00C6C" w14:textId="77777777" w:rsidR="002764C5" w:rsidRPr="002764C5" w:rsidRDefault="002764C5" w:rsidP="00EE795F">
                    <w:pPr>
                      <w:pStyle w:val="NoSpacing"/>
                      <w:rPr>
                        <w:rFonts w:ascii="Arial" w:hAnsi="Arial" w:cs="Arial"/>
                      </w:rPr>
                    </w:pPr>
                  </w:p>
                </w:tc>
              </w:tr>
            </w:sdtContent>
          </w:sdt>
        </w:sdtContent>
      </w:sdt>
      <w:sdt>
        <w:sdtPr>
          <w:rPr>
            <w:rFonts w:ascii="Arial" w:hAnsi="Arial" w:cs="Arial"/>
          </w:rPr>
          <w:tag w:val="NoticePaperRow"/>
          <w:id w:val="46738818"/>
          <w15:repeatingSection/>
        </w:sdtPr>
        <w:sdtEndPr/>
        <w:sdtContent>
          <w:sdt>
            <w:sdtPr>
              <w:rPr>
                <w:rFonts w:ascii="Arial" w:hAnsi="Arial" w:cs="Arial"/>
              </w:rPr>
              <w:id w:val="-632097279"/>
              <w:placeholder>
                <w:docPart w:val="F88E1C6C3D004B2EB7F74A01FB540AB9"/>
              </w:placeholder>
              <w15:repeatingSectionItem/>
            </w:sdtPr>
            <w:sdtEndPr/>
            <w:sdtContent>
              <w:tr w:rsidR="002764C5" w:rsidRPr="002764C5" w14:paraId="6A47C5D2" w14:textId="77777777" w:rsidTr="00EE795F">
                <w:trPr>
                  <w:trHeight w:val="306"/>
                </w:trPr>
                <w:sdt>
                  <w:sdtPr>
                    <w:rPr>
                      <w:rFonts w:ascii="Arial" w:hAnsi="Arial" w:cs="Arial"/>
                    </w:rPr>
                    <w:tag w:val="NoticePaperNumber"/>
                    <w:id w:val="1107168741"/>
                    <w:placeholder>
                      <w:docPart w:val="12437580ED8647F9B572A8AE449B486A"/>
                    </w:placeholder>
                    <w:text/>
                  </w:sdtPr>
                  <w:sdtEndPr/>
                  <w:sdtContent>
                    <w:tc>
                      <w:tcPr>
                        <w:tcW w:w="901" w:type="pct"/>
                      </w:tcPr>
                      <w:p w14:paraId="43681231" w14:textId="77777777" w:rsidR="002764C5" w:rsidRPr="002764C5" w:rsidRDefault="002764C5" w:rsidP="00EE795F">
                        <w:pPr>
                          <w:pStyle w:val="NoSpacing"/>
                          <w:jc w:val="center"/>
                          <w:rPr>
                            <w:rFonts w:ascii="Arial" w:hAnsi="Arial" w:cs="Arial"/>
                          </w:rPr>
                        </w:pPr>
                        <w:r w:rsidRPr="002764C5">
                          <w:rPr>
                            <w:rFonts w:ascii="Arial" w:hAnsi="Arial" w:cs="Arial"/>
                          </w:rPr>
                          <w:t>102</w:t>
                        </w:r>
                      </w:p>
                    </w:tc>
                  </w:sdtContent>
                </w:sdt>
                <w:sdt>
                  <w:sdtPr>
                    <w:rPr>
                      <w:rFonts w:ascii="Arial" w:hAnsi="Arial" w:cs="Arial"/>
                    </w:rPr>
                    <w:tag w:val="DateReceived"/>
                    <w:id w:val="295577541"/>
                    <w:placeholder>
                      <w:docPart w:val="12437580ED8647F9B572A8AE449B486A"/>
                    </w:placeholder>
                    <w:text/>
                  </w:sdtPr>
                  <w:sdtEndPr/>
                  <w:sdtContent>
                    <w:tc>
                      <w:tcPr>
                        <w:tcW w:w="1151" w:type="pct"/>
                      </w:tcPr>
                      <w:p w14:paraId="0A8EC190" w14:textId="77777777" w:rsidR="002764C5" w:rsidRPr="002764C5" w:rsidRDefault="002764C5" w:rsidP="00EE795F">
                        <w:pPr>
                          <w:pStyle w:val="NoSpacing"/>
                          <w:rPr>
                            <w:rFonts w:ascii="Arial" w:hAnsi="Arial" w:cs="Arial"/>
                          </w:rPr>
                        </w:pPr>
                        <w:r w:rsidRPr="002764C5">
                          <w:rPr>
                            <w:rFonts w:ascii="Arial" w:hAnsi="Arial" w:cs="Arial"/>
                          </w:rPr>
                          <w:t>4 May 2021</w:t>
                        </w:r>
                      </w:p>
                    </w:tc>
                  </w:sdtContent>
                </w:sdt>
                <w:tc>
                  <w:tcPr>
                    <w:tcW w:w="2948" w:type="pct"/>
                  </w:tcPr>
                  <w:sdt>
                    <w:sdtPr>
                      <w:rPr>
                        <w:rFonts w:cs="Arial"/>
                        <w:sz w:val="22"/>
                        <w:szCs w:val="22"/>
                      </w:rPr>
                      <w:id w:val="1556805206"/>
                      <w:placeholder>
                        <w:docPart w:val="4EA2861395C44CE6A057FEB57C99DDD9"/>
                      </w:placeholder>
                    </w:sdtPr>
                    <w:sdtEndPr/>
                    <w:sdtContent>
                      <w:sdt>
                        <w:sdtPr>
                          <w:rPr>
                            <w:rFonts w:cs="Arial"/>
                            <w:sz w:val="22"/>
                            <w:szCs w:val="22"/>
                          </w:rPr>
                          <w:id w:val="-78679108"/>
                        </w:sdtPr>
                        <w:sdtEndPr/>
                        <w:sdtContent>
                          <w:p w14:paraId="21A46A09" w14:textId="77777777" w:rsidR="002764C5" w:rsidRPr="002764C5" w:rsidRDefault="002764C5" w:rsidP="00EE795F">
                            <w:pPr>
                              <w:jc w:val="both"/>
                              <w:rPr>
                                <w:rFonts w:cs="Arial"/>
                                <w:sz w:val="22"/>
                                <w:szCs w:val="22"/>
                              </w:rPr>
                            </w:pPr>
                            <w:r w:rsidRPr="002764C5">
                              <w:rPr>
                                <w:rFonts w:cs="Arial"/>
                                <w:sz w:val="22"/>
                                <w:szCs w:val="22"/>
                              </w:rPr>
                              <w:t>3592, 3675, 3679</w:t>
                            </w:r>
                          </w:p>
                        </w:sdtContent>
                      </w:sdt>
                    </w:sdtContent>
                  </w:sdt>
                  <w:p w14:paraId="3B84A201" w14:textId="77777777" w:rsidR="002764C5" w:rsidRPr="002764C5" w:rsidRDefault="002764C5" w:rsidP="00EE795F">
                    <w:pPr>
                      <w:pStyle w:val="NoSpacing"/>
                      <w:rPr>
                        <w:rFonts w:ascii="Arial" w:hAnsi="Arial" w:cs="Arial"/>
                      </w:rPr>
                    </w:pPr>
                  </w:p>
                </w:tc>
              </w:tr>
            </w:sdtContent>
          </w:sdt>
        </w:sdtContent>
      </w:sdt>
      <w:sdt>
        <w:sdtPr>
          <w:rPr>
            <w:rFonts w:ascii="Arial" w:hAnsi="Arial" w:cs="Arial"/>
          </w:rPr>
          <w:tag w:val="NoticePaperRow"/>
          <w:id w:val="458226019"/>
          <w15:repeatingSection/>
        </w:sdtPr>
        <w:sdtEndPr/>
        <w:sdtContent>
          <w:sdt>
            <w:sdtPr>
              <w:rPr>
                <w:rFonts w:ascii="Arial" w:hAnsi="Arial" w:cs="Arial"/>
              </w:rPr>
              <w:id w:val="-104965358"/>
              <w:placeholder>
                <w:docPart w:val="F88E1C6C3D004B2EB7F74A01FB540AB9"/>
              </w:placeholder>
              <w15:repeatingSectionItem/>
            </w:sdtPr>
            <w:sdtEndPr/>
            <w:sdtContent>
              <w:tr w:rsidR="002764C5" w:rsidRPr="002764C5" w14:paraId="1CD01099" w14:textId="77777777" w:rsidTr="00EE795F">
                <w:trPr>
                  <w:trHeight w:val="306"/>
                </w:trPr>
                <w:sdt>
                  <w:sdtPr>
                    <w:rPr>
                      <w:rFonts w:ascii="Arial" w:hAnsi="Arial" w:cs="Arial"/>
                    </w:rPr>
                    <w:tag w:val="NoticePaperNumber"/>
                    <w:id w:val="363330228"/>
                    <w:placeholder>
                      <w:docPart w:val="12437580ED8647F9B572A8AE449B486A"/>
                    </w:placeholder>
                    <w:text/>
                  </w:sdtPr>
                  <w:sdtEndPr/>
                  <w:sdtContent>
                    <w:tc>
                      <w:tcPr>
                        <w:tcW w:w="901" w:type="pct"/>
                      </w:tcPr>
                      <w:p w14:paraId="5E7CF1BD" w14:textId="77777777" w:rsidR="002764C5" w:rsidRPr="002764C5" w:rsidRDefault="002764C5" w:rsidP="00EE795F">
                        <w:pPr>
                          <w:pStyle w:val="NoSpacing"/>
                          <w:jc w:val="center"/>
                          <w:rPr>
                            <w:rFonts w:ascii="Arial" w:hAnsi="Arial" w:cs="Arial"/>
                          </w:rPr>
                        </w:pPr>
                        <w:r w:rsidRPr="002764C5">
                          <w:rPr>
                            <w:rFonts w:ascii="Arial" w:hAnsi="Arial" w:cs="Arial"/>
                          </w:rPr>
                          <w:t>105</w:t>
                        </w:r>
                      </w:p>
                    </w:tc>
                  </w:sdtContent>
                </w:sdt>
                <w:sdt>
                  <w:sdtPr>
                    <w:rPr>
                      <w:rFonts w:ascii="Arial" w:hAnsi="Arial" w:cs="Arial"/>
                    </w:rPr>
                    <w:tag w:val="DateReceived"/>
                    <w:id w:val="-968508515"/>
                    <w:placeholder>
                      <w:docPart w:val="12437580ED8647F9B572A8AE449B486A"/>
                    </w:placeholder>
                    <w:text/>
                  </w:sdtPr>
                  <w:sdtEndPr/>
                  <w:sdtContent>
                    <w:tc>
                      <w:tcPr>
                        <w:tcW w:w="1151" w:type="pct"/>
                      </w:tcPr>
                      <w:p w14:paraId="7A52C170" w14:textId="77777777" w:rsidR="002764C5" w:rsidRPr="002764C5" w:rsidRDefault="002764C5" w:rsidP="00EE795F">
                        <w:pPr>
                          <w:pStyle w:val="NoSpacing"/>
                          <w:rPr>
                            <w:rFonts w:ascii="Arial" w:hAnsi="Arial" w:cs="Arial"/>
                          </w:rPr>
                        </w:pPr>
                        <w:r w:rsidRPr="002764C5">
                          <w:rPr>
                            <w:rFonts w:ascii="Arial" w:hAnsi="Arial" w:cs="Arial"/>
                          </w:rPr>
                          <w:t>25 May 2021</w:t>
                        </w:r>
                      </w:p>
                    </w:tc>
                  </w:sdtContent>
                </w:sdt>
                <w:tc>
                  <w:tcPr>
                    <w:tcW w:w="2948" w:type="pct"/>
                  </w:tcPr>
                  <w:sdt>
                    <w:sdtPr>
                      <w:rPr>
                        <w:rFonts w:cs="Arial"/>
                        <w:sz w:val="22"/>
                        <w:szCs w:val="22"/>
                      </w:rPr>
                      <w:id w:val="-1965484386"/>
                      <w:placeholder>
                        <w:docPart w:val="4EA2861395C44CE6A057FEB57C99DDD9"/>
                      </w:placeholder>
                    </w:sdtPr>
                    <w:sdtEndPr/>
                    <w:sdtContent>
                      <w:sdt>
                        <w:sdtPr>
                          <w:rPr>
                            <w:rFonts w:cs="Arial"/>
                            <w:sz w:val="22"/>
                            <w:szCs w:val="22"/>
                          </w:rPr>
                          <w:id w:val="-386111932"/>
                        </w:sdtPr>
                        <w:sdtEndPr/>
                        <w:sdtContent>
                          <w:p w14:paraId="53D3E776" w14:textId="77777777" w:rsidR="002764C5" w:rsidRPr="002764C5" w:rsidRDefault="002764C5" w:rsidP="00EE795F">
                            <w:pPr>
                              <w:jc w:val="both"/>
                              <w:rPr>
                                <w:rFonts w:cs="Arial"/>
                                <w:sz w:val="22"/>
                                <w:szCs w:val="22"/>
                              </w:rPr>
                            </w:pPr>
                            <w:r w:rsidRPr="002764C5">
                              <w:rPr>
                                <w:rFonts w:cs="Arial"/>
                                <w:sz w:val="22"/>
                                <w:szCs w:val="22"/>
                              </w:rPr>
                              <w:t>3699, 3732, 3733, 3734, 3735, 3736, 3737, 3738, 3739, 3740, 3741, 3742, 3743, 3744, 3745, 3760, 3761, 3766, 3787, 3788, 3789, 3790, 3791, 3792</w:t>
                            </w:r>
                          </w:p>
                        </w:sdtContent>
                      </w:sdt>
                    </w:sdtContent>
                  </w:sdt>
                  <w:p w14:paraId="03638ACA" w14:textId="77777777" w:rsidR="002764C5" w:rsidRPr="002764C5" w:rsidRDefault="002764C5" w:rsidP="00EE795F">
                    <w:pPr>
                      <w:pStyle w:val="NoSpacing"/>
                      <w:rPr>
                        <w:rFonts w:ascii="Arial" w:hAnsi="Arial" w:cs="Arial"/>
                      </w:rPr>
                    </w:pPr>
                  </w:p>
                </w:tc>
              </w:tr>
            </w:sdtContent>
          </w:sdt>
        </w:sdtContent>
      </w:sdt>
      <w:sdt>
        <w:sdtPr>
          <w:rPr>
            <w:rFonts w:ascii="Arial" w:hAnsi="Arial" w:cs="Arial"/>
          </w:rPr>
          <w:tag w:val="NoticePaperRow"/>
          <w:id w:val="1889607440"/>
          <w15:repeatingSection/>
        </w:sdtPr>
        <w:sdtEndPr/>
        <w:sdtContent>
          <w:sdt>
            <w:sdtPr>
              <w:rPr>
                <w:rFonts w:ascii="Arial" w:hAnsi="Arial" w:cs="Arial"/>
              </w:rPr>
              <w:id w:val="1474482353"/>
              <w:placeholder>
                <w:docPart w:val="F88E1C6C3D004B2EB7F74A01FB540AB9"/>
              </w:placeholder>
              <w15:repeatingSectionItem/>
            </w:sdtPr>
            <w:sdtEndPr/>
            <w:sdtContent>
              <w:tr w:rsidR="002764C5" w:rsidRPr="002764C5" w14:paraId="3C8F745E" w14:textId="77777777" w:rsidTr="00EE795F">
                <w:trPr>
                  <w:trHeight w:val="306"/>
                </w:trPr>
                <w:sdt>
                  <w:sdtPr>
                    <w:rPr>
                      <w:rFonts w:ascii="Arial" w:hAnsi="Arial" w:cs="Arial"/>
                    </w:rPr>
                    <w:tag w:val="NoticePaperNumber"/>
                    <w:id w:val="-1774933998"/>
                    <w:placeholder>
                      <w:docPart w:val="12437580ED8647F9B572A8AE449B486A"/>
                    </w:placeholder>
                    <w:text/>
                  </w:sdtPr>
                  <w:sdtEndPr/>
                  <w:sdtContent>
                    <w:tc>
                      <w:tcPr>
                        <w:tcW w:w="901" w:type="pct"/>
                      </w:tcPr>
                      <w:p w14:paraId="75196D4F" w14:textId="77777777" w:rsidR="002764C5" w:rsidRPr="002764C5" w:rsidRDefault="002764C5" w:rsidP="00EE795F">
                        <w:pPr>
                          <w:pStyle w:val="NoSpacing"/>
                          <w:jc w:val="center"/>
                          <w:rPr>
                            <w:rFonts w:ascii="Arial" w:hAnsi="Arial" w:cs="Arial"/>
                          </w:rPr>
                        </w:pPr>
                        <w:r w:rsidRPr="002764C5">
                          <w:rPr>
                            <w:rFonts w:ascii="Arial" w:hAnsi="Arial" w:cs="Arial"/>
                          </w:rPr>
                          <w:t>107</w:t>
                        </w:r>
                      </w:p>
                    </w:tc>
                  </w:sdtContent>
                </w:sdt>
                <w:sdt>
                  <w:sdtPr>
                    <w:rPr>
                      <w:rFonts w:ascii="Arial" w:hAnsi="Arial" w:cs="Arial"/>
                    </w:rPr>
                    <w:tag w:val="DateReceived"/>
                    <w:id w:val="1067535088"/>
                    <w:placeholder>
                      <w:docPart w:val="12437580ED8647F9B572A8AE449B486A"/>
                    </w:placeholder>
                    <w:text/>
                  </w:sdtPr>
                  <w:sdtEndPr/>
                  <w:sdtContent>
                    <w:tc>
                      <w:tcPr>
                        <w:tcW w:w="1151" w:type="pct"/>
                      </w:tcPr>
                      <w:p w14:paraId="6B836496" w14:textId="77777777" w:rsidR="002764C5" w:rsidRPr="002764C5" w:rsidRDefault="002764C5" w:rsidP="00EE795F">
                        <w:pPr>
                          <w:pStyle w:val="NoSpacing"/>
                          <w:rPr>
                            <w:rFonts w:ascii="Arial" w:hAnsi="Arial" w:cs="Arial"/>
                          </w:rPr>
                        </w:pPr>
                        <w:r w:rsidRPr="002764C5">
                          <w:rPr>
                            <w:rFonts w:ascii="Arial" w:hAnsi="Arial" w:cs="Arial"/>
                          </w:rPr>
                          <w:t>8 Jun 2021</w:t>
                        </w:r>
                      </w:p>
                    </w:tc>
                  </w:sdtContent>
                </w:sdt>
                <w:tc>
                  <w:tcPr>
                    <w:tcW w:w="2948" w:type="pct"/>
                  </w:tcPr>
                  <w:sdt>
                    <w:sdtPr>
                      <w:rPr>
                        <w:rFonts w:cs="Arial"/>
                        <w:sz w:val="22"/>
                        <w:szCs w:val="22"/>
                      </w:rPr>
                      <w:id w:val="-1767380206"/>
                      <w:placeholder>
                        <w:docPart w:val="4EA2861395C44CE6A057FEB57C99DDD9"/>
                      </w:placeholder>
                    </w:sdtPr>
                    <w:sdtEndPr/>
                    <w:sdtContent>
                      <w:sdt>
                        <w:sdtPr>
                          <w:rPr>
                            <w:rFonts w:cs="Arial"/>
                            <w:sz w:val="22"/>
                            <w:szCs w:val="22"/>
                          </w:rPr>
                          <w:id w:val="251790950"/>
                        </w:sdtPr>
                        <w:sdtEndPr/>
                        <w:sdtContent>
                          <w:p w14:paraId="2AB6B61F" w14:textId="77777777" w:rsidR="002764C5" w:rsidRPr="002764C5" w:rsidRDefault="002764C5" w:rsidP="00EE795F">
                            <w:pPr>
                              <w:jc w:val="both"/>
                              <w:rPr>
                                <w:rFonts w:cs="Arial"/>
                                <w:sz w:val="22"/>
                                <w:szCs w:val="22"/>
                              </w:rPr>
                            </w:pPr>
                            <w:r w:rsidRPr="002764C5">
                              <w:rPr>
                                <w:rFonts w:cs="Arial"/>
                                <w:sz w:val="22"/>
                                <w:szCs w:val="22"/>
                              </w:rPr>
                              <w:t>3833, 3839</w:t>
                            </w:r>
                            <w:r w:rsidRPr="002764C5">
                              <w:rPr>
                                <w:rFonts w:cs="Arial"/>
                                <w:sz w:val="22"/>
                                <w:szCs w:val="22"/>
                                <w:vertAlign w:val="superscript"/>
                              </w:rPr>
                              <w:t>52</w:t>
                            </w:r>
                          </w:p>
                        </w:sdtContent>
                      </w:sdt>
                    </w:sdtContent>
                  </w:sdt>
                  <w:p w14:paraId="3E757ED5" w14:textId="77777777" w:rsidR="002764C5" w:rsidRPr="002764C5" w:rsidRDefault="002764C5" w:rsidP="00EE795F">
                    <w:pPr>
                      <w:pStyle w:val="NoSpacing"/>
                      <w:rPr>
                        <w:rFonts w:ascii="Arial" w:hAnsi="Arial" w:cs="Arial"/>
                      </w:rPr>
                    </w:pPr>
                  </w:p>
                </w:tc>
              </w:tr>
            </w:sdtContent>
          </w:sdt>
        </w:sdtContent>
      </w:sdt>
      <w:sdt>
        <w:sdtPr>
          <w:rPr>
            <w:rFonts w:ascii="Arial" w:hAnsi="Arial" w:cs="Arial"/>
          </w:rPr>
          <w:tag w:val="NoticePaperRow"/>
          <w:id w:val="1113632998"/>
          <w15:repeatingSection/>
        </w:sdtPr>
        <w:sdtEndPr/>
        <w:sdtContent>
          <w:sdt>
            <w:sdtPr>
              <w:rPr>
                <w:rFonts w:ascii="Arial" w:hAnsi="Arial" w:cs="Arial"/>
              </w:rPr>
              <w:id w:val="-1020695067"/>
              <w:placeholder>
                <w:docPart w:val="F88E1C6C3D004B2EB7F74A01FB540AB9"/>
              </w:placeholder>
              <w15:repeatingSectionItem/>
            </w:sdtPr>
            <w:sdtEndPr/>
            <w:sdtContent>
              <w:tr w:rsidR="002764C5" w:rsidRPr="002764C5" w14:paraId="6EBA2141" w14:textId="77777777" w:rsidTr="00EE795F">
                <w:trPr>
                  <w:trHeight w:val="306"/>
                </w:trPr>
                <w:sdt>
                  <w:sdtPr>
                    <w:rPr>
                      <w:rFonts w:ascii="Arial" w:hAnsi="Arial" w:cs="Arial"/>
                    </w:rPr>
                    <w:tag w:val="NoticePaperNumber"/>
                    <w:id w:val="459770390"/>
                    <w:placeholder>
                      <w:docPart w:val="12437580ED8647F9B572A8AE449B486A"/>
                    </w:placeholder>
                    <w:text/>
                  </w:sdtPr>
                  <w:sdtEndPr/>
                  <w:sdtContent>
                    <w:tc>
                      <w:tcPr>
                        <w:tcW w:w="901" w:type="pct"/>
                      </w:tcPr>
                      <w:p w14:paraId="666FFC75" w14:textId="77777777" w:rsidR="002764C5" w:rsidRPr="002764C5" w:rsidRDefault="002764C5" w:rsidP="00EE795F">
                        <w:pPr>
                          <w:pStyle w:val="NoSpacing"/>
                          <w:jc w:val="center"/>
                          <w:rPr>
                            <w:rFonts w:ascii="Arial" w:hAnsi="Arial" w:cs="Arial"/>
                          </w:rPr>
                        </w:pPr>
                        <w:r w:rsidRPr="002764C5">
                          <w:rPr>
                            <w:rFonts w:ascii="Arial" w:hAnsi="Arial" w:cs="Arial"/>
                          </w:rPr>
                          <w:t>110</w:t>
                        </w:r>
                      </w:p>
                    </w:tc>
                  </w:sdtContent>
                </w:sdt>
                <w:sdt>
                  <w:sdtPr>
                    <w:rPr>
                      <w:rFonts w:ascii="Arial" w:hAnsi="Arial" w:cs="Arial"/>
                    </w:rPr>
                    <w:tag w:val="DateReceived"/>
                    <w:id w:val="-871991326"/>
                    <w:placeholder>
                      <w:docPart w:val="12437580ED8647F9B572A8AE449B486A"/>
                    </w:placeholder>
                    <w:text/>
                  </w:sdtPr>
                  <w:sdtEndPr/>
                  <w:sdtContent>
                    <w:tc>
                      <w:tcPr>
                        <w:tcW w:w="1151" w:type="pct"/>
                      </w:tcPr>
                      <w:p w14:paraId="71350B30" w14:textId="77777777" w:rsidR="002764C5" w:rsidRPr="002764C5" w:rsidRDefault="002764C5" w:rsidP="00EE795F">
                        <w:pPr>
                          <w:pStyle w:val="NoSpacing"/>
                          <w:rPr>
                            <w:rFonts w:ascii="Arial" w:hAnsi="Arial" w:cs="Arial"/>
                          </w:rPr>
                        </w:pPr>
                        <w:r w:rsidRPr="002764C5">
                          <w:rPr>
                            <w:rFonts w:ascii="Arial" w:hAnsi="Arial" w:cs="Arial"/>
                          </w:rPr>
                          <w:t>22 Jun 2021</w:t>
                        </w:r>
                      </w:p>
                    </w:tc>
                  </w:sdtContent>
                </w:sdt>
                <w:tc>
                  <w:tcPr>
                    <w:tcW w:w="2948" w:type="pct"/>
                  </w:tcPr>
                  <w:sdt>
                    <w:sdtPr>
                      <w:rPr>
                        <w:rFonts w:cs="Arial"/>
                        <w:sz w:val="22"/>
                        <w:szCs w:val="22"/>
                      </w:rPr>
                      <w:id w:val="1438244951"/>
                      <w:placeholder>
                        <w:docPart w:val="4EA2861395C44CE6A057FEB57C99DDD9"/>
                      </w:placeholder>
                    </w:sdtPr>
                    <w:sdtEndPr/>
                    <w:sdtContent>
                      <w:sdt>
                        <w:sdtPr>
                          <w:rPr>
                            <w:rFonts w:cs="Arial"/>
                            <w:sz w:val="22"/>
                            <w:szCs w:val="22"/>
                          </w:rPr>
                          <w:id w:val="-1875843008"/>
                        </w:sdtPr>
                        <w:sdtEndPr/>
                        <w:sdtContent>
                          <w:p w14:paraId="1AFB25DA" w14:textId="77777777" w:rsidR="002764C5" w:rsidRPr="002764C5" w:rsidRDefault="002764C5" w:rsidP="00EE795F">
                            <w:pPr>
                              <w:jc w:val="both"/>
                              <w:rPr>
                                <w:rFonts w:cs="Arial"/>
                                <w:sz w:val="22"/>
                                <w:szCs w:val="22"/>
                              </w:rPr>
                            </w:pPr>
                            <w:r w:rsidRPr="002764C5">
                              <w:rPr>
                                <w:rFonts w:cs="Arial"/>
                                <w:sz w:val="22"/>
                                <w:szCs w:val="22"/>
                              </w:rPr>
                              <w:t>3862, 3863, 3864, 3866, 3867, 3869, 3870, 3871, 3874, 3875, 3876, 3877, 3879, 3880, 3885, 3886, 3887, 3888, 3890, 3891</w:t>
                            </w:r>
                          </w:p>
                        </w:sdtContent>
                      </w:sdt>
                    </w:sdtContent>
                  </w:sdt>
                  <w:p w14:paraId="2FE7E7F3" w14:textId="77777777" w:rsidR="002764C5" w:rsidRPr="002764C5" w:rsidRDefault="002764C5" w:rsidP="00EE795F">
                    <w:pPr>
                      <w:pStyle w:val="NoSpacing"/>
                      <w:rPr>
                        <w:rFonts w:ascii="Arial" w:hAnsi="Arial" w:cs="Arial"/>
                      </w:rPr>
                    </w:pPr>
                  </w:p>
                </w:tc>
              </w:tr>
            </w:sdtContent>
          </w:sdt>
        </w:sdtContent>
      </w:sdt>
      <w:sdt>
        <w:sdtPr>
          <w:rPr>
            <w:rFonts w:ascii="Arial" w:hAnsi="Arial" w:cs="Arial"/>
          </w:rPr>
          <w:tag w:val="NoticePaperRow"/>
          <w:id w:val="-244103912"/>
          <w15:repeatingSection/>
        </w:sdtPr>
        <w:sdtEndPr/>
        <w:sdtContent>
          <w:sdt>
            <w:sdtPr>
              <w:rPr>
                <w:rFonts w:ascii="Arial" w:hAnsi="Arial" w:cs="Arial"/>
              </w:rPr>
              <w:id w:val="366109658"/>
              <w:placeholder>
                <w:docPart w:val="F88E1C6C3D004B2EB7F74A01FB540AB9"/>
              </w:placeholder>
              <w15:repeatingSectionItem/>
            </w:sdtPr>
            <w:sdtEndPr/>
            <w:sdtContent>
              <w:tr w:rsidR="002764C5" w:rsidRPr="002764C5" w14:paraId="5E63FC2E" w14:textId="77777777" w:rsidTr="00EE795F">
                <w:trPr>
                  <w:trHeight w:val="306"/>
                </w:trPr>
                <w:sdt>
                  <w:sdtPr>
                    <w:rPr>
                      <w:rFonts w:ascii="Arial" w:hAnsi="Arial" w:cs="Arial"/>
                    </w:rPr>
                    <w:tag w:val="NoticePaperNumber"/>
                    <w:id w:val="1873106744"/>
                    <w:placeholder>
                      <w:docPart w:val="12437580ED8647F9B572A8AE449B486A"/>
                    </w:placeholder>
                    <w:text/>
                  </w:sdtPr>
                  <w:sdtEndPr/>
                  <w:sdtContent>
                    <w:tc>
                      <w:tcPr>
                        <w:tcW w:w="901" w:type="pct"/>
                      </w:tcPr>
                      <w:p w14:paraId="759A9B7E" w14:textId="77777777" w:rsidR="002764C5" w:rsidRPr="002764C5" w:rsidRDefault="002764C5" w:rsidP="00EE795F">
                        <w:pPr>
                          <w:pStyle w:val="NoSpacing"/>
                          <w:jc w:val="center"/>
                          <w:rPr>
                            <w:rFonts w:ascii="Arial" w:hAnsi="Arial" w:cs="Arial"/>
                          </w:rPr>
                        </w:pPr>
                        <w:r w:rsidRPr="002764C5">
                          <w:rPr>
                            <w:rFonts w:ascii="Arial" w:hAnsi="Arial" w:cs="Arial"/>
                          </w:rPr>
                          <w:t>112</w:t>
                        </w:r>
                      </w:p>
                    </w:tc>
                  </w:sdtContent>
                </w:sdt>
                <w:sdt>
                  <w:sdtPr>
                    <w:rPr>
                      <w:rFonts w:ascii="Arial" w:hAnsi="Arial" w:cs="Arial"/>
                    </w:rPr>
                    <w:tag w:val="DateReceived"/>
                    <w:id w:val="-1404210591"/>
                    <w:placeholder>
                      <w:docPart w:val="12437580ED8647F9B572A8AE449B486A"/>
                    </w:placeholder>
                    <w:text/>
                  </w:sdtPr>
                  <w:sdtEndPr/>
                  <w:sdtContent>
                    <w:tc>
                      <w:tcPr>
                        <w:tcW w:w="1151" w:type="pct"/>
                      </w:tcPr>
                      <w:p w14:paraId="474C2BBB" w14:textId="77777777" w:rsidR="002764C5" w:rsidRPr="002764C5" w:rsidRDefault="002764C5" w:rsidP="00EE795F">
                        <w:pPr>
                          <w:pStyle w:val="NoSpacing"/>
                          <w:rPr>
                            <w:rFonts w:ascii="Arial" w:hAnsi="Arial" w:cs="Arial"/>
                          </w:rPr>
                        </w:pPr>
                        <w:r w:rsidRPr="002764C5">
                          <w:rPr>
                            <w:rFonts w:ascii="Arial" w:hAnsi="Arial" w:cs="Arial"/>
                          </w:rPr>
                          <w:t>24 Jun 2021</w:t>
                        </w:r>
                      </w:p>
                    </w:tc>
                  </w:sdtContent>
                </w:sdt>
                <w:tc>
                  <w:tcPr>
                    <w:tcW w:w="2948" w:type="pct"/>
                  </w:tcPr>
                  <w:sdt>
                    <w:sdtPr>
                      <w:rPr>
                        <w:rFonts w:cs="Arial"/>
                        <w:sz w:val="22"/>
                        <w:szCs w:val="22"/>
                      </w:rPr>
                      <w:id w:val="-400837575"/>
                      <w:placeholder>
                        <w:docPart w:val="4EA2861395C44CE6A057FEB57C99DDD9"/>
                      </w:placeholder>
                    </w:sdtPr>
                    <w:sdtEndPr/>
                    <w:sdtContent>
                      <w:sdt>
                        <w:sdtPr>
                          <w:rPr>
                            <w:rFonts w:cs="Arial"/>
                            <w:sz w:val="22"/>
                            <w:szCs w:val="22"/>
                          </w:rPr>
                          <w:id w:val="1012723120"/>
                        </w:sdtPr>
                        <w:sdtEndPr/>
                        <w:sdtContent>
                          <w:p w14:paraId="5036819F" w14:textId="77777777" w:rsidR="002764C5" w:rsidRPr="002764C5" w:rsidRDefault="002764C5" w:rsidP="00EE795F">
                            <w:pPr>
                              <w:jc w:val="both"/>
                              <w:rPr>
                                <w:rFonts w:cs="Arial"/>
                                <w:sz w:val="22"/>
                                <w:szCs w:val="22"/>
                              </w:rPr>
                            </w:pPr>
                            <w:r w:rsidRPr="002764C5">
                              <w:rPr>
                                <w:rFonts w:cs="Arial"/>
                                <w:sz w:val="22"/>
                                <w:szCs w:val="22"/>
                              </w:rPr>
                              <w:t>3903, 3904, 3913, 3914, 3915, 3916, 3917</w:t>
                            </w:r>
                          </w:p>
                        </w:sdtContent>
                      </w:sdt>
                    </w:sdtContent>
                  </w:sdt>
                  <w:p w14:paraId="56177EB0" w14:textId="77777777" w:rsidR="002764C5" w:rsidRPr="002764C5" w:rsidRDefault="002764C5" w:rsidP="00EE795F">
                    <w:pPr>
                      <w:pStyle w:val="NoSpacing"/>
                      <w:rPr>
                        <w:rFonts w:ascii="Arial" w:hAnsi="Arial" w:cs="Arial"/>
                      </w:rPr>
                    </w:pPr>
                  </w:p>
                </w:tc>
              </w:tr>
            </w:sdtContent>
          </w:sdt>
        </w:sdtContent>
      </w:sdt>
      <w:sdt>
        <w:sdtPr>
          <w:rPr>
            <w:rFonts w:ascii="Arial" w:hAnsi="Arial" w:cs="Arial"/>
          </w:rPr>
          <w:tag w:val="NoticePaperRow"/>
          <w:id w:val="853543695"/>
          <w15:repeatingSection/>
        </w:sdtPr>
        <w:sdtEndPr/>
        <w:sdtContent>
          <w:sdt>
            <w:sdtPr>
              <w:rPr>
                <w:rFonts w:ascii="Arial" w:hAnsi="Arial" w:cs="Arial"/>
              </w:rPr>
              <w:id w:val="-1438051204"/>
              <w:placeholder>
                <w:docPart w:val="F88E1C6C3D004B2EB7F74A01FB540AB9"/>
              </w:placeholder>
              <w15:repeatingSectionItem/>
            </w:sdtPr>
            <w:sdtEndPr/>
            <w:sdtContent>
              <w:tr w:rsidR="002764C5" w:rsidRPr="002764C5" w14:paraId="7CDB58B9" w14:textId="77777777" w:rsidTr="00EE795F">
                <w:trPr>
                  <w:trHeight w:val="306"/>
                </w:trPr>
                <w:sdt>
                  <w:sdtPr>
                    <w:rPr>
                      <w:rFonts w:ascii="Arial" w:hAnsi="Arial" w:cs="Arial"/>
                    </w:rPr>
                    <w:tag w:val="NoticePaperNumber"/>
                    <w:id w:val="-974441609"/>
                    <w:placeholder>
                      <w:docPart w:val="12437580ED8647F9B572A8AE449B486A"/>
                    </w:placeholder>
                    <w:text/>
                  </w:sdtPr>
                  <w:sdtEndPr/>
                  <w:sdtContent>
                    <w:tc>
                      <w:tcPr>
                        <w:tcW w:w="901" w:type="pct"/>
                      </w:tcPr>
                      <w:p w14:paraId="3CCE4D2C" w14:textId="77777777" w:rsidR="002764C5" w:rsidRPr="002764C5" w:rsidRDefault="002764C5" w:rsidP="00EE795F">
                        <w:pPr>
                          <w:pStyle w:val="NoSpacing"/>
                          <w:jc w:val="center"/>
                          <w:rPr>
                            <w:rFonts w:ascii="Arial" w:hAnsi="Arial" w:cs="Arial"/>
                          </w:rPr>
                        </w:pPr>
                        <w:r w:rsidRPr="002764C5">
                          <w:rPr>
                            <w:rFonts w:ascii="Arial" w:hAnsi="Arial" w:cs="Arial"/>
                          </w:rPr>
                          <w:t>113</w:t>
                        </w:r>
                      </w:p>
                    </w:tc>
                  </w:sdtContent>
                </w:sdt>
                <w:sdt>
                  <w:sdtPr>
                    <w:rPr>
                      <w:rFonts w:ascii="Arial" w:hAnsi="Arial" w:cs="Arial"/>
                    </w:rPr>
                    <w:tag w:val="DateReceived"/>
                    <w:id w:val="1891919877"/>
                    <w:placeholder>
                      <w:docPart w:val="12437580ED8647F9B572A8AE449B486A"/>
                    </w:placeholder>
                    <w:text/>
                  </w:sdtPr>
                  <w:sdtEndPr/>
                  <w:sdtContent>
                    <w:tc>
                      <w:tcPr>
                        <w:tcW w:w="1151" w:type="pct"/>
                      </w:tcPr>
                      <w:p w14:paraId="5173705E" w14:textId="77777777" w:rsidR="002764C5" w:rsidRPr="002764C5" w:rsidRDefault="002764C5" w:rsidP="00EE795F">
                        <w:pPr>
                          <w:pStyle w:val="NoSpacing"/>
                          <w:rPr>
                            <w:rFonts w:ascii="Arial" w:hAnsi="Arial" w:cs="Arial"/>
                          </w:rPr>
                        </w:pPr>
                        <w:r w:rsidRPr="002764C5">
                          <w:rPr>
                            <w:rFonts w:ascii="Arial" w:hAnsi="Arial" w:cs="Arial"/>
                          </w:rPr>
                          <w:t>3 Aug 2021</w:t>
                        </w:r>
                      </w:p>
                    </w:tc>
                  </w:sdtContent>
                </w:sdt>
                <w:tc>
                  <w:tcPr>
                    <w:tcW w:w="2948" w:type="pct"/>
                  </w:tcPr>
                  <w:sdt>
                    <w:sdtPr>
                      <w:rPr>
                        <w:rFonts w:cs="Arial"/>
                        <w:sz w:val="22"/>
                        <w:szCs w:val="22"/>
                      </w:rPr>
                      <w:id w:val="-1269540804"/>
                      <w:placeholder>
                        <w:docPart w:val="4EA2861395C44CE6A057FEB57C99DDD9"/>
                      </w:placeholder>
                    </w:sdtPr>
                    <w:sdtEndPr/>
                    <w:sdtContent>
                      <w:sdt>
                        <w:sdtPr>
                          <w:rPr>
                            <w:rFonts w:cs="Arial"/>
                            <w:sz w:val="22"/>
                            <w:szCs w:val="22"/>
                          </w:rPr>
                          <w:id w:val="-1522845656"/>
                        </w:sdtPr>
                        <w:sdtEndPr/>
                        <w:sdtContent>
                          <w:p w14:paraId="54AAA8C1" w14:textId="77777777" w:rsidR="002764C5" w:rsidRPr="002764C5" w:rsidRDefault="002764C5" w:rsidP="00EE795F">
                            <w:pPr>
                              <w:jc w:val="both"/>
                              <w:rPr>
                                <w:rFonts w:cs="Arial"/>
                                <w:sz w:val="22"/>
                                <w:szCs w:val="22"/>
                              </w:rPr>
                            </w:pPr>
                            <w:r w:rsidRPr="002764C5">
                              <w:rPr>
                                <w:rFonts w:cs="Arial"/>
                                <w:sz w:val="22"/>
                                <w:szCs w:val="22"/>
                              </w:rPr>
                              <w:t>3926, 3928, 3960, 3961, 3962, 3963, 3964, 3966</w:t>
                            </w:r>
                          </w:p>
                        </w:sdtContent>
                      </w:sdt>
                    </w:sdtContent>
                  </w:sdt>
                  <w:p w14:paraId="3218CF74" w14:textId="77777777" w:rsidR="002764C5" w:rsidRPr="002764C5" w:rsidRDefault="002764C5" w:rsidP="00EE795F">
                    <w:pPr>
                      <w:pStyle w:val="NoSpacing"/>
                      <w:rPr>
                        <w:rFonts w:ascii="Arial" w:hAnsi="Arial" w:cs="Arial"/>
                      </w:rPr>
                    </w:pPr>
                  </w:p>
                </w:tc>
              </w:tr>
            </w:sdtContent>
          </w:sdt>
        </w:sdtContent>
      </w:sdt>
      <w:sdt>
        <w:sdtPr>
          <w:rPr>
            <w:rFonts w:ascii="Arial" w:hAnsi="Arial" w:cs="Arial"/>
          </w:rPr>
          <w:tag w:val="NoticePaperRow"/>
          <w:id w:val="-700625058"/>
          <w15:repeatingSection/>
        </w:sdtPr>
        <w:sdtEndPr/>
        <w:sdtContent>
          <w:sdt>
            <w:sdtPr>
              <w:rPr>
                <w:rFonts w:ascii="Arial" w:hAnsi="Arial" w:cs="Arial"/>
              </w:rPr>
              <w:id w:val="-1158143807"/>
              <w:placeholder>
                <w:docPart w:val="F88E1C6C3D004B2EB7F74A01FB540AB9"/>
              </w:placeholder>
              <w15:repeatingSectionItem/>
            </w:sdtPr>
            <w:sdtEndPr/>
            <w:sdtContent>
              <w:tr w:rsidR="002764C5" w:rsidRPr="002764C5" w14:paraId="4844B85E" w14:textId="77777777" w:rsidTr="00EE795F">
                <w:trPr>
                  <w:trHeight w:val="306"/>
                </w:trPr>
                <w:sdt>
                  <w:sdtPr>
                    <w:rPr>
                      <w:rFonts w:ascii="Arial" w:hAnsi="Arial" w:cs="Arial"/>
                    </w:rPr>
                    <w:tag w:val="NoticePaperNumber"/>
                    <w:id w:val="1117181421"/>
                    <w:placeholder>
                      <w:docPart w:val="12437580ED8647F9B572A8AE449B486A"/>
                    </w:placeholder>
                    <w:text/>
                  </w:sdtPr>
                  <w:sdtEndPr/>
                  <w:sdtContent>
                    <w:tc>
                      <w:tcPr>
                        <w:tcW w:w="901" w:type="pct"/>
                      </w:tcPr>
                      <w:p w14:paraId="05E7AB45" w14:textId="77777777" w:rsidR="002764C5" w:rsidRPr="002764C5" w:rsidRDefault="002764C5" w:rsidP="00EE795F">
                        <w:pPr>
                          <w:pStyle w:val="NoSpacing"/>
                          <w:jc w:val="center"/>
                          <w:rPr>
                            <w:rFonts w:ascii="Arial" w:hAnsi="Arial" w:cs="Arial"/>
                          </w:rPr>
                        </w:pPr>
                        <w:r w:rsidRPr="002764C5">
                          <w:rPr>
                            <w:rFonts w:ascii="Arial" w:hAnsi="Arial" w:cs="Arial"/>
                          </w:rPr>
                          <w:t>116</w:t>
                        </w:r>
                      </w:p>
                    </w:tc>
                  </w:sdtContent>
                </w:sdt>
                <w:sdt>
                  <w:sdtPr>
                    <w:rPr>
                      <w:rFonts w:ascii="Arial" w:hAnsi="Arial" w:cs="Arial"/>
                    </w:rPr>
                    <w:tag w:val="DateReceived"/>
                    <w:id w:val="1172453781"/>
                    <w:placeholder>
                      <w:docPart w:val="12437580ED8647F9B572A8AE449B486A"/>
                    </w:placeholder>
                    <w:text/>
                  </w:sdtPr>
                  <w:sdtEndPr/>
                  <w:sdtContent>
                    <w:tc>
                      <w:tcPr>
                        <w:tcW w:w="1151" w:type="pct"/>
                      </w:tcPr>
                      <w:p w14:paraId="23A22580" w14:textId="77777777" w:rsidR="002764C5" w:rsidRPr="002764C5" w:rsidRDefault="002764C5" w:rsidP="00EE795F">
                        <w:pPr>
                          <w:pStyle w:val="NoSpacing"/>
                          <w:rPr>
                            <w:rFonts w:ascii="Arial" w:hAnsi="Arial" w:cs="Arial"/>
                          </w:rPr>
                        </w:pPr>
                        <w:r w:rsidRPr="002764C5">
                          <w:rPr>
                            <w:rFonts w:ascii="Arial" w:hAnsi="Arial" w:cs="Arial"/>
                          </w:rPr>
                          <w:t>17 Aug 2021</w:t>
                        </w:r>
                      </w:p>
                    </w:tc>
                  </w:sdtContent>
                </w:sdt>
                <w:tc>
                  <w:tcPr>
                    <w:tcW w:w="2948" w:type="pct"/>
                  </w:tcPr>
                  <w:sdt>
                    <w:sdtPr>
                      <w:rPr>
                        <w:rFonts w:cs="Arial"/>
                        <w:sz w:val="22"/>
                        <w:szCs w:val="22"/>
                      </w:rPr>
                      <w:id w:val="1023214496"/>
                      <w:placeholder>
                        <w:docPart w:val="4EA2861395C44CE6A057FEB57C99DDD9"/>
                      </w:placeholder>
                    </w:sdtPr>
                    <w:sdtEndPr/>
                    <w:sdtContent>
                      <w:sdt>
                        <w:sdtPr>
                          <w:rPr>
                            <w:rFonts w:cs="Arial"/>
                            <w:sz w:val="22"/>
                            <w:szCs w:val="22"/>
                          </w:rPr>
                          <w:id w:val="974343650"/>
                        </w:sdtPr>
                        <w:sdtEndPr/>
                        <w:sdtContent>
                          <w:p w14:paraId="1E855227" w14:textId="77777777" w:rsidR="002764C5" w:rsidRPr="002764C5" w:rsidRDefault="002764C5" w:rsidP="00EE795F">
                            <w:pPr>
                              <w:jc w:val="both"/>
                              <w:rPr>
                                <w:rFonts w:cs="Arial"/>
                                <w:sz w:val="22"/>
                                <w:szCs w:val="22"/>
                              </w:rPr>
                            </w:pPr>
                            <w:r w:rsidRPr="002764C5">
                              <w:rPr>
                                <w:rFonts w:cs="Arial"/>
                                <w:sz w:val="22"/>
                                <w:szCs w:val="22"/>
                              </w:rPr>
                              <w:t>4145, 4149, 4150, 4151, 4152, 4153, 4162, 4163, 4169</w:t>
                            </w:r>
                          </w:p>
                        </w:sdtContent>
                      </w:sdt>
                    </w:sdtContent>
                  </w:sdt>
                  <w:p w14:paraId="7BAD73E9" w14:textId="77777777" w:rsidR="002764C5" w:rsidRPr="002764C5" w:rsidRDefault="002764C5" w:rsidP="00EE795F">
                    <w:pPr>
                      <w:pStyle w:val="NoSpacing"/>
                      <w:rPr>
                        <w:rFonts w:ascii="Arial" w:hAnsi="Arial" w:cs="Arial"/>
                      </w:rPr>
                    </w:pPr>
                  </w:p>
                </w:tc>
              </w:tr>
            </w:sdtContent>
          </w:sdt>
        </w:sdtContent>
      </w:sdt>
      <w:sdt>
        <w:sdtPr>
          <w:rPr>
            <w:rFonts w:ascii="Arial" w:hAnsi="Arial" w:cs="Arial"/>
          </w:rPr>
          <w:tag w:val="NoticePaperRow"/>
          <w:id w:val="-1805228442"/>
          <w15:repeatingSection/>
        </w:sdtPr>
        <w:sdtEndPr/>
        <w:sdtContent>
          <w:sdt>
            <w:sdtPr>
              <w:rPr>
                <w:rFonts w:ascii="Arial" w:hAnsi="Arial" w:cs="Arial"/>
              </w:rPr>
              <w:id w:val="2140151852"/>
              <w:placeholder>
                <w:docPart w:val="F88E1C6C3D004B2EB7F74A01FB540AB9"/>
              </w:placeholder>
              <w15:repeatingSectionItem/>
            </w:sdtPr>
            <w:sdtEndPr/>
            <w:sdtContent>
              <w:tr w:rsidR="002764C5" w:rsidRPr="002764C5" w14:paraId="5A10627F" w14:textId="77777777" w:rsidTr="00EE795F">
                <w:trPr>
                  <w:trHeight w:val="306"/>
                </w:trPr>
                <w:sdt>
                  <w:sdtPr>
                    <w:rPr>
                      <w:rFonts w:ascii="Arial" w:hAnsi="Arial" w:cs="Arial"/>
                    </w:rPr>
                    <w:tag w:val="NoticePaperNumber"/>
                    <w:id w:val="-1640185497"/>
                    <w:placeholder>
                      <w:docPart w:val="12437580ED8647F9B572A8AE449B486A"/>
                    </w:placeholder>
                    <w:text/>
                  </w:sdtPr>
                  <w:sdtEndPr/>
                  <w:sdtContent>
                    <w:tc>
                      <w:tcPr>
                        <w:tcW w:w="901" w:type="pct"/>
                      </w:tcPr>
                      <w:p w14:paraId="0F61B868" w14:textId="77777777" w:rsidR="002764C5" w:rsidRPr="002764C5" w:rsidRDefault="002764C5" w:rsidP="00EE795F">
                        <w:pPr>
                          <w:pStyle w:val="NoSpacing"/>
                          <w:jc w:val="center"/>
                          <w:rPr>
                            <w:rFonts w:ascii="Arial" w:hAnsi="Arial" w:cs="Arial"/>
                          </w:rPr>
                        </w:pPr>
                        <w:r w:rsidRPr="002764C5">
                          <w:rPr>
                            <w:rFonts w:ascii="Arial" w:hAnsi="Arial" w:cs="Arial"/>
                          </w:rPr>
                          <w:t>117</w:t>
                        </w:r>
                      </w:p>
                    </w:tc>
                  </w:sdtContent>
                </w:sdt>
                <w:sdt>
                  <w:sdtPr>
                    <w:rPr>
                      <w:rFonts w:ascii="Arial" w:hAnsi="Arial" w:cs="Arial"/>
                    </w:rPr>
                    <w:tag w:val="DateReceived"/>
                    <w:id w:val="-1094238204"/>
                    <w:placeholder>
                      <w:docPart w:val="12437580ED8647F9B572A8AE449B486A"/>
                    </w:placeholder>
                    <w:text/>
                  </w:sdtPr>
                  <w:sdtEndPr/>
                  <w:sdtContent>
                    <w:tc>
                      <w:tcPr>
                        <w:tcW w:w="1151" w:type="pct"/>
                      </w:tcPr>
                      <w:p w14:paraId="32EC217C" w14:textId="77777777" w:rsidR="002764C5" w:rsidRPr="002764C5" w:rsidRDefault="002764C5" w:rsidP="00EE795F">
                        <w:pPr>
                          <w:pStyle w:val="NoSpacing"/>
                          <w:rPr>
                            <w:rFonts w:ascii="Arial" w:hAnsi="Arial" w:cs="Arial"/>
                          </w:rPr>
                        </w:pPr>
                        <w:r w:rsidRPr="002764C5">
                          <w:rPr>
                            <w:rFonts w:ascii="Arial" w:hAnsi="Arial" w:cs="Arial"/>
                          </w:rPr>
                          <w:t>7 Sep 2021</w:t>
                        </w:r>
                      </w:p>
                    </w:tc>
                  </w:sdtContent>
                </w:sdt>
                <w:tc>
                  <w:tcPr>
                    <w:tcW w:w="2948" w:type="pct"/>
                  </w:tcPr>
                  <w:sdt>
                    <w:sdtPr>
                      <w:rPr>
                        <w:rFonts w:cs="Arial"/>
                        <w:sz w:val="22"/>
                        <w:szCs w:val="22"/>
                      </w:rPr>
                      <w:id w:val="-773163412"/>
                      <w:placeholder>
                        <w:docPart w:val="4EA2861395C44CE6A057FEB57C99DDD9"/>
                      </w:placeholder>
                    </w:sdtPr>
                    <w:sdtEndPr/>
                    <w:sdtContent>
                      <w:sdt>
                        <w:sdtPr>
                          <w:rPr>
                            <w:rFonts w:cs="Arial"/>
                            <w:sz w:val="22"/>
                            <w:szCs w:val="22"/>
                          </w:rPr>
                          <w:id w:val="154732595"/>
                        </w:sdtPr>
                        <w:sdtEndPr/>
                        <w:sdtContent>
                          <w:p w14:paraId="27CD5243" w14:textId="77777777" w:rsidR="002764C5" w:rsidRPr="002764C5" w:rsidRDefault="002764C5" w:rsidP="00EE795F">
                            <w:pPr>
                              <w:jc w:val="both"/>
                              <w:rPr>
                                <w:rFonts w:cs="Arial"/>
                                <w:sz w:val="22"/>
                                <w:szCs w:val="22"/>
                              </w:rPr>
                            </w:pPr>
                            <w:r w:rsidRPr="002764C5">
                              <w:rPr>
                                <w:rFonts w:cs="Arial"/>
                                <w:sz w:val="22"/>
                                <w:szCs w:val="22"/>
                              </w:rPr>
                              <w:t>4177, 4180, 4181, 4189, 4229, 4240, 4260, 4261, 4262, 4267, 4268, 4269, 4270, 4271</w:t>
                            </w:r>
                          </w:p>
                        </w:sdtContent>
                      </w:sdt>
                    </w:sdtContent>
                  </w:sdt>
                  <w:p w14:paraId="0AD9A15F" w14:textId="77777777" w:rsidR="002764C5" w:rsidRPr="002764C5" w:rsidRDefault="002764C5" w:rsidP="00EE795F">
                    <w:pPr>
                      <w:pStyle w:val="NoSpacing"/>
                      <w:rPr>
                        <w:rFonts w:ascii="Arial" w:hAnsi="Arial" w:cs="Arial"/>
                      </w:rPr>
                    </w:pPr>
                  </w:p>
                </w:tc>
              </w:tr>
            </w:sdtContent>
          </w:sdt>
        </w:sdtContent>
      </w:sdt>
      <w:sdt>
        <w:sdtPr>
          <w:rPr>
            <w:rFonts w:ascii="Arial" w:hAnsi="Arial" w:cs="Arial"/>
          </w:rPr>
          <w:tag w:val="NoticePaperRow"/>
          <w:id w:val="-2047824512"/>
          <w15:repeatingSection/>
        </w:sdtPr>
        <w:sdtEndPr/>
        <w:sdtContent>
          <w:sdt>
            <w:sdtPr>
              <w:rPr>
                <w:rFonts w:ascii="Arial" w:hAnsi="Arial" w:cs="Arial"/>
              </w:rPr>
              <w:id w:val="193965234"/>
              <w:placeholder>
                <w:docPart w:val="F88E1C6C3D004B2EB7F74A01FB540AB9"/>
              </w:placeholder>
              <w15:repeatingSectionItem/>
            </w:sdtPr>
            <w:sdtEndPr/>
            <w:sdtContent>
              <w:tr w:rsidR="002764C5" w:rsidRPr="002764C5" w14:paraId="07A41054" w14:textId="77777777" w:rsidTr="00EE795F">
                <w:trPr>
                  <w:trHeight w:val="306"/>
                </w:trPr>
                <w:sdt>
                  <w:sdtPr>
                    <w:rPr>
                      <w:rFonts w:ascii="Arial" w:hAnsi="Arial" w:cs="Arial"/>
                    </w:rPr>
                    <w:tag w:val="NoticePaperNumber"/>
                    <w:id w:val="-930817078"/>
                    <w:placeholder>
                      <w:docPart w:val="12437580ED8647F9B572A8AE449B486A"/>
                    </w:placeholder>
                    <w:text/>
                  </w:sdtPr>
                  <w:sdtEndPr/>
                  <w:sdtContent>
                    <w:tc>
                      <w:tcPr>
                        <w:tcW w:w="901" w:type="pct"/>
                      </w:tcPr>
                      <w:p w14:paraId="419F89B0" w14:textId="77777777" w:rsidR="002764C5" w:rsidRPr="002764C5" w:rsidRDefault="002764C5" w:rsidP="00EE795F">
                        <w:pPr>
                          <w:pStyle w:val="NoSpacing"/>
                          <w:jc w:val="center"/>
                          <w:rPr>
                            <w:rFonts w:ascii="Arial" w:hAnsi="Arial" w:cs="Arial"/>
                          </w:rPr>
                        </w:pPr>
                        <w:r w:rsidRPr="002764C5">
                          <w:rPr>
                            <w:rFonts w:ascii="Arial" w:hAnsi="Arial" w:cs="Arial"/>
                          </w:rPr>
                          <w:t>118</w:t>
                        </w:r>
                      </w:p>
                    </w:tc>
                  </w:sdtContent>
                </w:sdt>
                <w:sdt>
                  <w:sdtPr>
                    <w:rPr>
                      <w:rFonts w:ascii="Arial" w:hAnsi="Arial" w:cs="Arial"/>
                    </w:rPr>
                    <w:tag w:val="DateReceived"/>
                    <w:id w:val="-1794505558"/>
                    <w:placeholder>
                      <w:docPart w:val="12437580ED8647F9B572A8AE449B486A"/>
                    </w:placeholder>
                    <w:text/>
                  </w:sdtPr>
                  <w:sdtEndPr/>
                  <w:sdtContent>
                    <w:tc>
                      <w:tcPr>
                        <w:tcW w:w="1151" w:type="pct"/>
                      </w:tcPr>
                      <w:p w14:paraId="2071FFD4" w14:textId="77777777" w:rsidR="002764C5" w:rsidRPr="002764C5" w:rsidRDefault="002764C5" w:rsidP="00EE795F">
                        <w:pPr>
                          <w:pStyle w:val="NoSpacing"/>
                          <w:rPr>
                            <w:rFonts w:ascii="Arial" w:hAnsi="Arial" w:cs="Arial"/>
                          </w:rPr>
                        </w:pPr>
                        <w:r w:rsidRPr="002764C5">
                          <w:rPr>
                            <w:rFonts w:ascii="Arial" w:hAnsi="Arial" w:cs="Arial"/>
                          </w:rPr>
                          <w:t>8 Sep 2021</w:t>
                        </w:r>
                      </w:p>
                    </w:tc>
                  </w:sdtContent>
                </w:sdt>
                <w:tc>
                  <w:tcPr>
                    <w:tcW w:w="2948" w:type="pct"/>
                  </w:tcPr>
                  <w:sdt>
                    <w:sdtPr>
                      <w:rPr>
                        <w:rFonts w:cs="Arial"/>
                        <w:sz w:val="22"/>
                        <w:szCs w:val="22"/>
                      </w:rPr>
                      <w:id w:val="-1073896890"/>
                      <w:placeholder>
                        <w:docPart w:val="4EA2861395C44CE6A057FEB57C99DDD9"/>
                      </w:placeholder>
                    </w:sdtPr>
                    <w:sdtEndPr/>
                    <w:sdtContent>
                      <w:sdt>
                        <w:sdtPr>
                          <w:rPr>
                            <w:rFonts w:cs="Arial"/>
                            <w:sz w:val="22"/>
                            <w:szCs w:val="22"/>
                          </w:rPr>
                          <w:id w:val="-696841202"/>
                        </w:sdtPr>
                        <w:sdtEndPr/>
                        <w:sdtContent>
                          <w:p w14:paraId="50702827" w14:textId="77777777" w:rsidR="002764C5" w:rsidRPr="002764C5" w:rsidRDefault="002764C5" w:rsidP="00EE795F">
                            <w:pPr>
                              <w:jc w:val="both"/>
                              <w:rPr>
                                <w:rFonts w:cs="Arial"/>
                                <w:sz w:val="22"/>
                                <w:szCs w:val="22"/>
                              </w:rPr>
                            </w:pPr>
                            <w:r w:rsidRPr="002764C5">
                              <w:rPr>
                                <w:rFonts w:cs="Arial"/>
                                <w:sz w:val="22"/>
                                <w:szCs w:val="22"/>
                              </w:rPr>
                              <w:t>4293, 4294, 4296, 4297, 4298, 4299, 4300, 4301, 4302, 4303, 4304, 4305, 4306, 4307</w:t>
                            </w:r>
                          </w:p>
                        </w:sdtContent>
                      </w:sdt>
                    </w:sdtContent>
                  </w:sdt>
                  <w:p w14:paraId="79C14C96" w14:textId="77777777" w:rsidR="002764C5" w:rsidRPr="002764C5" w:rsidRDefault="002764C5" w:rsidP="00EE795F">
                    <w:pPr>
                      <w:pStyle w:val="NoSpacing"/>
                      <w:rPr>
                        <w:rFonts w:ascii="Arial" w:hAnsi="Arial" w:cs="Arial"/>
                      </w:rPr>
                    </w:pPr>
                  </w:p>
                </w:tc>
              </w:tr>
            </w:sdtContent>
          </w:sdt>
        </w:sdtContent>
      </w:sdt>
      <w:sdt>
        <w:sdtPr>
          <w:rPr>
            <w:rFonts w:ascii="Arial" w:hAnsi="Arial" w:cs="Arial"/>
          </w:rPr>
          <w:tag w:val="NoticePaperRow"/>
          <w:id w:val="-1725833064"/>
          <w15:repeatingSection/>
        </w:sdtPr>
        <w:sdtEndPr/>
        <w:sdtContent>
          <w:sdt>
            <w:sdtPr>
              <w:rPr>
                <w:rFonts w:ascii="Arial" w:hAnsi="Arial" w:cs="Arial"/>
              </w:rPr>
              <w:id w:val="1621097790"/>
              <w:placeholder>
                <w:docPart w:val="F88E1C6C3D004B2EB7F74A01FB540AB9"/>
              </w:placeholder>
              <w15:repeatingSectionItem/>
            </w:sdtPr>
            <w:sdtEndPr/>
            <w:sdtContent>
              <w:tr w:rsidR="002764C5" w:rsidRPr="002764C5" w14:paraId="1339277D" w14:textId="77777777" w:rsidTr="00EE795F">
                <w:trPr>
                  <w:trHeight w:val="306"/>
                </w:trPr>
                <w:sdt>
                  <w:sdtPr>
                    <w:rPr>
                      <w:rFonts w:ascii="Arial" w:hAnsi="Arial" w:cs="Arial"/>
                    </w:rPr>
                    <w:tag w:val="NoticePaperNumber"/>
                    <w:id w:val="-700478917"/>
                    <w:placeholder>
                      <w:docPart w:val="12437580ED8647F9B572A8AE449B486A"/>
                    </w:placeholder>
                    <w:text/>
                  </w:sdtPr>
                  <w:sdtEndPr/>
                  <w:sdtContent>
                    <w:tc>
                      <w:tcPr>
                        <w:tcW w:w="901" w:type="pct"/>
                      </w:tcPr>
                      <w:p w14:paraId="3C13277B" w14:textId="77777777" w:rsidR="002764C5" w:rsidRPr="002764C5" w:rsidRDefault="002764C5" w:rsidP="00EE795F">
                        <w:pPr>
                          <w:pStyle w:val="NoSpacing"/>
                          <w:jc w:val="center"/>
                          <w:rPr>
                            <w:rFonts w:ascii="Arial" w:hAnsi="Arial" w:cs="Arial"/>
                          </w:rPr>
                        </w:pPr>
                        <w:r w:rsidRPr="002764C5">
                          <w:rPr>
                            <w:rFonts w:ascii="Arial" w:hAnsi="Arial" w:cs="Arial"/>
                          </w:rPr>
                          <w:t>120</w:t>
                        </w:r>
                      </w:p>
                    </w:tc>
                  </w:sdtContent>
                </w:sdt>
                <w:sdt>
                  <w:sdtPr>
                    <w:rPr>
                      <w:rFonts w:ascii="Arial" w:hAnsi="Arial" w:cs="Arial"/>
                    </w:rPr>
                    <w:tag w:val="DateReceived"/>
                    <w:id w:val="1160197671"/>
                    <w:placeholder>
                      <w:docPart w:val="12437580ED8647F9B572A8AE449B486A"/>
                    </w:placeholder>
                    <w:text/>
                  </w:sdtPr>
                  <w:sdtEndPr/>
                  <w:sdtContent>
                    <w:tc>
                      <w:tcPr>
                        <w:tcW w:w="1151" w:type="pct"/>
                      </w:tcPr>
                      <w:p w14:paraId="45DE5FAB" w14:textId="77777777" w:rsidR="002764C5" w:rsidRPr="002764C5" w:rsidRDefault="002764C5" w:rsidP="00EE795F">
                        <w:pPr>
                          <w:pStyle w:val="NoSpacing"/>
                          <w:rPr>
                            <w:rFonts w:ascii="Arial" w:hAnsi="Arial" w:cs="Arial"/>
                          </w:rPr>
                        </w:pPr>
                        <w:r w:rsidRPr="002764C5">
                          <w:rPr>
                            <w:rFonts w:ascii="Arial" w:hAnsi="Arial" w:cs="Arial"/>
                          </w:rPr>
                          <w:t>14 Sep 2021</w:t>
                        </w:r>
                      </w:p>
                    </w:tc>
                  </w:sdtContent>
                </w:sdt>
                <w:tc>
                  <w:tcPr>
                    <w:tcW w:w="2948" w:type="pct"/>
                  </w:tcPr>
                  <w:sdt>
                    <w:sdtPr>
                      <w:rPr>
                        <w:rFonts w:cs="Arial"/>
                        <w:sz w:val="22"/>
                        <w:szCs w:val="22"/>
                      </w:rPr>
                      <w:id w:val="1027294221"/>
                      <w:placeholder>
                        <w:docPart w:val="4EA2861395C44CE6A057FEB57C99DDD9"/>
                      </w:placeholder>
                    </w:sdtPr>
                    <w:sdtEndPr/>
                    <w:sdtContent>
                      <w:sdt>
                        <w:sdtPr>
                          <w:rPr>
                            <w:rFonts w:cs="Arial"/>
                            <w:sz w:val="22"/>
                            <w:szCs w:val="22"/>
                          </w:rPr>
                          <w:id w:val="370113068"/>
                        </w:sdtPr>
                        <w:sdtEndPr/>
                        <w:sdtContent>
                          <w:p w14:paraId="7F08EF9F" w14:textId="77777777" w:rsidR="002764C5" w:rsidRPr="002764C5" w:rsidRDefault="002764C5" w:rsidP="00EE795F">
                            <w:pPr>
                              <w:jc w:val="both"/>
                              <w:rPr>
                                <w:rFonts w:cs="Arial"/>
                                <w:sz w:val="22"/>
                                <w:szCs w:val="22"/>
                              </w:rPr>
                            </w:pPr>
                            <w:r w:rsidRPr="002764C5">
                              <w:rPr>
                                <w:rFonts w:cs="Arial"/>
                                <w:sz w:val="22"/>
                                <w:szCs w:val="22"/>
                              </w:rPr>
                              <w:t>4310, 4311, 4312, 4313, 4314, 4316, 4319, 4320, 4322, 4323</w:t>
                            </w:r>
                          </w:p>
                        </w:sdtContent>
                      </w:sdt>
                    </w:sdtContent>
                  </w:sdt>
                  <w:p w14:paraId="14DD9210" w14:textId="77777777" w:rsidR="002764C5" w:rsidRPr="002764C5" w:rsidRDefault="002764C5" w:rsidP="00EE795F">
                    <w:pPr>
                      <w:pStyle w:val="NoSpacing"/>
                      <w:rPr>
                        <w:rFonts w:ascii="Arial" w:hAnsi="Arial" w:cs="Arial"/>
                      </w:rPr>
                    </w:pPr>
                  </w:p>
                </w:tc>
              </w:tr>
            </w:sdtContent>
          </w:sdt>
        </w:sdtContent>
      </w:sdt>
      <w:sdt>
        <w:sdtPr>
          <w:rPr>
            <w:rFonts w:ascii="Arial" w:hAnsi="Arial" w:cs="Arial"/>
          </w:rPr>
          <w:tag w:val="NoticePaperRow"/>
          <w:id w:val="-1189983227"/>
          <w15:repeatingSection/>
        </w:sdtPr>
        <w:sdtEndPr/>
        <w:sdtContent>
          <w:sdt>
            <w:sdtPr>
              <w:rPr>
                <w:rFonts w:ascii="Arial" w:hAnsi="Arial" w:cs="Arial"/>
              </w:rPr>
              <w:id w:val="1105459869"/>
              <w:placeholder>
                <w:docPart w:val="F88E1C6C3D004B2EB7F74A01FB540AB9"/>
              </w:placeholder>
              <w15:repeatingSectionItem/>
            </w:sdtPr>
            <w:sdtEndPr/>
            <w:sdtContent>
              <w:tr w:rsidR="002764C5" w:rsidRPr="002764C5" w14:paraId="3BD6B247" w14:textId="77777777" w:rsidTr="00EE795F">
                <w:trPr>
                  <w:trHeight w:val="306"/>
                </w:trPr>
                <w:sdt>
                  <w:sdtPr>
                    <w:rPr>
                      <w:rFonts w:ascii="Arial" w:hAnsi="Arial" w:cs="Arial"/>
                    </w:rPr>
                    <w:tag w:val="NoticePaperNumber"/>
                    <w:id w:val="857461058"/>
                    <w:placeholder>
                      <w:docPart w:val="12437580ED8647F9B572A8AE449B486A"/>
                    </w:placeholder>
                    <w:text/>
                  </w:sdtPr>
                  <w:sdtEndPr/>
                  <w:sdtContent>
                    <w:tc>
                      <w:tcPr>
                        <w:tcW w:w="901" w:type="pct"/>
                      </w:tcPr>
                      <w:p w14:paraId="12AC9851" w14:textId="77777777" w:rsidR="002764C5" w:rsidRPr="002764C5" w:rsidRDefault="002764C5" w:rsidP="00EE795F">
                        <w:pPr>
                          <w:pStyle w:val="NoSpacing"/>
                          <w:jc w:val="center"/>
                          <w:rPr>
                            <w:rFonts w:ascii="Arial" w:hAnsi="Arial" w:cs="Arial"/>
                          </w:rPr>
                        </w:pPr>
                        <w:r w:rsidRPr="002764C5">
                          <w:rPr>
                            <w:rFonts w:ascii="Arial" w:hAnsi="Arial" w:cs="Arial"/>
                          </w:rPr>
                          <w:t>121</w:t>
                        </w:r>
                      </w:p>
                    </w:tc>
                  </w:sdtContent>
                </w:sdt>
                <w:sdt>
                  <w:sdtPr>
                    <w:rPr>
                      <w:rFonts w:ascii="Arial" w:hAnsi="Arial" w:cs="Arial"/>
                    </w:rPr>
                    <w:tag w:val="DateReceived"/>
                    <w:id w:val="-2024850509"/>
                    <w:placeholder>
                      <w:docPart w:val="12437580ED8647F9B572A8AE449B486A"/>
                    </w:placeholder>
                    <w:text/>
                  </w:sdtPr>
                  <w:sdtEndPr/>
                  <w:sdtContent>
                    <w:tc>
                      <w:tcPr>
                        <w:tcW w:w="1151" w:type="pct"/>
                      </w:tcPr>
                      <w:p w14:paraId="025C0DDB" w14:textId="77777777" w:rsidR="002764C5" w:rsidRPr="002764C5" w:rsidRDefault="002764C5" w:rsidP="00EE795F">
                        <w:pPr>
                          <w:pStyle w:val="NoSpacing"/>
                          <w:rPr>
                            <w:rFonts w:ascii="Arial" w:hAnsi="Arial" w:cs="Arial"/>
                          </w:rPr>
                        </w:pPr>
                        <w:r w:rsidRPr="002764C5">
                          <w:rPr>
                            <w:rFonts w:ascii="Arial" w:hAnsi="Arial" w:cs="Arial"/>
                          </w:rPr>
                          <w:t>15 Sep 2021</w:t>
                        </w:r>
                      </w:p>
                    </w:tc>
                  </w:sdtContent>
                </w:sdt>
                <w:tc>
                  <w:tcPr>
                    <w:tcW w:w="2948" w:type="pct"/>
                  </w:tcPr>
                  <w:sdt>
                    <w:sdtPr>
                      <w:rPr>
                        <w:rFonts w:cs="Arial"/>
                        <w:sz w:val="22"/>
                        <w:szCs w:val="22"/>
                      </w:rPr>
                      <w:id w:val="-467581965"/>
                      <w:placeholder>
                        <w:docPart w:val="4EA2861395C44CE6A057FEB57C99DDD9"/>
                      </w:placeholder>
                    </w:sdtPr>
                    <w:sdtEndPr/>
                    <w:sdtContent>
                      <w:sdt>
                        <w:sdtPr>
                          <w:rPr>
                            <w:rFonts w:cs="Arial"/>
                            <w:sz w:val="22"/>
                            <w:szCs w:val="22"/>
                          </w:rPr>
                          <w:id w:val="-927186074"/>
                        </w:sdtPr>
                        <w:sdtEndPr/>
                        <w:sdtContent>
                          <w:p w14:paraId="208C4767" w14:textId="77777777" w:rsidR="002764C5" w:rsidRPr="002764C5" w:rsidRDefault="002764C5" w:rsidP="00EE795F">
                            <w:pPr>
                              <w:jc w:val="both"/>
                              <w:rPr>
                                <w:rFonts w:cs="Arial"/>
                                <w:sz w:val="22"/>
                                <w:szCs w:val="22"/>
                              </w:rPr>
                            </w:pPr>
                            <w:r w:rsidRPr="002764C5">
                              <w:rPr>
                                <w:rFonts w:cs="Arial"/>
                                <w:sz w:val="22"/>
                                <w:szCs w:val="22"/>
                              </w:rPr>
                              <w:t>4339, 4340, 4341, 4342, 4343, 4344, 4345, 4346, 4347, 4349</w:t>
                            </w:r>
                          </w:p>
                        </w:sdtContent>
                      </w:sdt>
                    </w:sdtContent>
                  </w:sdt>
                  <w:p w14:paraId="409C00C7" w14:textId="77777777" w:rsidR="002764C5" w:rsidRPr="002764C5" w:rsidRDefault="002764C5" w:rsidP="00EE795F">
                    <w:pPr>
                      <w:pStyle w:val="NoSpacing"/>
                      <w:rPr>
                        <w:rFonts w:ascii="Arial" w:hAnsi="Arial" w:cs="Arial"/>
                      </w:rPr>
                    </w:pPr>
                  </w:p>
                </w:tc>
              </w:tr>
            </w:sdtContent>
          </w:sdt>
        </w:sdtContent>
      </w:sdt>
      <w:sdt>
        <w:sdtPr>
          <w:rPr>
            <w:rFonts w:ascii="Arial" w:hAnsi="Arial" w:cs="Arial"/>
          </w:rPr>
          <w:tag w:val="NoticePaperRow"/>
          <w:id w:val="-870455290"/>
          <w15:repeatingSection/>
        </w:sdtPr>
        <w:sdtEndPr/>
        <w:sdtContent>
          <w:sdt>
            <w:sdtPr>
              <w:rPr>
                <w:rFonts w:ascii="Arial" w:hAnsi="Arial" w:cs="Arial"/>
              </w:rPr>
              <w:id w:val="-1635254670"/>
              <w:placeholder>
                <w:docPart w:val="F88E1C6C3D004B2EB7F74A01FB540AB9"/>
              </w:placeholder>
              <w15:repeatingSectionItem/>
            </w:sdtPr>
            <w:sdtEndPr/>
            <w:sdtContent>
              <w:tr w:rsidR="002764C5" w:rsidRPr="002764C5" w14:paraId="3B5FB6CF" w14:textId="77777777" w:rsidTr="00EE795F">
                <w:trPr>
                  <w:trHeight w:val="306"/>
                </w:trPr>
                <w:sdt>
                  <w:sdtPr>
                    <w:rPr>
                      <w:rFonts w:ascii="Arial" w:hAnsi="Arial" w:cs="Arial"/>
                    </w:rPr>
                    <w:tag w:val="NoticePaperNumber"/>
                    <w:id w:val="-529807770"/>
                    <w:placeholder>
                      <w:docPart w:val="12437580ED8647F9B572A8AE449B486A"/>
                    </w:placeholder>
                    <w:text/>
                  </w:sdtPr>
                  <w:sdtEndPr/>
                  <w:sdtContent>
                    <w:tc>
                      <w:tcPr>
                        <w:tcW w:w="901" w:type="pct"/>
                      </w:tcPr>
                      <w:p w14:paraId="36821B6B" w14:textId="77777777" w:rsidR="002764C5" w:rsidRPr="002764C5" w:rsidRDefault="002764C5" w:rsidP="00EE795F">
                        <w:pPr>
                          <w:pStyle w:val="NoSpacing"/>
                          <w:jc w:val="center"/>
                          <w:rPr>
                            <w:rFonts w:ascii="Arial" w:hAnsi="Arial" w:cs="Arial"/>
                          </w:rPr>
                        </w:pPr>
                        <w:r w:rsidRPr="002764C5">
                          <w:rPr>
                            <w:rFonts w:ascii="Arial" w:hAnsi="Arial" w:cs="Arial"/>
                          </w:rPr>
                          <w:t>122</w:t>
                        </w:r>
                      </w:p>
                    </w:tc>
                  </w:sdtContent>
                </w:sdt>
                <w:sdt>
                  <w:sdtPr>
                    <w:rPr>
                      <w:rFonts w:ascii="Arial" w:hAnsi="Arial" w:cs="Arial"/>
                    </w:rPr>
                    <w:tag w:val="DateReceived"/>
                    <w:id w:val="-23247666"/>
                    <w:placeholder>
                      <w:docPart w:val="12437580ED8647F9B572A8AE449B486A"/>
                    </w:placeholder>
                    <w:text/>
                  </w:sdtPr>
                  <w:sdtEndPr/>
                  <w:sdtContent>
                    <w:tc>
                      <w:tcPr>
                        <w:tcW w:w="1151" w:type="pct"/>
                      </w:tcPr>
                      <w:p w14:paraId="3862B89B" w14:textId="77777777" w:rsidR="002764C5" w:rsidRPr="002764C5" w:rsidRDefault="002764C5" w:rsidP="00EE795F">
                        <w:pPr>
                          <w:pStyle w:val="NoSpacing"/>
                          <w:rPr>
                            <w:rFonts w:ascii="Arial" w:hAnsi="Arial" w:cs="Arial"/>
                          </w:rPr>
                        </w:pPr>
                        <w:r w:rsidRPr="002764C5">
                          <w:rPr>
                            <w:rFonts w:ascii="Arial" w:hAnsi="Arial" w:cs="Arial"/>
                          </w:rPr>
                          <w:t>16 Sep 2021</w:t>
                        </w:r>
                      </w:p>
                    </w:tc>
                  </w:sdtContent>
                </w:sdt>
                <w:tc>
                  <w:tcPr>
                    <w:tcW w:w="2948" w:type="pct"/>
                  </w:tcPr>
                  <w:sdt>
                    <w:sdtPr>
                      <w:rPr>
                        <w:rFonts w:cs="Arial"/>
                        <w:sz w:val="22"/>
                        <w:szCs w:val="22"/>
                      </w:rPr>
                      <w:id w:val="-1155685994"/>
                      <w:placeholder>
                        <w:docPart w:val="4EA2861395C44CE6A057FEB57C99DDD9"/>
                      </w:placeholder>
                    </w:sdtPr>
                    <w:sdtEndPr/>
                    <w:sdtContent>
                      <w:sdt>
                        <w:sdtPr>
                          <w:rPr>
                            <w:rFonts w:cs="Arial"/>
                            <w:sz w:val="22"/>
                            <w:szCs w:val="22"/>
                          </w:rPr>
                          <w:id w:val="-635561439"/>
                        </w:sdtPr>
                        <w:sdtEndPr/>
                        <w:sdtContent>
                          <w:p w14:paraId="3E50D8E4" w14:textId="77777777" w:rsidR="002764C5" w:rsidRPr="002764C5" w:rsidRDefault="002764C5" w:rsidP="00EE795F">
                            <w:pPr>
                              <w:jc w:val="both"/>
                              <w:rPr>
                                <w:rFonts w:cs="Arial"/>
                                <w:sz w:val="22"/>
                                <w:szCs w:val="22"/>
                              </w:rPr>
                            </w:pPr>
                            <w:r w:rsidRPr="002764C5">
                              <w:rPr>
                                <w:rFonts w:cs="Arial"/>
                                <w:sz w:val="22"/>
                                <w:szCs w:val="22"/>
                              </w:rPr>
                              <w:t>4366</w:t>
                            </w:r>
                          </w:p>
                        </w:sdtContent>
                      </w:sdt>
                    </w:sdtContent>
                  </w:sdt>
                  <w:p w14:paraId="3E9D80B7" w14:textId="77777777" w:rsidR="002764C5" w:rsidRPr="002764C5" w:rsidRDefault="002764C5" w:rsidP="00EE795F">
                    <w:pPr>
                      <w:pStyle w:val="NoSpacing"/>
                      <w:rPr>
                        <w:rFonts w:ascii="Arial" w:hAnsi="Arial" w:cs="Arial"/>
                      </w:rPr>
                    </w:pPr>
                  </w:p>
                </w:tc>
              </w:tr>
            </w:sdtContent>
          </w:sdt>
        </w:sdtContent>
      </w:sdt>
      <w:sdt>
        <w:sdtPr>
          <w:rPr>
            <w:rFonts w:ascii="Arial" w:hAnsi="Arial" w:cs="Arial"/>
          </w:rPr>
          <w:tag w:val="NoticePaperRow"/>
          <w:id w:val="1741979640"/>
          <w15:repeatingSection/>
        </w:sdtPr>
        <w:sdtEndPr/>
        <w:sdtContent>
          <w:sdt>
            <w:sdtPr>
              <w:rPr>
                <w:rFonts w:ascii="Arial" w:hAnsi="Arial" w:cs="Arial"/>
              </w:rPr>
              <w:id w:val="-1133552949"/>
              <w:placeholder>
                <w:docPart w:val="F88E1C6C3D004B2EB7F74A01FB540AB9"/>
              </w:placeholder>
              <w15:repeatingSectionItem/>
            </w:sdtPr>
            <w:sdtEndPr/>
            <w:sdtContent>
              <w:tr w:rsidR="002764C5" w:rsidRPr="002764C5" w14:paraId="3DB6AD49" w14:textId="77777777" w:rsidTr="00EE795F">
                <w:trPr>
                  <w:trHeight w:val="306"/>
                </w:trPr>
                <w:sdt>
                  <w:sdtPr>
                    <w:rPr>
                      <w:rFonts w:ascii="Arial" w:hAnsi="Arial" w:cs="Arial"/>
                    </w:rPr>
                    <w:tag w:val="NoticePaperNumber"/>
                    <w:id w:val="873736687"/>
                    <w:placeholder>
                      <w:docPart w:val="12437580ED8647F9B572A8AE449B486A"/>
                    </w:placeholder>
                    <w:text/>
                  </w:sdtPr>
                  <w:sdtEndPr/>
                  <w:sdtContent>
                    <w:tc>
                      <w:tcPr>
                        <w:tcW w:w="901" w:type="pct"/>
                      </w:tcPr>
                      <w:p w14:paraId="61F5043B" w14:textId="77777777" w:rsidR="002764C5" w:rsidRPr="002764C5" w:rsidRDefault="002764C5" w:rsidP="00EE795F">
                        <w:pPr>
                          <w:pStyle w:val="NoSpacing"/>
                          <w:jc w:val="center"/>
                          <w:rPr>
                            <w:rFonts w:ascii="Arial" w:hAnsi="Arial" w:cs="Arial"/>
                          </w:rPr>
                        </w:pPr>
                        <w:r w:rsidRPr="002764C5">
                          <w:rPr>
                            <w:rFonts w:ascii="Arial" w:hAnsi="Arial" w:cs="Arial"/>
                          </w:rPr>
                          <w:t>123</w:t>
                        </w:r>
                      </w:p>
                    </w:tc>
                  </w:sdtContent>
                </w:sdt>
                <w:sdt>
                  <w:sdtPr>
                    <w:rPr>
                      <w:rFonts w:ascii="Arial" w:hAnsi="Arial" w:cs="Arial"/>
                    </w:rPr>
                    <w:tag w:val="DateReceived"/>
                    <w:id w:val="-1522157943"/>
                    <w:placeholder>
                      <w:docPart w:val="12437580ED8647F9B572A8AE449B486A"/>
                    </w:placeholder>
                    <w:text/>
                  </w:sdtPr>
                  <w:sdtEndPr/>
                  <w:sdtContent>
                    <w:tc>
                      <w:tcPr>
                        <w:tcW w:w="1151" w:type="pct"/>
                      </w:tcPr>
                      <w:p w14:paraId="0FB02DE5" w14:textId="77777777" w:rsidR="002764C5" w:rsidRPr="002764C5" w:rsidRDefault="002764C5" w:rsidP="00EE795F">
                        <w:pPr>
                          <w:pStyle w:val="NoSpacing"/>
                          <w:rPr>
                            <w:rFonts w:ascii="Arial" w:hAnsi="Arial" w:cs="Arial"/>
                          </w:rPr>
                        </w:pPr>
                        <w:r w:rsidRPr="002764C5">
                          <w:rPr>
                            <w:rFonts w:ascii="Arial" w:hAnsi="Arial" w:cs="Arial"/>
                          </w:rPr>
                          <w:t>5 Oct 2021</w:t>
                        </w:r>
                      </w:p>
                    </w:tc>
                  </w:sdtContent>
                </w:sdt>
                <w:tc>
                  <w:tcPr>
                    <w:tcW w:w="2948" w:type="pct"/>
                  </w:tcPr>
                  <w:sdt>
                    <w:sdtPr>
                      <w:rPr>
                        <w:rFonts w:cs="Arial"/>
                        <w:sz w:val="22"/>
                        <w:szCs w:val="22"/>
                      </w:rPr>
                      <w:id w:val="-685135155"/>
                      <w:placeholder>
                        <w:docPart w:val="4EA2861395C44CE6A057FEB57C99DDD9"/>
                      </w:placeholder>
                    </w:sdtPr>
                    <w:sdtEndPr/>
                    <w:sdtContent>
                      <w:sdt>
                        <w:sdtPr>
                          <w:rPr>
                            <w:rFonts w:cs="Arial"/>
                            <w:sz w:val="22"/>
                            <w:szCs w:val="22"/>
                          </w:rPr>
                          <w:id w:val="-171731683"/>
                        </w:sdtPr>
                        <w:sdtEndPr/>
                        <w:sdtContent>
                          <w:p w14:paraId="74DD513A" w14:textId="77777777" w:rsidR="002764C5" w:rsidRPr="002764C5" w:rsidRDefault="002764C5" w:rsidP="00EE795F">
                            <w:pPr>
                              <w:jc w:val="both"/>
                              <w:rPr>
                                <w:rFonts w:cs="Arial"/>
                                <w:sz w:val="22"/>
                                <w:szCs w:val="22"/>
                              </w:rPr>
                            </w:pPr>
                            <w:r w:rsidRPr="002764C5">
                              <w:rPr>
                                <w:rFonts w:cs="Arial"/>
                                <w:sz w:val="22"/>
                                <w:szCs w:val="22"/>
                              </w:rPr>
                              <w:t>4367, 4368, 4377, 4379, 4380, 4384, 4387, 4388, 4389, 4390, 4391, 4392, 4393, 4394, 4395, 4401, 4402, 4403</w:t>
                            </w:r>
                          </w:p>
                        </w:sdtContent>
                      </w:sdt>
                    </w:sdtContent>
                  </w:sdt>
                  <w:p w14:paraId="69821042" w14:textId="77777777" w:rsidR="002764C5" w:rsidRPr="002764C5" w:rsidRDefault="002764C5" w:rsidP="00EE795F">
                    <w:pPr>
                      <w:pStyle w:val="NoSpacing"/>
                      <w:rPr>
                        <w:rFonts w:ascii="Arial" w:hAnsi="Arial" w:cs="Arial"/>
                      </w:rPr>
                    </w:pPr>
                  </w:p>
                </w:tc>
              </w:tr>
            </w:sdtContent>
          </w:sdt>
        </w:sdtContent>
      </w:sdt>
      <w:sdt>
        <w:sdtPr>
          <w:rPr>
            <w:rFonts w:ascii="Arial" w:hAnsi="Arial" w:cs="Arial"/>
          </w:rPr>
          <w:tag w:val="NoticePaperRow"/>
          <w:id w:val="-755281727"/>
          <w15:repeatingSection/>
        </w:sdtPr>
        <w:sdtEndPr/>
        <w:sdtContent>
          <w:sdt>
            <w:sdtPr>
              <w:rPr>
                <w:rFonts w:ascii="Arial" w:hAnsi="Arial" w:cs="Arial"/>
              </w:rPr>
              <w:id w:val="1963146405"/>
              <w:placeholder>
                <w:docPart w:val="F88E1C6C3D004B2EB7F74A01FB540AB9"/>
              </w:placeholder>
              <w15:repeatingSectionItem/>
            </w:sdtPr>
            <w:sdtEndPr/>
            <w:sdtContent>
              <w:tr w:rsidR="002764C5" w:rsidRPr="002764C5" w14:paraId="4C568033" w14:textId="77777777" w:rsidTr="00EE795F">
                <w:trPr>
                  <w:trHeight w:val="306"/>
                </w:trPr>
                <w:sdt>
                  <w:sdtPr>
                    <w:rPr>
                      <w:rFonts w:ascii="Arial" w:hAnsi="Arial" w:cs="Arial"/>
                    </w:rPr>
                    <w:tag w:val="NoticePaperNumber"/>
                    <w:id w:val="1181240088"/>
                    <w:placeholder>
                      <w:docPart w:val="12437580ED8647F9B572A8AE449B486A"/>
                    </w:placeholder>
                    <w:text/>
                  </w:sdtPr>
                  <w:sdtEndPr/>
                  <w:sdtContent>
                    <w:tc>
                      <w:tcPr>
                        <w:tcW w:w="901" w:type="pct"/>
                      </w:tcPr>
                      <w:p w14:paraId="2422A648" w14:textId="77777777" w:rsidR="002764C5" w:rsidRPr="002764C5" w:rsidRDefault="002764C5" w:rsidP="00EE795F">
                        <w:pPr>
                          <w:pStyle w:val="NoSpacing"/>
                          <w:jc w:val="center"/>
                          <w:rPr>
                            <w:rFonts w:ascii="Arial" w:hAnsi="Arial" w:cs="Arial"/>
                          </w:rPr>
                        </w:pPr>
                        <w:r w:rsidRPr="002764C5">
                          <w:rPr>
                            <w:rFonts w:ascii="Arial" w:hAnsi="Arial" w:cs="Arial"/>
                          </w:rPr>
                          <w:t>125</w:t>
                        </w:r>
                      </w:p>
                    </w:tc>
                  </w:sdtContent>
                </w:sdt>
                <w:sdt>
                  <w:sdtPr>
                    <w:rPr>
                      <w:rFonts w:ascii="Arial" w:hAnsi="Arial" w:cs="Arial"/>
                    </w:rPr>
                    <w:tag w:val="DateReceived"/>
                    <w:id w:val="-904609921"/>
                    <w:placeholder>
                      <w:docPart w:val="12437580ED8647F9B572A8AE449B486A"/>
                    </w:placeholder>
                    <w:text/>
                  </w:sdtPr>
                  <w:sdtEndPr/>
                  <w:sdtContent>
                    <w:tc>
                      <w:tcPr>
                        <w:tcW w:w="1151" w:type="pct"/>
                      </w:tcPr>
                      <w:p w14:paraId="6051ED0C" w14:textId="77777777" w:rsidR="002764C5" w:rsidRPr="002764C5" w:rsidRDefault="002764C5" w:rsidP="00EE795F">
                        <w:pPr>
                          <w:pStyle w:val="NoSpacing"/>
                          <w:rPr>
                            <w:rFonts w:ascii="Arial" w:hAnsi="Arial" w:cs="Arial"/>
                          </w:rPr>
                        </w:pPr>
                        <w:r w:rsidRPr="002764C5">
                          <w:rPr>
                            <w:rFonts w:ascii="Arial" w:hAnsi="Arial" w:cs="Arial"/>
                          </w:rPr>
                          <w:t>7 Oct 2021</w:t>
                        </w:r>
                      </w:p>
                    </w:tc>
                  </w:sdtContent>
                </w:sdt>
                <w:tc>
                  <w:tcPr>
                    <w:tcW w:w="2948" w:type="pct"/>
                  </w:tcPr>
                  <w:sdt>
                    <w:sdtPr>
                      <w:rPr>
                        <w:rFonts w:cs="Arial"/>
                        <w:sz w:val="22"/>
                        <w:szCs w:val="22"/>
                      </w:rPr>
                      <w:id w:val="-625625858"/>
                      <w:placeholder>
                        <w:docPart w:val="4EA2861395C44CE6A057FEB57C99DDD9"/>
                      </w:placeholder>
                    </w:sdtPr>
                    <w:sdtEndPr/>
                    <w:sdtContent>
                      <w:sdt>
                        <w:sdtPr>
                          <w:rPr>
                            <w:rFonts w:cs="Arial"/>
                            <w:sz w:val="22"/>
                            <w:szCs w:val="22"/>
                          </w:rPr>
                          <w:id w:val="-968352872"/>
                        </w:sdtPr>
                        <w:sdtEndPr/>
                        <w:sdtContent>
                          <w:p w14:paraId="41FFDDD8" w14:textId="77777777" w:rsidR="002764C5" w:rsidRPr="002764C5" w:rsidRDefault="002764C5" w:rsidP="00EE795F">
                            <w:pPr>
                              <w:jc w:val="both"/>
                              <w:rPr>
                                <w:rFonts w:cs="Arial"/>
                                <w:sz w:val="22"/>
                                <w:szCs w:val="22"/>
                              </w:rPr>
                            </w:pPr>
                            <w:r w:rsidRPr="002764C5">
                              <w:rPr>
                                <w:rFonts w:cs="Arial"/>
                                <w:sz w:val="22"/>
                                <w:szCs w:val="22"/>
                              </w:rPr>
                              <w:t>4423, 4424</w:t>
                            </w:r>
                          </w:p>
                        </w:sdtContent>
                      </w:sdt>
                    </w:sdtContent>
                  </w:sdt>
                  <w:p w14:paraId="0FEE844F" w14:textId="77777777" w:rsidR="002764C5" w:rsidRPr="002764C5" w:rsidRDefault="002764C5" w:rsidP="00EE795F">
                    <w:pPr>
                      <w:pStyle w:val="NoSpacing"/>
                      <w:rPr>
                        <w:rFonts w:ascii="Arial" w:hAnsi="Arial" w:cs="Arial"/>
                      </w:rPr>
                    </w:pPr>
                  </w:p>
                </w:tc>
              </w:tr>
            </w:sdtContent>
          </w:sdt>
        </w:sdtContent>
      </w:sdt>
      <w:sdt>
        <w:sdtPr>
          <w:rPr>
            <w:rFonts w:ascii="Arial" w:hAnsi="Arial" w:cs="Arial"/>
          </w:rPr>
          <w:tag w:val="NoticePaperRow"/>
          <w:id w:val="-1736390248"/>
          <w15:repeatingSection/>
        </w:sdtPr>
        <w:sdtEndPr/>
        <w:sdtContent>
          <w:sdt>
            <w:sdtPr>
              <w:rPr>
                <w:rFonts w:ascii="Arial" w:hAnsi="Arial" w:cs="Arial"/>
              </w:rPr>
              <w:id w:val="-1472124122"/>
              <w:placeholder>
                <w:docPart w:val="F88E1C6C3D004B2EB7F74A01FB540AB9"/>
              </w:placeholder>
              <w15:repeatingSectionItem/>
            </w:sdtPr>
            <w:sdtEndPr/>
            <w:sdtContent>
              <w:tr w:rsidR="002764C5" w:rsidRPr="002764C5" w14:paraId="6076DF23" w14:textId="77777777" w:rsidTr="00EE795F">
                <w:trPr>
                  <w:trHeight w:val="306"/>
                </w:trPr>
                <w:sdt>
                  <w:sdtPr>
                    <w:rPr>
                      <w:rFonts w:ascii="Arial" w:hAnsi="Arial" w:cs="Arial"/>
                    </w:rPr>
                    <w:tag w:val="NoticePaperNumber"/>
                    <w:id w:val="1882985961"/>
                    <w:placeholder>
                      <w:docPart w:val="12437580ED8647F9B572A8AE449B486A"/>
                    </w:placeholder>
                    <w:text/>
                  </w:sdtPr>
                  <w:sdtEndPr/>
                  <w:sdtContent>
                    <w:tc>
                      <w:tcPr>
                        <w:tcW w:w="901" w:type="pct"/>
                      </w:tcPr>
                      <w:p w14:paraId="2D80F287" w14:textId="77777777" w:rsidR="002764C5" w:rsidRPr="002764C5" w:rsidRDefault="002764C5" w:rsidP="00EE795F">
                        <w:pPr>
                          <w:pStyle w:val="NoSpacing"/>
                          <w:jc w:val="center"/>
                          <w:rPr>
                            <w:rFonts w:ascii="Arial" w:hAnsi="Arial" w:cs="Arial"/>
                          </w:rPr>
                        </w:pPr>
                        <w:r w:rsidRPr="002764C5">
                          <w:rPr>
                            <w:rFonts w:ascii="Arial" w:hAnsi="Arial" w:cs="Arial"/>
                          </w:rPr>
                          <w:t>126</w:t>
                        </w:r>
                      </w:p>
                    </w:tc>
                  </w:sdtContent>
                </w:sdt>
                <w:sdt>
                  <w:sdtPr>
                    <w:rPr>
                      <w:rFonts w:ascii="Arial" w:hAnsi="Arial" w:cs="Arial"/>
                    </w:rPr>
                    <w:tag w:val="DateReceived"/>
                    <w:id w:val="-1289822568"/>
                    <w:placeholder>
                      <w:docPart w:val="12437580ED8647F9B572A8AE449B486A"/>
                    </w:placeholder>
                    <w:text/>
                  </w:sdtPr>
                  <w:sdtEndPr/>
                  <w:sdtContent>
                    <w:tc>
                      <w:tcPr>
                        <w:tcW w:w="1151" w:type="pct"/>
                      </w:tcPr>
                      <w:p w14:paraId="46E50241" w14:textId="77777777" w:rsidR="002764C5" w:rsidRPr="002764C5" w:rsidRDefault="002764C5" w:rsidP="00EE795F">
                        <w:pPr>
                          <w:pStyle w:val="NoSpacing"/>
                          <w:rPr>
                            <w:rFonts w:ascii="Arial" w:hAnsi="Arial" w:cs="Arial"/>
                          </w:rPr>
                        </w:pPr>
                        <w:r w:rsidRPr="002764C5">
                          <w:rPr>
                            <w:rFonts w:ascii="Arial" w:hAnsi="Arial" w:cs="Arial"/>
                          </w:rPr>
                          <w:t>12 Oct 2021</w:t>
                        </w:r>
                      </w:p>
                    </w:tc>
                  </w:sdtContent>
                </w:sdt>
                <w:tc>
                  <w:tcPr>
                    <w:tcW w:w="2948" w:type="pct"/>
                  </w:tcPr>
                  <w:sdt>
                    <w:sdtPr>
                      <w:rPr>
                        <w:rFonts w:cs="Arial"/>
                        <w:sz w:val="22"/>
                        <w:szCs w:val="22"/>
                      </w:rPr>
                      <w:id w:val="289397983"/>
                      <w:placeholder>
                        <w:docPart w:val="4EA2861395C44CE6A057FEB57C99DDD9"/>
                      </w:placeholder>
                    </w:sdtPr>
                    <w:sdtEndPr/>
                    <w:sdtContent>
                      <w:sdt>
                        <w:sdtPr>
                          <w:rPr>
                            <w:rFonts w:cs="Arial"/>
                            <w:sz w:val="22"/>
                            <w:szCs w:val="22"/>
                          </w:rPr>
                          <w:id w:val="903490218"/>
                        </w:sdtPr>
                        <w:sdtEndPr/>
                        <w:sdtContent>
                          <w:p w14:paraId="5A944FF4" w14:textId="77777777" w:rsidR="002764C5" w:rsidRPr="002764C5" w:rsidRDefault="002764C5" w:rsidP="00EE795F">
                            <w:pPr>
                              <w:jc w:val="both"/>
                              <w:rPr>
                                <w:rFonts w:cs="Arial"/>
                                <w:sz w:val="22"/>
                                <w:szCs w:val="22"/>
                              </w:rPr>
                            </w:pPr>
                            <w:r w:rsidRPr="002764C5">
                              <w:rPr>
                                <w:rFonts w:cs="Arial"/>
                                <w:sz w:val="22"/>
                                <w:szCs w:val="22"/>
                              </w:rPr>
                              <w:t>4427, 4428, 4429, 4430, 4431, 4432, 4433, 4434, 4435, 4436, 4437, 4438, 4439, 4440, 4441, 4442, 4443, 4444, 4445, 4446, 4447</w:t>
                            </w:r>
                          </w:p>
                        </w:sdtContent>
                      </w:sdt>
                    </w:sdtContent>
                  </w:sdt>
                  <w:p w14:paraId="06CC2367" w14:textId="77777777" w:rsidR="002764C5" w:rsidRPr="002764C5" w:rsidRDefault="002764C5" w:rsidP="00EE795F">
                    <w:pPr>
                      <w:pStyle w:val="NoSpacing"/>
                      <w:rPr>
                        <w:rFonts w:ascii="Arial" w:hAnsi="Arial" w:cs="Arial"/>
                      </w:rPr>
                    </w:pPr>
                  </w:p>
                </w:tc>
              </w:tr>
            </w:sdtContent>
          </w:sdt>
        </w:sdtContent>
      </w:sdt>
      <w:sdt>
        <w:sdtPr>
          <w:rPr>
            <w:rFonts w:ascii="Arial" w:hAnsi="Arial" w:cs="Arial"/>
          </w:rPr>
          <w:tag w:val="NoticePaperRow"/>
          <w:id w:val="-128630796"/>
          <w15:repeatingSection/>
        </w:sdtPr>
        <w:sdtEndPr/>
        <w:sdtContent>
          <w:sdt>
            <w:sdtPr>
              <w:rPr>
                <w:rFonts w:ascii="Arial" w:hAnsi="Arial" w:cs="Arial"/>
              </w:rPr>
              <w:id w:val="-1173479877"/>
              <w:placeholder>
                <w:docPart w:val="F88E1C6C3D004B2EB7F74A01FB540AB9"/>
              </w:placeholder>
              <w15:repeatingSectionItem/>
            </w:sdtPr>
            <w:sdtEndPr/>
            <w:sdtContent>
              <w:tr w:rsidR="002764C5" w:rsidRPr="002764C5" w14:paraId="7E042575" w14:textId="77777777" w:rsidTr="00EE795F">
                <w:trPr>
                  <w:trHeight w:val="306"/>
                </w:trPr>
                <w:sdt>
                  <w:sdtPr>
                    <w:rPr>
                      <w:rFonts w:ascii="Arial" w:hAnsi="Arial" w:cs="Arial"/>
                    </w:rPr>
                    <w:tag w:val="NoticePaperNumber"/>
                    <w:id w:val="-1176107018"/>
                    <w:placeholder>
                      <w:docPart w:val="12437580ED8647F9B572A8AE449B486A"/>
                    </w:placeholder>
                    <w:text/>
                  </w:sdtPr>
                  <w:sdtEndPr/>
                  <w:sdtContent>
                    <w:tc>
                      <w:tcPr>
                        <w:tcW w:w="901" w:type="pct"/>
                      </w:tcPr>
                      <w:p w14:paraId="4B5B2ECF" w14:textId="77777777" w:rsidR="002764C5" w:rsidRPr="002764C5" w:rsidRDefault="002764C5" w:rsidP="00EE795F">
                        <w:pPr>
                          <w:pStyle w:val="NoSpacing"/>
                          <w:jc w:val="center"/>
                          <w:rPr>
                            <w:rFonts w:ascii="Arial" w:hAnsi="Arial" w:cs="Arial"/>
                          </w:rPr>
                        </w:pPr>
                        <w:r w:rsidRPr="002764C5">
                          <w:rPr>
                            <w:rFonts w:ascii="Arial" w:hAnsi="Arial" w:cs="Arial"/>
                          </w:rPr>
                          <w:t>129</w:t>
                        </w:r>
                      </w:p>
                    </w:tc>
                  </w:sdtContent>
                </w:sdt>
                <w:sdt>
                  <w:sdtPr>
                    <w:rPr>
                      <w:rFonts w:ascii="Arial" w:hAnsi="Arial" w:cs="Arial"/>
                    </w:rPr>
                    <w:tag w:val="DateReceived"/>
                    <w:id w:val="-1934733831"/>
                    <w:placeholder>
                      <w:docPart w:val="12437580ED8647F9B572A8AE449B486A"/>
                    </w:placeholder>
                    <w:text/>
                  </w:sdtPr>
                  <w:sdtEndPr/>
                  <w:sdtContent>
                    <w:tc>
                      <w:tcPr>
                        <w:tcW w:w="1151" w:type="pct"/>
                      </w:tcPr>
                      <w:p w14:paraId="041FA706" w14:textId="77777777" w:rsidR="002764C5" w:rsidRPr="002764C5" w:rsidRDefault="002764C5" w:rsidP="00EE795F">
                        <w:pPr>
                          <w:pStyle w:val="NoSpacing"/>
                          <w:rPr>
                            <w:rFonts w:ascii="Arial" w:hAnsi="Arial" w:cs="Arial"/>
                          </w:rPr>
                        </w:pPr>
                        <w:r w:rsidRPr="002764C5">
                          <w:rPr>
                            <w:rFonts w:ascii="Arial" w:hAnsi="Arial" w:cs="Arial"/>
                          </w:rPr>
                          <w:t>26 Oct 2021</w:t>
                        </w:r>
                      </w:p>
                    </w:tc>
                  </w:sdtContent>
                </w:sdt>
                <w:tc>
                  <w:tcPr>
                    <w:tcW w:w="2948" w:type="pct"/>
                  </w:tcPr>
                  <w:sdt>
                    <w:sdtPr>
                      <w:rPr>
                        <w:rFonts w:cs="Arial"/>
                        <w:sz w:val="22"/>
                        <w:szCs w:val="22"/>
                      </w:rPr>
                      <w:id w:val="1328016500"/>
                      <w:placeholder>
                        <w:docPart w:val="4EA2861395C44CE6A057FEB57C99DDD9"/>
                      </w:placeholder>
                    </w:sdtPr>
                    <w:sdtEndPr/>
                    <w:sdtContent>
                      <w:sdt>
                        <w:sdtPr>
                          <w:rPr>
                            <w:rFonts w:cs="Arial"/>
                            <w:sz w:val="22"/>
                            <w:szCs w:val="22"/>
                          </w:rPr>
                          <w:id w:val="-190690488"/>
                        </w:sdtPr>
                        <w:sdtEndPr/>
                        <w:sdtContent>
                          <w:p w14:paraId="4D575344" w14:textId="77777777" w:rsidR="002764C5" w:rsidRPr="002764C5" w:rsidRDefault="002764C5" w:rsidP="00EE795F">
                            <w:pPr>
                              <w:jc w:val="both"/>
                              <w:rPr>
                                <w:rFonts w:cs="Arial"/>
                                <w:sz w:val="22"/>
                                <w:szCs w:val="22"/>
                              </w:rPr>
                            </w:pPr>
                            <w:r w:rsidRPr="002764C5">
                              <w:rPr>
                                <w:rFonts w:cs="Arial"/>
                                <w:sz w:val="22"/>
                                <w:szCs w:val="22"/>
                              </w:rPr>
                              <w:t>4664, 4665, 4666, 4667, 4684, 4685, 4686, 4687, 4688, 4689, 4690, 4691, 4692, 4693, 4694, 4695, 4696, 4697, 4698, 4699, 4700, 4701, 4702, 4703, 4704, 4705</w:t>
                            </w:r>
                          </w:p>
                        </w:sdtContent>
                      </w:sdt>
                    </w:sdtContent>
                  </w:sdt>
                  <w:p w14:paraId="2A22397C" w14:textId="77777777" w:rsidR="002764C5" w:rsidRPr="002764C5" w:rsidRDefault="002764C5" w:rsidP="00EE795F">
                    <w:pPr>
                      <w:pStyle w:val="NoSpacing"/>
                      <w:rPr>
                        <w:rFonts w:ascii="Arial" w:hAnsi="Arial" w:cs="Arial"/>
                      </w:rPr>
                    </w:pPr>
                  </w:p>
                </w:tc>
              </w:tr>
            </w:sdtContent>
          </w:sdt>
        </w:sdtContent>
      </w:sdt>
      <w:sdt>
        <w:sdtPr>
          <w:rPr>
            <w:rFonts w:ascii="Arial" w:hAnsi="Arial" w:cs="Arial"/>
          </w:rPr>
          <w:tag w:val="NoticePaperRow"/>
          <w:id w:val="-691062163"/>
          <w15:repeatingSection/>
        </w:sdtPr>
        <w:sdtEndPr/>
        <w:sdtContent>
          <w:sdt>
            <w:sdtPr>
              <w:rPr>
                <w:rFonts w:ascii="Arial" w:hAnsi="Arial" w:cs="Arial"/>
              </w:rPr>
              <w:id w:val="16437280"/>
              <w:placeholder>
                <w:docPart w:val="F88E1C6C3D004B2EB7F74A01FB540AB9"/>
              </w:placeholder>
              <w15:repeatingSectionItem/>
            </w:sdtPr>
            <w:sdtEndPr/>
            <w:sdtContent>
              <w:tr w:rsidR="002764C5" w:rsidRPr="002764C5" w14:paraId="0EACDE9A" w14:textId="77777777" w:rsidTr="00EE795F">
                <w:trPr>
                  <w:trHeight w:val="306"/>
                </w:trPr>
                <w:sdt>
                  <w:sdtPr>
                    <w:rPr>
                      <w:rFonts w:ascii="Arial" w:hAnsi="Arial" w:cs="Arial"/>
                    </w:rPr>
                    <w:tag w:val="NoticePaperNumber"/>
                    <w:id w:val="-237168184"/>
                    <w:placeholder>
                      <w:docPart w:val="12437580ED8647F9B572A8AE449B486A"/>
                    </w:placeholder>
                    <w:text/>
                  </w:sdtPr>
                  <w:sdtEndPr/>
                  <w:sdtContent>
                    <w:tc>
                      <w:tcPr>
                        <w:tcW w:w="901" w:type="pct"/>
                      </w:tcPr>
                      <w:p w14:paraId="001DEA6D" w14:textId="77777777" w:rsidR="002764C5" w:rsidRPr="002764C5" w:rsidRDefault="002764C5" w:rsidP="00EE795F">
                        <w:pPr>
                          <w:pStyle w:val="NoSpacing"/>
                          <w:jc w:val="center"/>
                          <w:rPr>
                            <w:rFonts w:ascii="Arial" w:hAnsi="Arial" w:cs="Arial"/>
                          </w:rPr>
                        </w:pPr>
                        <w:r w:rsidRPr="002764C5">
                          <w:rPr>
                            <w:rFonts w:ascii="Arial" w:hAnsi="Arial" w:cs="Arial"/>
                          </w:rPr>
                          <w:t>130</w:t>
                        </w:r>
                      </w:p>
                    </w:tc>
                  </w:sdtContent>
                </w:sdt>
                <w:sdt>
                  <w:sdtPr>
                    <w:rPr>
                      <w:rFonts w:ascii="Arial" w:hAnsi="Arial" w:cs="Arial"/>
                    </w:rPr>
                    <w:tag w:val="DateReceived"/>
                    <w:id w:val="1902704304"/>
                    <w:placeholder>
                      <w:docPart w:val="12437580ED8647F9B572A8AE449B486A"/>
                    </w:placeholder>
                    <w:text/>
                  </w:sdtPr>
                  <w:sdtEndPr/>
                  <w:sdtContent>
                    <w:tc>
                      <w:tcPr>
                        <w:tcW w:w="1151" w:type="pct"/>
                      </w:tcPr>
                      <w:p w14:paraId="16B700E3" w14:textId="77777777" w:rsidR="002764C5" w:rsidRPr="002764C5" w:rsidRDefault="002764C5" w:rsidP="00EE795F">
                        <w:pPr>
                          <w:pStyle w:val="NoSpacing"/>
                          <w:rPr>
                            <w:rFonts w:ascii="Arial" w:hAnsi="Arial" w:cs="Arial"/>
                          </w:rPr>
                        </w:pPr>
                        <w:r w:rsidRPr="002764C5">
                          <w:rPr>
                            <w:rFonts w:ascii="Arial" w:hAnsi="Arial" w:cs="Arial"/>
                          </w:rPr>
                          <w:t>27 Oct 2021</w:t>
                        </w:r>
                      </w:p>
                    </w:tc>
                  </w:sdtContent>
                </w:sdt>
                <w:tc>
                  <w:tcPr>
                    <w:tcW w:w="2948" w:type="pct"/>
                  </w:tcPr>
                  <w:sdt>
                    <w:sdtPr>
                      <w:rPr>
                        <w:rFonts w:cs="Arial"/>
                        <w:sz w:val="22"/>
                        <w:szCs w:val="22"/>
                      </w:rPr>
                      <w:id w:val="895630415"/>
                      <w:placeholder>
                        <w:docPart w:val="4EA2861395C44CE6A057FEB57C99DDD9"/>
                      </w:placeholder>
                    </w:sdtPr>
                    <w:sdtEndPr/>
                    <w:sdtContent>
                      <w:sdt>
                        <w:sdtPr>
                          <w:rPr>
                            <w:rFonts w:cs="Arial"/>
                            <w:sz w:val="22"/>
                            <w:szCs w:val="22"/>
                          </w:rPr>
                          <w:id w:val="1636142647"/>
                        </w:sdtPr>
                        <w:sdtEndPr/>
                        <w:sdtContent>
                          <w:p w14:paraId="05A9BB2B" w14:textId="77777777" w:rsidR="002764C5" w:rsidRPr="002764C5" w:rsidRDefault="002764C5" w:rsidP="00EE795F">
                            <w:pPr>
                              <w:jc w:val="both"/>
                              <w:rPr>
                                <w:rFonts w:cs="Arial"/>
                                <w:sz w:val="22"/>
                                <w:szCs w:val="22"/>
                              </w:rPr>
                            </w:pPr>
                            <w:r w:rsidRPr="002764C5">
                              <w:rPr>
                                <w:rFonts w:cs="Arial"/>
                                <w:sz w:val="22"/>
                                <w:szCs w:val="22"/>
                              </w:rPr>
                              <w:t>4706, 4707, 4708, 4709, 4714, 4715, 4716, 4717, 4720, 4723, 4726, 4727, 4728, 4729, 4730, 4731, 4734, 4735</w:t>
                            </w:r>
                          </w:p>
                        </w:sdtContent>
                      </w:sdt>
                    </w:sdtContent>
                  </w:sdt>
                  <w:p w14:paraId="5B7E1307" w14:textId="77777777" w:rsidR="002764C5" w:rsidRPr="002764C5" w:rsidRDefault="002764C5" w:rsidP="00EE795F">
                    <w:pPr>
                      <w:pStyle w:val="NoSpacing"/>
                      <w:rPr>
                        <w:rFonts w:ascii="Arial" w:hAnsi="Arial" w:cs="Arial"/>
                      </w:rPr>
                    </w:pPr>
                  </w:p>
                </w:tc>
              </w:tr>
            </w:sdtContent>
          </w:sdt>
        </w:sdtContent>
      </w:sdt>
      <w:sdt>
        <w:sdtPr>
          <w:rPr>
            <w:rFonts w:ascii="Arial" w:hAnsi="Arial" w:cs="Arial"/>
          </w:rPr>
          <w:tag w:val="NoticePaperRow"/>
          <w:id w:val="-918548791"/>
          <w15:repeatingSection/>
        </w:sdtPr>
        <w:sdtEndPr/>
        <w:sdtContent>
          <w:sdt>
            <w:sdtPr>
              <w:rPr>
                <w:rFonts w:ascii="Arial" w:hAnsi="Arial" w:cs="Arial"/>
              </w:rPr>
              <w:id w:val="799575531"/>
              <w:placeholder>
                <w:docPart w:val="F88E1C6C3D004B2EB7F74A01FB540AB9"/>
              </w:placeholder>
              <w15:repeatingSectionItem/>
            </w:sdtPr>
            <w:sdtEndPr/>
            <w:sdtContent>
              <w:tr w:rsidR="002764C5" w:rsidRPr="002764C5" w14:paraId="5034D27A" w14:textId="77777777" w:rsidTr="00EE795F">
                <w:trPr>
                  <w:trHeight w:val="306"/>
                </w:trPr>
                <w:sdt>
                  <w:sdtPr>
                    <w:rPr>
                      <w:rFonts w:ascii="Arial" w:hAnsi="Arial" w:cs="Arial"/>
                    </w:rPr>
                    <w:tag w:val="NoticePaperNumber"/>
                    <w:id w:val="-1875459356"/>
                    <w:placeholder>
                      <w:docPart w:val="12437580ED8647F9B572A8AE449B486A"/>
                    </w:placeholder>
                    <w:text/>
                  </w:sdtPr>
                  <w:sdtEndPr/>
                  <w:sdtContent>
                    <w:tc>
                      <w:tcPr>
                        <w:tcW w:w="901" w:type="pct"/>
                      </w:tcPr>
                      <w:p w14:paraId="18E46495" w14:textId="77777777" w:rsidR="002764C5" w:rsidRPr="002764C5" w:rsidRDefault="002764C5" w:rsidP="00EE795F">
                        <w:pPr>
                          <w:pStyle w:val="NoSpacing"/>
                          <w:jc w:val="center"/>
                          <w:rPr>
                            <w:rFonts w:ascii="Arial" w:hAnsi="Arial" w:cs="Arial"/>
                          </w:rPr>
                        </w:pPr>
                        <w:r w:rsidRPr="002764C5">
                          <w:rPr>
                            <w:rFonts w:ascii="Arial" w:hAnsi="Arial" w:cs="Arial"/>
                          </w:rPr>
                          <w:t>131</w:t>
                        </w:r>
                      </w:p>
                    </w:tc>
                  </w:sdtContent>
                </w:sdt>
                <w:sdt>
                  <w:sdtPr>
                    <w:rPr>
                      <w:rFonts w:ascii="Arial" w:hAnsi="Arial" w:cs="Arial"/>
                    </w:rPr>
                    <w:tag w:val="DateReceived"/>
                    <w:id w:val="501481706"/>
                    <w:placeholder>
                      <w:docPart w:val="12437580ED8647F9B572A8AE449B486A"/>
                    </w:placeholder>
                    <w:text/>
                  </w:sdtPr>
                  <w:sdtEndPr/>
                  <w:sdtContent>
                    <w:tc>
                      <w:tcPr>
                        <w:tcW w:w="1151" w:type="pct"/>
                      </w:tcPr>
                      <w:p w14:paraId="0CF3692C" w14:textId="77777777" w:rsidR="002764C5" w:rsidRPr="002764C5" w:rsidRDefault="002764C5" w:rsidP="00EE795F">
                        <w:pPr>
                          <w:pStyle w:val="NoSpacing"/>
                          <w:rPr>
                            <w:rFonts w:ascii="Arial" w:hAnsi="Arial" w:cs="Arial"/>
                          </w:rPr>
                        </w:pPr>
                        <w:r w:rsidRPr="002764C5">
                          <w:rPr>
                            <w:rFonts w:ascii="Arial" w:hAnsi="Arial" w:cs="Arial"/>
                          </w:rPr>
                          <w:t>28 Oct 2021</w:t>
                        </w:r>
                      </w:p>
                    </w:tc>
                  </w:sdtContent>
                </w:sdt>
                <w:tc>
                  <w:tcPr>
                    <w:tcW w:w="2948" w:type="pct"/>
                  </w:tcPr>
                  <w:sdt>
                    <w:sdtPr>
                      <w:rPr>
                        <w:rFonts w:cs="Arial"/>
                        <w:sz w:val="22"/>
                        <w:szCs w:val="22"/>
                      </w:rPr>
                      <w:id w:val="426859535"/>
                      <w:placeholder>
                        <w:docPart w:val="4EA2861395C44CE6A057FEB57C99DDD9"/>
                      </w:placeholder>
                    </w:sdtPr>
                    <w:sdtEndPr/>
                    <w:sdtContent>
                      <w:sdt>
                        <w:sdtPr>
                          <w:rPr>
                            <w:rFonts w:cs="Arial"/>
                            <w:sz w:val="22"/>
                            <w:szCs w:val="22"/>
                          </w:rPr>
                          <w:id w:val="562990987"/>
                        </w:sdtPr>
                        <w:sdtEndPr/>
                        <w:sdtContent>
                          <w:p w14:paraId="71166392" w14:textId="77777777" w:rsidR="002764C5" w:rsidRPr="002764C5" w:rsidRDefault="002764C5" w:rsidP="00EE795F">
                            <w:pPr>
                              <w:jc w:val="both"/>
                              <w:rPr>
                                <w:rFonts w:cs="Arial"/>
                                <w:sz w:val="22"/>
                                <w:szCs w:val="22"/>
                              </w:rPr>
                            </w:pPr>
                            <w:r w:rsidRPr="002764C5">
                              <w:rPr>
                                <w:rFonts w:cs="Arial"/>
                                <w:sz w:val="22"/>
                                <w:szCs w:val="22"/>
                              </w:rPr>
                              <w:t>4736</w:t>
                            </w:r>
                          </w:p>
                        </w:sdtContent>
                      </w:sdt>
                    </w:sdtContent>
                  </w:sdt>
                  <w:p w14:paraId="02F6C6CA" w14:textId="77777777" w:rsidR="002764C5" w:rsidRPr="002764C5" w:rsidRDefault="002764C5" w:rsidP="00EE795F">
                    <w:pPr>
                      <w:pStyle w:val="NoSpacing"/>
                      <w:rPr>
                        <w:rFonts w:ascii="Arial" w:hAnsi="Arial" w:cs="Arial"/>
                      </w:rPr>
                    </w:pPr>
                  </w:p>
                </w:tc>
              </w:tr>
            </w:sdtContent>
          </w:sdt>
        </w:sdtContent>
      </w:sdt>
      <w:sdt>
        <w:sdtPr>
          <w:rPr>
            <w:rFonts w:ascii="Arial" w:hAnsi="Arial" w:cs="Arial"/>
          </w:rPr>
          <w:tag w:val="NoticePaperRow"/>
          <w:id w:val="793484840"/>
          <w15:repeatingSection/>
        </w:sdtPr>
        <w:sdtEndPr/>
        <w:sdtContent>
          <w:sdt>
            <w:sdtPr>
              <w:rPr>
                <w:rFonts w:ascii="Arial" w:hAnsi="Arial" w:cs="Arial"/>
              </w:rPr>
              <w:id w:val="1628738874"/>
              <w:placeholder>
                <w:docPart w:val="F88E1C6C3D004B2EB7F74A01FB540AB9"/>
              </w:placeholder>
              <w15:repeatingSectionItem/>
            </w:sdtPr>
            <w:sdtEndPr/>
            <w:sdtContent>
              <w:tr w:rsidR="002764C5" w:rsidRPr="002764C5" w14:paraId="45445660" w14:textId="77777777" w:rsidTr="00EE795F">
                <w:trPr>
                  <w:trHeight w:val="306"/>
                </w:trPr>
                <w:sdt>
                  <w:sdtPr>
                    <w:rPr>
                      <w:rFonts w:ascii="Arial" w:hAnsi="Arial" w:cs="Arial"/>
                    </w:rPr>
                    <w:tag w:val="NoticePaperNumber"/>
                    <w:id w:val="-88084669"/>
                    <w:placeholder>
                      <w:docPart w:val="12437580ED8647F9B572A8AE449B486A"/>
                    </w:placeholder>
                    <w:text/>
                  </w:sdtPr>
                  <w:sdtEndPr/>
                  <w:sdtContent>
                    <w:tc>
                      <w:tcPr>
                        <w:tcW w:w="901" w:type="pct"/>
                      </w:tcPr>
                      <w:p w14:paraId="157B7AC7" w14:textId="77777777" w:rsidR="002764C5" w:rsidRPr="002764C5" w:rsidRDefault="002764C5" w:rsidP="00EE795F">
                        <w:pPr>
                          <w:pStyle w:val="NoSpacing"/>
                          <w:jc w:val="center"/>
                          <w:rPr>
                            <w:rFonts w:ascii="Arial" w:hAnsi="Arial" w:cs="Arial"/>
                          </w:rPr>
                        </w:pPr>
                        <w:r w:rsidRPr="002764C5">
                          <w:rPr>
                            <w:rFonts w:ascii="Arial" w:hAnsi="Arial" w:cs="Arial"/>
                          </w:rPr>
                          <w:t>132</w:t>
                        </w:r>
                      </w:p>
                    </w:tc>
                  </w:sdtContent>
                </w:sdt>
                <w:sdt>
                  <w:sdtPr>
                    <w:rPr>
                      <w:rFonts w:ascii="Arial" w:hAnsi="Arial" w:cs="Arial"/>
                    </w:rPr>
                    <w:tag w:val="DateReceived"/>
                    <w:id w:val="2051418957"/>
                    <w:placeholder>
                      <w:docPart w:val="12437580ED8647F9B572A8AE449B486A"/>
                    </w:placeholder>
                    <w:text/>
                  </w:sdtPr>
                  <w:sdtEndPr/>
                  <w:sdtContent>
                    <w:tc>
                      <w:tcPr>
                        <w:tcW w:w="1151" w:type="pct"/>
                      </w:tcPr>
                      <w:p w14:paraId="3D21D05A" w14:textId="77777777" w:rsidR="002764C5" w:rsidRPr="002764C5" w:rsidRDefault="002764C5" w:rsidP="00EE795F">
                        <w:pPr>
                          <w:pStyle w:val="NoSpacing"/>
                          <w:rPr>
                            <w:rFonts w:ascii="Arial" w:hAnsi="Arial" w:cs="Arial"/>
                          </w:rPr>
                        </w:pPr>
                        <w:r w:rsidRPr="002764C5">
                          <w:rPr>
                            <w:rFonts w:ascii="Arial" w:hAnsi="Arial" w:cs="Arial"/>
                          </w:rPr>
                          <w:t>16 Nov 2021</w:t>
                        </w:r>
                      </w:p>
                    </w:tc>
                  </w:sdtContent>
                </w:sdt>
                <w:tc>
                  <w:tcPr>
                    <w:tcW w:w="2948" w:type="pct"/>
                  </w:tcPr>
                  <w:sdt>
                    <w:sdtPr>
                      <w:rPr>
                        <w:rFonts w:cs="Arial"/>
                        <w:sz w:val="22"/>
                        <w:szCs w:val="22"/>
                      </w:rPr>
                      <w:id w:val="1751234305"/>
                      <w:placeholder>
                        <w:docPart w:val="4EA2861395C44CE6A057FEB57C99DDD9"/>
                      </w:placeholder>
                    </w:sdtPr>
                    <w:sdtEndPr/>
                    <w:sdtContent>
                      <w:sdt>
                        <w:sdtPr>
                          <w:rPr>
                            <w:rFonts w:cs="Arial"/>
                            <w:sz w:val="22"/>
                            <w:szCs w:val="22"/>
                          </w:rPr>
                          <w:id w:val="1070844794"/>
                        </w:sdtPr>
                        <w:sdtEndPr/>
                        <w:sdtContent>
                          <w:p w14:paraId="5542DF0A" w14:textId="77777777" w:rsidR="002764C5" w:rsidRPr="002764C5" w:rsidRDefault="002764C5" w:rsidP="00EE795F">
                            <w:pPr>
                              <w:jc w:val="both"/>
                              <w:rPr>
                                <w:rFonts w:cs="Arial"/>
                                <w:sz w:val="22"/>
                                <w:szCs w:val="22"/>
                              </w:rPr>
                            </w:pPr>
                            <w:r w:rsidRPr="002764C5">
                              <w:rPr>
                                <w:rFonts w:cs="Arial"/>
                                <w:sz w:val="22"/>
                                <w:szCs w:val="22"/>
                              </w:rPr>
                              <w:t>4738, 4740, 4741, 4742, 4743, 4744, 4745, 4746, 4748, 4749, 4750, 4753, 4754, 4755, 4756, 4757, 4758, 4759</w:t>
                            </w:r>
                          </w:p>
                        </w:sdtContent>
                      </w:sdt>
                    </w:sdtContent>
                  </w:sdt>
                  <w:p w14:paraId="01737461" w14:textId="77777777" w:rsidR="002764C5" w:rsidRPr="002764C5" w:rsidRDefault="002764C5" w:rsidP="00EE795F">
                    <w:pPr>
                      <w:pStyle w:val="NoSpacing"/>
                      <w:rPr>
                        <w:rFonts w:ascii="Arial" w:hAnsi="Arial" w:cs="Arial"/>
                      </w:rPr>
                    </w:pPr>
                  </w:p>
                </w:tc>
              </w:tr>
            </w:sdtContent>
          </w:sdt>
        </w:sdtContent>
      </w:sdt>
      <w:sdt>
        <w:sdtPr>
          <w:rPr>
            <w:rFonts w:ascii="Arial" w:hAnsi="Arial" w:cs="Arial"/>
          </w:rPr>
          <w:tag w:val="NoticePaperRow"/>
          <w:id w:val="1892230628"/>
          <w15:repeatingSection/>
        </w:sdtPr>
        <w:sdtEndPr/>
        <w:sdtContent>
          <w:sdt>
            <w:sdtPr>
              <w:rPr>
                <w:rFonts w:ascii="Arial" w:hAnsi="Arial" w:cs="Arial"/>
              </w:rPr>
              <w:id w:val="-51543239"/>
              <w:placeholder>
                <w:docPart w:val="F88E1C6C3D004B2EB7F74A01FB540AB9"/>
              </w:placeholder>
              <w15:repeatingSectionItem/>
            </w:sdtPr>
            <w:sdtEndPr/>
            <w:sdtContent>
              <w:tr w:rsidR="002764C5" w:rsidRPr="002764C5" w14:paraId="5990A03A" w14:textId="77777777" w:rsidTr="00EE795F">
                <w:trPr>
                  <w:trHeight w:val="306"/>
                </w:trPr>
                <w:sdt>
                  <w:sdtPr>
                    <w:rPr>
                      <w:rFonts w:ascii="Arial" w:hAnsi="Arial" w:cs="Arial"/>
                    </w:rPr>
                    <w:tag w:val="NoticePaperNumber"/>
                    <w:id w:val="1404025043"/>
                    <w:placeholder>
                      <w:docPart w:val="12437580ED8647F9B572A8AE449B486A"/>
                    </w:placeholder>
                    <w:text/>
                  </w:sdtPr>
                  <w:sdtEndPr/>
                  <w:sdtContent>
                    <w:tc>
                      <w:tcPr>
                        <w:tcW w:w="901" w:type="pct"/>
                      </w:tcPr>
                      <w:p w14:paraId="69B27000" w14:textId="77777777" w:rsidR="002764C5" w:rsidRPr="002764C5" w:rsidRDefault="002764C5" w:rsidP="00EE795F">
                        <w:pPr>
                          <w:pStyle w:val="NoSpacing"/>
                          <w:jc w:val="center"/>
                          <w:rPr>
                            <w:rFonts w:ascii="Arial" w:hAnsi="Arial" w:cs="Arial"/>
                          </w:rPr>
                        </w:pPr>
                        <w:r w:rsidRPr="002764C5">
                          <w:rPr>
                            <w:rFonts w:ascii="Arial" w:hAnsi="Arial" w:cs="Arial"/>
                          </w:rPr>
                          <w:t>137</w:t>
                        </w:r>
                      </w:p>
                    </w:tc>
                  </w:sdtContent>
                </w:sdt>
                <w:sdt>
                  <w:sdtPr>
                    <w:rPr>
                      <w:rFonts w:ascii="Arial" w:hAnsi="Arial" w:cs="Arial"/>
                    </w:rPr>
                    <w:tag w:val="DateReceived"/>
                    <w:id w:val="-1632241367"/>
                    <w:placeholder>
                      <w:docPart w:val="12437580ED8647F9B572A8AE449B486A"/>
                    </w:placeholder>
                    <w:text/>
                  </w:sdtPr>
                  <w:sdtEndPr/>
                  <w:sdtContent>
                    <w:tc>
                      <w:tcPr>
                        <w:tcW w:w="1151" w:type="pct"/>
                      </w:tcPr>
                      <w:p w14:paraId="7D7F8E1B" w14:textId="77777777" w:rsidR="002764C5" w:rsidRPr="002764C5" w:rsidRDefault="002764C5" w:rsidP="00EE795F">
                        <w:pPr>
                          <w:pStyle w:val="NoSpacing"/>
                          <w:rPr>
                            <w:rFonts w:ascii="Arial" w:hAnsi="Arial" w:cs="Arial"/>
                          </w:rPr>
                        </w:pPr>
                        <w:r w:rsidRPr="002764C5">
                          <w:rPr>
                            <w:rFonts w:ascii="Arial" w:hAnsi="Arial" w:cs="Arial"/>
                          </w:rPr>
                          <w:t>2 Dec 2021</w:t>
                        </w:r>
                      </w:p>
                    </w:tc>
                  </w:sdtContent>
                </w:sdt>
                <w:tc>
                  <w:tcPr>
                    <w:tcW w:w="2948" w:type="pct"/>
                  </w:tcPr>
                  <w:sdt>
                    <w:sdtPr>
                      <w:rPr>
                        <w:rFonts w:cs="Arial"/>
                        <w:sz w:val="22"/>
                        <w:szCs w:val="22"/>
                      </w:rPr>
                      <w:id w:val="442503804"/>
                      <w:placeholder>
                        <w:docPart w:val="4EA2861395C44CE6A057FEB57C99DDD9"/>
                      </w:placeholder>
                    </w:sdtPr>
                    <w:sdtEndPr/>
                    <w:sdtContent>
                      <w:sdt>
                        <w:sdtPr>
                          <w:rPr>
                            <w:rFonts w:cs="Arial"/>
                            <w:sz w:val="22"/>
                            <w:szCs w:val="22"/>
                          </w:rPr>
                          <w:id w:val="-1087385959"/>
                        </w:sdtPr>
                        <w:sdtEndPr/>
                        <w:sdtContent>
                          <w:p w14:paraId="217BA768" w14:textId="77777777" w:rsidR="002764C5" w:rsidRPr="002764C5" w:rsidRDefault="002764C5" w:rsidP="00EE795F">
                            <w:pPr>
                              <w:jc w:val="both"/>
                              <w:rPr>
                                <w:rFonts w:cs="Arial"/>
                                <w:sz w:val="22"/>
                                <w:szCs w:val="22"/>
                              </w:rPr>
                            </w:pPr>
                            <w:r w:rsidRPr="002764C5">
                              <w:rPr>
                                <w:rFonts w:cs="Arial"/>
                                <w:sz w:val="22"/>
                                <w:szCs w:val="22"/>
                              </w:rPr>
                              <w:t>4762, 4763, 4764, 4767, 4768, 4769, 4770, 4771, 4772, 4773, 4774</w:t>
                            </w:r>
                          </w:p>
                        </w:sdtContent>
                      </w:sdt>
                    </w:sdtContent>
                  </w:sdt>
                  <w:p w14:paraId="1FD21587" w14:textId="77777777" w:rsidR="002764C5" w:rsidRPr="002764C5" w:rsidRDefault="002764C5" w:rsidP="00EE795F">
                    <w:pPr>
                      <w:pStyle w:val="NoSpacing"/>
                      <w:rPr>
                        <w:rFonts w:ascii="Arial" w:hAnsi="Arial" w:cs="Arial"/>
                      </w:rPr>
                    </w:pPr>
                  </w:p>
                </w:tc>
              </w:tr>
            </w:sdtContent>
          </w:sdt>
        </w:sdtContent>
      </w:sdt>
      <w:sdt>
        <w:sdtPr>
          <w:rPr>
            <w:rFonts w:ascii="Arial" w:hAnsi="Arial" w:cs="Arial"/>
          </w:rPr>
          <w:tag w:val="NoticePaperRow"/>
          <w:id w:val="1648631547"/>
          <w15:repeatingSection/>
        </w:sdtPr>
        <w:sdtEndPr/>
        <w:sdtContent>
          <w:sdt>
            <w:sdtPr>
              <w:rPr>
                <w:rFonts w:ascii="Arial" w:hAnsi="Arial" w:cs="Arial"/>
              </w:rPr>
              <w:id w:val="-545445711"/>
              <w:placeholder>
                <w:docPart w:val="F88E1C6C3D004B2EB7F74A01FB540AB9"/>
              </w:placeholder>
              <w15:repeatingSectionItem/>
            </w:sdtPr>
            <w:sdtEndPr/>
            <w:sdtContent>
              <w:tr w:rsidR="002764C5" w:rsidRPr="002764C5" w14:paraId="5410C76B" w14:textId="77777777" w:rsidTr="00EE795F">
                <w:trPr>
                  <w:trHeight w:val="306"/>
                </w:trPr>
                <w:sdt>
                  <w:sdtPr>
                    <w:rPr>
                      <w:rFonts w:ascii="Arial" w:hAnsi="Arial" w:cs="Arial"/>
                    </w:rPr>
                    <w:tag w:val="NoticePaperNumber"/>
                    <w:id w:val="-478149273"/>
                    <w:placeholder>
                      <w:docPart w:val="12437580ED8647F9B572A8AE449B486A"/>
                    </w:placeholder>
                    <w:text/>
                  </w:sdtPr>
                  <w:sdtEndPr/>
                  <w:sdtContent>
                    <w:tc>
                      <w:tcPr>
                        <w:tcW w:w="901" w:type="pct"/>
                      </w:tcPr>
                      <w:p w14:paraId="1C5FB627" w14:textId="77777777" w:rsidR="002764C5" w:rsidRPr="002764C5" w:rsidRDefault="002764C5" w:rsidP="00EE795F">
                        <w:pPr>
                          <w:pStyle w:val="NoSpacing"/>
                          <w:jc w:val="center"/>
                          <w:rPr>
                            <w:rFonts w:ascii="Arial" w:hAnsi="Arial" w:cs="Arial"/>
                          </w:rPr>
                        </w:pPr>
                        <w:r w:rsidRPr="002764C5">
                          <w:rPr>
                            <w:rFonts w:ascii="Arial" w:hAnsi="Arial" w:cs="Arial"/>
                          </w:rPr>
                          <w:t>138</w:t>
                        </w:r>
                      </w:p>
                    </w:tc>
                  </w:sdtContent>
                </w:sdt>
                <w:sdt>
                  <w:sdtPr>
                    <w:rPr>
                      <w:rFonts w:ascii="Arial" w:hAnsi="Arial" w:cs="Arial"/>
                    </w:rPr>
                    <w:tag w:val="DateReceived"/>
                    <w:id w:val="-1933974012"/>
                    <w:placeholder>
                      <w:docPart w:val="12437580ED8647F9B572A8AE449B486A"/>
                    </w:placeholder>
                    <w:text/>
                  </w:sdtPr>
                  <w:sdtEndPr/>
                  <w:sdtContent>
                    <w:tc>
                      <w:tcPr>
                        <w:tcW w:w="1151" w:type="pct"/>
                      </w:tcPr>
                      <w:p w14:paraId="1EDBAAEB" w14:textId="77777777" w:rsidR="002764C5" w:rsidRPr="002764C5" w:rsidRDefault="002764C5" w:rsidP="00EE795F">
                        <w:pPr>
                          <w:pStyle w:val="NoSpacing"/>
                          <w:rPr>
                            <w:rFonts w:ascii="Arial" w:hAnsi="Arial" w:cs="Arial"/>
                          </w:rPr>
                        </w:pPr>
                        <w:r w:rsidRPr="002764C5">
                          <w:rPr>
                            <w:rFonts w:ascii="Arial" w:hAnsi="Arial" w:cs="Arial"/>
                          </w:rPr>
                          <w:t>3 Dec 2021</w:t>
                        </w:r>
                      </w:p>
                    </w:tc>
                  </w:sdtContent>
                </w:sdt>
                <w:tc>
                  <w:tcPr>
                    <w:tcW w:w="2948" w:type="pct"/>
                  </w:tcPr>
                  <w:sdt>
                    <w:sdtPr>
                      <w:rPr>
                        <w:rFonts w:cs="Arial"/>
                        <w:sz w:val="22"/>
                        <w:szCs w:val="22"/>
                      </w:rPr>
                      <w:id w:val="-157698008"/>
                      <w:placeholder>
                        <w:docPart w:val="4EA2861395C44CE6A057FEB57C99DDD9"/>
                      </w:placeholder>
                    </w:sdtPr>
                    <w:sdtEndPr/>
                    <w:sdtContent>
                      <w:sdt>
                        <w:sdtPr>
                          <w:rPr>
                            <w:rFonts w:cs="Arial"/>
                            <w:sz w:val="22"/>
                            <w:szCs w:val="22"/>
                          </w:rPr>
                          <w:id w:val="-1950238955"/>
                        </w:sdtPr>
                        <w:sdtEndPr/>
                        <w:sdtContent>
                          <w:p w14:paraId="6C38CE6A" w14:textId="77777777" w:rsidR="002764C5" w:rsidRPr="002764C5" w:rsidRDefault="002764C5" w:rsidP="00EE795F">
                            <w:pPr>
                              <w:jc w:val="both"/>
                              <w:rPr>
                                <w:rFonts w:cs="Arial"/>
                                <w:sz w:val="22"/>
                                <w:szCs w:val="22"/>
                              </w:rPr>
                            </w:pPr>
                            <w:r w:rsidRPr="002764C5">
                              <w:rPr>
                                <w:rFonts w:cs="Arial"/>
                                <w:sz w:val="22"/>
                                <w:szCs w:val="22"/>
                              </w:rPr>
                              <w:t>4778, 4779, 4780, 4781, 4782, 4783, 4784</w:t>
                            </w:r>
                          </w:p>
                        </w:sdtContent>
                      </w:sdt>
                    </w:sdtContent>
                  </w:sdt>
                  <w:p w14:paraId="5A539891" w14:textId="77777777" w:rsidR="002764C5" w:rsidRPr="002764C5" w:rsidRDefault="002764C5" w:rsidP="00EE795F">
                    <w:pPr>
                      <w:pStyle w:val="NoSpacing"/>
                      <w:rPr>
                        <w:rFonts w:ascii="Arial" w:hAnsi="Arial" w:cs="Arial"/>
                      </w:rPr>
                    </w:pPr>
                  </w:p>
                </w:tc>
              </w:tr>
            </w:sdtContent>
          </w:sdt>
        </w:sdtContent>
      </w:sdt>
      <w:sdt>
        <w:sdtPr>
          <w:rPr>
            <w:rFonts w:ascii="Arial" w:hAnsi="Arial" w:cs="Arial"/>
          </w:rPr>
          <w:tag w:val="NoticePaperRow"/>
          <w:id w:val="810759701"/>
          <w15:repeatingSection/>
        </w:sdtPr>
        <w:sdtEndPr/>
        <w:sdtContent>
          <w:sdt>
            <w:sdtPr>
              <w:rPr>
                <w:rFonts w:ascii="Arial" w:hAnsi="Arial" w:cs="Arial"/>
              </w:rPr>
              <w:id w:val="1566451801"/>
              <w:placeholder>
                <w:docPart w:val="F88E1C6C3D004B2EB7F74A01FB540AB9"/>
              </w:placeholder>
              <w15:repeatingSectionItem/>
            </w:sdtPr>
            <w:sdtEndPr/>
            <w:sdtContent>
              <w:tr w:rsidR="002764C5" w:rsidRPr="002764C5" w14:paraId="51A875A5" w14:textId="77777777" w:rsidTr="00EE795F">
                <w:trPr>
                  <w:trHeight w:val="306"/>
                </w:trPr>
                <w:sdt>
                  <w:sdtPr>
                    <w:rPr>
                      <w:rFonts w:ascii="Arial" w:hAnsi="Arial" w:cs="Arial"/>
                    </w:rPr>
                    <w:tag w:val="NoticePaperNumber"/>
                    <w:id w:val="967310541"/>
                    <w:placeholder>
                      <w:docPart w:val="12437580ED8647F9B572A8AE449B486A"/>
                    </w:placeholder>
                    <w:text/>
                  </w:sdtPr>
                  <w:sdtEndPr/>
                  <w:sdtContent>
                    <w:tc>
                      <w:tcPr>
                        <w:tcW w:w="901" w:type="pct"/>
                      </w:tcPr>
                      <w:p w14:paraId="22BF3E6C" w14:textId="77777777" w:rsidR="002764C5" w:rsidRPr="002764C5" w:rsidRDefault="002764C5" w:rsidP="00EE795F">
                        <w:pPr>
                          <w:pStyle w:val="NoSpacing"/>
                          <w:jc w:val="center"/>
                          <w:rPr>
                            <w:rFonts w:ascii="Arial" w:hAnsi="Arial" w:cs="Arial"/>
                          </w:rPr>
                        </w:pPr>
                        <w:r w:rsidRPr="002764C5">
                          <w:rPr>
                            <w:rFonts w:ascii="Arial" w:hAnsi="Arial" w:cs="Arial"/>
                          </w:rPr>
                          <w:t>139</w:t>
                        </w:r>
                      </w:p>
                    </w:tc>
                  </w:sdtContent>
                </w:sdt>
                <w:sdt>
                  <w:sdtPr>
                    <w:rPr>
                      <w:rFonts w:ascii="Arial" w:hAnsi="Arial" w:cs="Arial"/>
                    </w:rPr>
                    <w:tag w:val="DateReceived"/>
                    <w:id w:val="405426461"/>
                    <w:placeholder>
                      <w:docPart w:val="12437580ED8647F9B572A8AE449B486A"/>
                    </w:placeholder>
                    <w:text/>
                  </w:sdtPr>
                  <w:sdtEndPr/>
                  <w:sdtContent>
                    <w:tc>
                      <w:tcPr>
                        <w:tcW w:w="1151" w:type="pct"/>
                      </w:tcPr>
                      <w:p w14:paraId="1DCA73F4" w14:textId="77777777" w:rsidR="002764C5" w:rsidRPr="002764C5" w:rsidRDefault="002764C5" w:rsidP="00EE795F">
                        <w:pPr>
                          <w:pStyle w:val="NoSpacing"/>
                          <w:rPr>
                            <w:rFonts w:ascii="Arial" w:hAnsi="Arial" w:cs="Arial"/>
                          </w:rPr>
                        </w:pPr>
                        <w:r w:rsidRPr="002764C5">
                          <w:rPr>
                            <w:rFonts w:ascii="Arial" w:hAnsi="Arial" w:cs="Arial"/>
                          </w:rPr>
                          <w:t>8 Feb 2022</w:t>
                        </w:r>
                      </w:p>
                    </w:tc>
                  </w:sdtContent>
                </w:sdt>
                <w:tc>
                  <w:tcPr>
                    <w:tcW w:w="2948" w:type="pct"/>
                  </w:tcPr>
                  <w:sdt>
                    <w:sdtPr>
                      <w:rPr>
                        <w:rFonts w:cs="Arial"/>
                        <w:sz w:val="22"/>
                        <w:szCs w:val="22"/>
                      </w:rPr>
                      <w:id w:val="602771070"/>
                      <w:placeholder>
                        <w:docPart w:val="4EA2861395C44CE6A057FEB57C99DDD9"/>
                      </w:placeholder>
                    </w:sdtPr>
                    <w:sdtEndPr/>
                    <w:sdtContent>
                      <w:sdt>
                        <w:sdtPr>
                          <w:rPr>
                            <w:rFonts w:cs="Arial"/>
                            <w:sz w:val="22"/>
                            <w:szCs w:val="22"/>
                          </w:rPr>
                          <w:id w:val="1338810052"/>
                        </w:sdtPr>
                        <w:sdtEndPr/>
                        <w:sdtContent>
                          <w:p w14:paraId="7ACF0C63" w14:textId="77777777" w:rsidR="002764C5" w:rsidRPr="002764C5" w:rsidRDefault="002764C5" w:rsidP="00EE795F">
                            <w:pPr>
                              <w:jc w:val="both"/>
                              <w:rPr>
                                <w:rFonts w:cs="Arial"/>
                                <w:sz w:val="22"/>
                                <w:szCs w:val="22"/>
                              </w:rPr>
                            </w:pPr>
                            <w:r w:rsidRPr="002764C5">
                              <w:rPr>
                                <w:rFonts w:cs="Arial"/>
                                <w:sz w:val="22"/>
                                <w:szCs w:val="22"/>
                              </w:rPr>
                              <w:t>4787, 4788, 4796, 4801, 4802, 4803, 4804, 4805, 4806, 4807, 4808, 4809, 4810, 4811, 4812, 4813, 4814, 4815, 4816, 4817, 4818, 4819, 4820, 4821, 4822, 4826, 4827, 4828, 4829, 4830, 4831, 4832, 4833, 4834, 4835, 4836, 4837, 4838, 4839, 4840, 4841, 4842, 4843, 4844, 4845, 4846, 4847, 4848, 4849, 4850, 4851, 4852, 4853, 4854</w:t>
                            </w:r>
                          </w:p>
                        </w:sdtContent>
                      </w:sdt>
                    </w:sdtContent>
                  </w:sdt>
                  <w:p w14:paraId="741B2D5E" w14:textId="77777777" w:rsidR="002764C5" w:rsidRPr="002764C5" w:rsidRDefault="002764C5" w:rsidP="00EE795F">
                    <w:pPr>
                      <w:pStyle w:val="NoSpacing"/>
                      <w:rPr>
                        <w:rFonts w:ascii="Arial" w:hAnsi="Arial" w:cs="Arial"/>
                      </w:rPr>
                    </w:pPr>
                  </w:p>
                </w:tc>
              </w:tr>
            </w:sdtContent>
          </w:sdt>
        </w:sdtContent>
      </w:sdt>
      <w:sdt>
        <w:sdtPr>
          <w:rPr>
            <w:rFonts w:ascii="Arial" w:hAnsi="Arial" w:cs="Arial"/>
          </w:rPr>
          <w:tag w:val="NoticePaperRow"/>
          <w:id w:val="-1761825490"/>
          <w15:repeatingSection/>
        </w:sdtPr>
        <w:sdtEndPr/>
        <w:sdtContent>
          <w:sdt>
            <w:sdtPr>
              <w:rPr>
                <w:rFonts w:ascii="Arial" w:hAnsi="Arial" w:cs="Arial"/>
              </w:rPr>
              <w:id w:val="1368105695"/>
              <w:placeholder>
                <w:docPart w:val="F88E1C6C3D004B2EB7F74A01FB540AB9"/>
              </w:placeholder>
              <w15:repeatingSectionItem/>
            </w:sdtPr>
            <w:sdtEndPr/>
            <w:sdtContent>
              <w:tr w:rsidR="002764C5" w:rsidRPr="002764C5" w14:paraId="796BEED5" w14:textId="77777777" w:rsidTr="00EE795F">
                <w:trPr>
                  <w:trHeight w:val="306"/>
                </w:trPr>
                <w:sdt>
                  <w:sdtPr>
                    <w:rPr>
                      <w:rFonts w:ascii="Arial" w:hAnsi="Arial" w:cs="Arial"/>
                    </w:rPr>
                    <w:tag w:val="NoticePaperNumber"/>
                    <w:id w:val="-83382978"/>
                    <w:placeholder>
                      <w:docPart w:val="12437580ED8647F9B572A8AE449B486A"/>
                    </w:placeholder>
                    <w:text/>
                  </w:sdtPr>
                  <w:sdtEndPr/>
                  <w:sdtContent>
                    <w:tc>
                      <w:tcPr>
                        <w:tcW w:w="901" w:type="pct"/>
                      </w:tcPr>
                      <w:p w14:paraId="46B61694" w14:textId="77777777" w:rsidR="002764C5" w:rsidRPr="002764C5" w:rsidRDefault="002764C5" w:rsidP="00EE795F">
                        <w:pPr>
                          <w:pStyle w:val="NoSpacing"/>
                          <w:jc w:val="center"/>
                          <w:rPr>
                            <w:rFonts w:ascii="Arial" w:hAnsi="Arial" w:cs="Arial"/>
                          </w:rPr>
                        </w:pPr>
                        <w:r w:rsidRPr="002764C5">
                          <w:rPr>
                            <w:rFonts w:ascii="Arial" w:hAnsi="Arial" w:cs="Arial"/>
                          </w:rPr>
                          <w:t>140</w:t>
                        </w:r>
                      </w:p>
                    </w:tc>
                  </w:sdtContent>
                </w:sdt>
                <w:sdt>
                  <w:sdtPr>
                    <w:rPr>
                      <w:rFonts w:ascii="Arial" w:hAnsi="Arial" w:cs="Arial"/>
                    </w:rPr>
                    <w:tag w:val="DateReceived"/>
                    <w:id w:val="-1435512314"/>
                    <w:placeholder>
                      <w:docPart w:val="12437580ED8647F9B572A8AE449B486A"/>
                    </w:placeholder>
                    <w:text/>
                  </w:sdtPr>
                  <w:sdtEndPr/>
                  <w:sdtContent>
                    <w:tc>
                      <w:tcPr>
                        <w:tcW w:w="1151" w:type="pct"/>
                      </w:tcPr>
                      <w:p w14:paraId="528D0B39" w14:textId="77777777" w:rsidR="002764C5" w:rsidRPr="002764C5" w:rsidRDefault="002764C5" w:rsidP="00EE795F">
                        <w:pPr>
                          <w:pStyle w:val="NoSpacing"/>
                          <w:rPr>
                            <w:rFonts w:ascii="Arial" w:hAnsi="Arial" w:cs="Arial"/>
                          </w:rPr>
                        </w:pPr>
                        <w:r w:rsidRPr="002764C5">
                          <w:rPr>
                            <w:rFonts w:ascii="Arial" w:hAnsi="Arial" w:cs="Arial"/>
                          </w:rPr>
                          <w:t>9 Feb 2022</w:t>
                        </w:r>
                      </w:p>
                    </w:tc>
                  </w:sdtContent>
                </w:sdt>
                <w:tc>
                  <w:tcPr>
                    <w:tcW w:w="2948" w:type="pct"/>
                  </w:tcPr>
                  <w:sdt>
                    <w:sdtPr>
                      <w:rPr>
                        <w:rFonts w:cs="Arial"/>
                        <w:sz w:val="22"/>
                        <w:szCs w:val="22"/>
                      </w:rPr>
                      <w:id w:val="1961143481"/>
                      <w:placeholder>
                        <w:docPart w:val="4EA2861395C44CE6A057FEB57C99DDD9"/>
                      </w:placeholder>
                    </w:sdtPr>
                    <w:sdtEndPr/>
                    <w:sdtContent>
                      <w:sdt>
                        <w:sdtPr>
                          <w:rPr>
                            <w:rFonts w:cs="Arial"/>
                            <w:sz w:val="22"/>
                            <w:szCs w:val="22"/>
                          </w:rPr>
                          <w:id w:val="794944573"/>
                        </w:sdtPr>
                        <w:sdtEndPr/>
                        <w:sdtContent>
                          <w:p w14:paraId="07F47349" w14:textId="77777777" w:rsidR="002764C5" w:rsidRPr="002764C5" w:rsidRDefault="002764C5" w:rsidP="00EE795F">
                            <w:pPr>
                              <w:jc w:val="both"/>
                              <w:rPr>
                                <w:rFonts w:cs="Arial"/>
                                <w:sz w:val="22"/>
                                <w:szCs w:val="22"/>
                              </w:rPr>
                            </w:pPr>
                            <w:r w:rsidRPr="002764C5">
                              <w:rPr>
                                <w:rFonts w:cs="Arial"/>
                                <w:sz w:val="22"/>
                                <w:szCs w:val="22"/>
                              </w:rPr>
                              <w:t>4863, 4864</w:t>
                            </w:r>
                          </w:p>
                        </w:sdtContent>
                      </w:sdt>
                    </w:sdtContent>
                  </w:sdt>
                  <w:p w14:paraId="47F7685F" w14:textId="77777777" w:rsidR="002764C5" w:rsidRPr="002764C5" w:rsidRDefault="002764C5" w:rsidP="00EE795F">
                    <w:pPr>
                      <w:pStyle w:val="NoSpacing"/>
                      <w:rPr>
                        <w:rFonts w:ascii="Arial" w:hAnsi="Arial" w:cs="Arial"/>
                      </w:rPr>
                    </w:pPr>
                  </w:p>
                </w:tc>
              </w:tr>
            </w:sdtContent>
          </w:sdt>
        </w:sdtContent>
      </w:sdt>
      <w:sdt>
        <w:sdtPr>
          <w:rPr>
            <w:rFonts w:ascii="Arial" w:hAnsi="Arial" w:cs="Arial"/>
          </w:rPr>
          <w:tag w:val="NoticePaperRow"/>
          <w:id w:val="-117685938"/>
          <w15:repeatingSection/>
        </w:sdtPr>
        <w:sdtEndPr/>
        <w:sdtContent>
          <w:sdt>
            <w:sdtPr>
              <w:rPr>
                <w:rFonts w:ascii="Arial" w:hAnsi="Arial" w:cs="Arial"/>
              </w:rPr>
              <w:id w:val="472720742"/>
              <w:placeholder>
                <w:docPart w:val="F88E1C6C3D004B2EB7F74A01FB540AB9"/>
              </w:placeholder>
              <w15:repeatingSectionItem/>
            </w:sdtPr>
            <w:sdtEndPr/>
            <w:sdtContent>
              <w:tr w:rsidR="002764C5" w:rsidRPr="002764C5" w14:paraId="37290626" w14:textId="77777777" w:rsidTr="00EE795F">
                <w:trPr>
                  <w:trHeight w:val="306"/>
                </w:trPr>
                <w:sdt>
                  <w:sdtPr>
                    <w:rPr>
                      <w:rFonts w:ascii="Arial" w:hAnsi="Arial" w:cs="Arial"/>
                    </w:rPr>
                    <w:tag w:val="NoticePaperNumber"/>
                    <w:id w:val="-1103413053"/>
                    <w:placeholder>
                      <w:docPart w:val="12437580ED8647F9B572A8AE449B486A"/>
                    </w:placeholder>
                    <w:text/>
                  </w:sdtPr>
                  <w:sdtEndPr/>
                  <w:sdtContent>
                    <w:tc>
                      <w:tcPr>
                        <w:tcW w:w="901" w:type="pct"/>
                      </w:tcPr>
                      <w:p w14:paraId="3CB657EA" w14:textId="77777777" w:rsidR="002764C5" w:rsidRPr="002764C5" w:rsidRDefault="002764C5" w:rsidP="00EE795F">
                        <w:pPr>
                          <w:pStyle w:val="NoSpacing"/>
                          <w:jc w:val="center"/>
                          <w:rPr>
                            <w:rFonts w:ascii="Arial" w:hAnsi="Arial" w:cs="Arial"/>
                          </w:rPr>
                        </w:pPr>
                        <w:r w:rsidRPr="002764C5">
                          <w:rPr>
                            <w:rFonts w:ascii="Arial" w:hAnsi="Arial" w:cs="Arial"/>
                          </w:rPr>
                          <w:t>141</w:t>
                        </w:r>
                      </w:p>
                    </w:tc>
                  </w:sdtContent>
                </w:sdt>
                <w:sdt>
                  <w:sdtPr>
                    <w:rPr>
                      <w:rFonts w:ascii="Arial" w:hAnsi="Arial" w:cs="Arial"/>
                    </w:rPr>
                    <w:tag w:val="DateReceived"/>
                    <w:id w:val="728037908"/>
                    <w:placeholder>
                      <w:docPart w:val="12437580ED8647F9B572A8AE449B486A"/>
                    </w:placeholder>
                    <w:text/>
                  </w:sdtPr>
                  <w:sdtEndPr/>
                  <w:sdtContent>
                    <w:tc>
                      <w:tcPr>
                        <w:tcW w:w="1151" w:type="pct"/>
                      </w:tcPr>
                      <w:p w14:paraId="3A5793A2" w14:textId="77777777" w:rsidR="002764C5" w:rsidRPr="002764C5" w:rsidRDefault="002764C5" w:rsidP="00EE795F">
                        <w:pPr>
                          <w:pStyle w:val="NoSpacing"/>
                          <w:rPr>
                            <w:rFonts w:ascii="Arial" w:hAnsi="Arial" w:cs="Arial"/>
                          </w:rPr>
                        </w:pPr>
                        <w:r w:rsidRPr="002764C5">
                          <w:rPr>
                            <w:rFonts w:ascii="Arial" w:hAnsi="Arial" w:cs="Arial"/>
                          </w:rPr>
                          <w:t>10 Feb 2022</w:t>
                        </w:r>
                      </w:p>
                    </w:tc>
                  </w:sdtContent>
                </w:sdt>
                <w:tc>
                  <w:tcPr>
                    <w:tcW w:w="2948" w:type="pct"/>
                  </w:tcPr>
                  <w:sdt>
                    <w:sdtPr>
                      <w:rPr>
                        <w:rFonts w:cs="Arial"/>
                        <w:sz w:val="22"/>
                        <w:szCs w:val="22"/>
                      </w:rPr>
                      <w:id w:val="-610358043"/>
                      <w:placeholder>
                        <w:docPart w:val="4EA2861395C44CE6A057FEB57C99DDD9"/>
                      </w:placeholder>
                    </w:sdtPr>
                    <w:sdtEndPr/>
                    <w:sdtContent>
                      <w:sdt>
                        <w:sdtPr>
                          <w:rPr>
                            <w:rFonts w:cs="Arial"/>
                            <w:sz w:val="22"/>
                            <w:szCs w:val="22"/>
                          </w:rPr>
                          <w:id w:val="-1419019801"/>
                        </w:sdtPr>
                        <w:sdtEndPr/>
                        <w:sdtContent>
                          <w:p w14:paraId="4CC78FB5" w14:textId="77777777" w:rsidR="002764C5" w:rsidRPr="002764C5" w:rsidRDefault="002764C5" w:rsidP="00EE795F">
                            <w:pPr>
                              <w:jc w:val="both"/>
                              <w:rPr>
                                <w:rFonts w:cs="Arial"/>
                                <w:sz w:val="22"/>
                                <w:szCs w:val="22"/>
                              </w:rPr>
                            </w:pPr>
                            <w:r w:rsidRPr="002764C5">
                              <w:rPr>
                                <w:rFonts w:cs="Arial"/>
                                <w:sz w:val="22"/>
                                <w:szCs w:val="22"/>
                              </w:rPr>
                              <w:t>4866</w:t>
                            </w:r>
                          </w:p>
                        </w:sdtContent>
                      </w:sdt>
                    </w:sdtContent>
                  </w:sdt>
                  <w:p w14:paraId="1EE0F523" w14:textId="77777777" w:rsidR="002764C5" w:rsidRPr="002764C5" w:rsidRDefault="002764C5" w:rsidP="00EE795F">
                    <w:pPr>
                      <w:pStyle w:val="NoSpacing"/>
                      <w:rPr>
                        <w:rFonts w:ascii="Arial" w:hAnsi="Arial" w:cs="Arial"/>
                      </w:rPr>
                    </w:pPr>
                  </w:p>
                </w:tc>
              </w:tr>
            </w:sdtContent>
          </w:sdt>
        </w:sdtContent>
      </w:sdt>
      <w:sdt>
        <w:sdtPr>
          <w:rPr>
            <w:rFonts w:ascii="Arial" w:hAnsi="Arial" w:cs="Arial"/>
          </w:rPr>
          <w:tag w:val="NoticePaperRow"/>
          <w:id w:val="-1808458986"/>
          <w15:repeatingSection/>
        </w:sdtPr>
        <w:sdtEndPr/>
        <w:sdtContent>
          <w:sdt>
            <w:sdtPr>
              <w:rPr>
                <w:rFonts w:ascii="Arial" w:hAnsi="Arial" w:cs="Arial"/>
              </w:rPr>
              <w:id w:val="1078098565"/>
              <w:placeholder>
                <w:docPart w:val="F88E1C6C3D004B2EB7F74A01FB540AB9"/>
              </w:placeholder>
              <w15:repeatingSectionItem/>
            </w:sdtPr>
            <w:sdtEndPr/>
            <w:sdtContent>
              <w:tr w:rsidR="002764C5" w:rsidRPr="002764C5" w14:paraId="4A3B34B2" w14:textId="77777777" w:rsidTr="00EE795F">
                <w:trPr>
                  <w:trHeight w:val="306"/>
                </w:trPr>
                <w:sdt>
                  <w:sdtPr>
                    <w:rPr>
                      <w:rFonts w:ascii="Arial" w:hAnsi="Arial" w:cs="Arial"/>
                    </w:rPr>
                    <w:tag w:val="NoticePaperNumber"/>
                    <w:id w:val="1170060517"/>
                    <w:placeholder>
                      <w:docPart w:val="12437580ED8647F9B572A8AE449B486A"/>
                    </w:placeholder>
                    <w:text/>
                  </w:sdtPr>
                  <w:sdtEndPr/>
                  <w:sdtContent>
                    <w:tc>
                      <w:tcPr>
                        <w:tcW w:w="901" w:type="pct"/>
                      </w:tcPr>
                      <w:p w14:paraId="3BDDAFC1" w14:textId="77777777" w:rsidR="002764C5" w:rsidRPr="002764C5" w:rsidRDefault="002764C5" w:rsidP="00EE795F">
                        <w:pPr>
                          <w:pStyle w:val="NoSpacing"/>
                          <w:jc w:val="center"/>
                          <w:rPr>
                            <w:rFonts w:ascii="Arial" w:hAnsi="Arial" w:cs="Arial"/>
                          </w:rPr>
                        </w:pPr>
                        <w:r w:rsidRPr="002764C5">
                          <w:rPr>
                            <w:rFonts w:ascii="Arial" w:hAnsi="Arial" w:cs="Arial"/>
                          </w:rPr>
                          <w:t>142</w:t>
                        </w:r>
                      </w:p>
                    </w:tc>
                  </w:sdtContent>
                </w:sdt>
                <w:sdt>
                  <w:sdtPr>
                    <w:rPr>
                      <w:rFonts w:ascii="Arial" w:hAnsi="Arial" w:cs="Arial"/>
                    </w:rPr>
                    <w:tag w:val="DateReceived"/>
                    <w:id w:val="-388195980"/>
                    <w:placeholder>
                      <w:docPart w:val="12437580ED8647F9B572A8AE449B486A"/>
                    </w:placeholder>
                    <w:text/>
                  </w:sdtPr>
                  <w:sdtEndPr/>
                  <w:sdtContent>
                    <w:tc>
                      <w:tcPr>
                        <w:tcW w:w="1151" w:type="pct"/>
                      </w:tcPr>
                      <w:p w14:paraId="42AC51AF" w14:textId="77777777" w:rsidR="002764C5" w:rsidRPr="002764C5" w:rsidRDefault="002764C5" w:rsidP="00EE795F">
                        <w:pPr>
                          <w:pStyle w:val="NoSpacing"/>
                          <w:rPr>
                            <w:rFonts w:ascii="Arial" w:hAnsi="Arial" w:cs="Arial"/>
                          </w:rPr>
                        </w:pPr>
                        <w:r w:rsidRPr="002764C5">
                          <w:rPr>
                            <w:rFonts w:ascii="Arial" w:hAnsi="Arial" w:cs="Arial"/>
                          </w:rPr>
                          <w:t>22 Feb 2022</w:t>
                        </w:r>
                      </w:p>
                    </w:tc>
                  </w:sdtContent>
                </w:sdt>
                <w:tc>
                  <w:tcPr>
                    <w:tcW w:w="2948" w:type="pct"/>
                  </w:tcPr>
                  <w:sdt>
                    <w:sdtPr>
                      <w:rPr>
                        <w:rFonts w:cs="Arial"/>
                        <w:sz w:val="22"/>
                        <w:szCs w:val="22"/>
                      </w:rPr>
                      <w:id w:val="-434135962"/>
                      <w:placeholder>
                        <w:docPart w:val="4EA2861395C44CE6A057FEB57C99DDD9"/>
                      </w:placeholder>
                    </w:sdtPr>
                    <w:sdtEndPr/>
                    <w:sdtContent>
                      <w:sdt>
                        <w:sdtPr>
                          <w:rPr>
                            <w:rFonts w:cs="Arial"/>
                            <w:sz w:val="22"/>
                            <w:szCs w:val="22"/>
                          </w:rPr>
                          <w:id w:val="1742829114"/>
                        </w:sdtPr>
                        <w:sdtEndPr/>
                        <w:sdtContent>
                          <w:p w14:paraId="67C686DB" w14:textId="77777777" w:rsidR="002764C5" w:rsidRPr="002764C5" w:rsidRDefault="002764C5" w:rsidP="00EE795F">
                            <w:pPr>
                              <w:jc w:val="both"/>
                              <w:rPr>
                                <w:rFonts w:cs="Arial"/>
                                <w:sz w:val="22"/>
                                <w:szCs w:val="22"/>
                              </w:rPr>
                            </w:pPr>
                            <w:r w:rsidRPr="002764C5">
                              <w:rPr>
                                <w:rFonts w:cs="Arial"/>
                                <w:sz w:val="22"/>
                                <w:szCs w:val="22"/>
                              </w:rPr>
                              <w:t>4867, 4868, 4873, 4874, 4875, 4876, 4877, 4878, 4879, 4880, 4881, 4882, 4883, 4884, 4885, 4886, 4887, 4888</w:t>
                            </w:r>
                          </w:p>
                        </w:sdtContent>
                      </w:sdt>
                    </w:sdtContent>
                  </w:sdt>
                  <w:p w14:paraId="4630690F" w14:textId="77777777" w:rsidR="002764C5" w:rsidRPr="002764C5" w:rsidRDefault="002764C5" w:rsidP="00EE795F">
                    <w:pPr>
                      <w:pStyle w:val="NoSpacing"/>
                      <w:rPr>
                        <w:rFonts w:ascii="Arial" w:hAnsi="Arial" w:cs="Arial"/>
                      </w:rPr>
                    </w:pPr>
                  </w:p>
                </w:tc>
              </w:tr>
            </w:sdtContent>
          </w:sdt>
        </w:sdtContent>
      </w:sdt>
      <w:sdt>
        <w:sdtPr>
          <w:rPr>
            <w:rFonts w:ascii="Arial" w:hAnsi="Arial" w:cs="Arial"/>
          </w:rPr>
          <w:tag w:val="NoticePaperRow"/>
          <w:id w:val="908808586"/>
          <w15:repeatingSection/>
        </w:sdtPr>
        <w:sdtEndPr/>
        <w:sdtContent>
          <w:sdt>
            <w:sdtPr>
              <w:rPr>
                <w:rFonts w:ascii="Arial" w:hAnsi="Arial" w:cs="Arial"/>
              </w:rPr>
              <w:id w:val="2026208275"/>
              <w:placeholder>
                <w:docPart w:val="F88E1C6C3D004B2EB7F74A01FB540AB9"/>
              </w:placeholder>
              <w15:repeatingSectionItem/>
            </w:sdtPr>
            <w:sdtEndPr/>
            <w:sdtContent>
              <w:tr w:rsidR="002764C5" w:rsidRPr="002764C5" w14:paraId="051D837E" w14:textId="77777777" w:rsidTr="00EE795F">
                <w:trPr>
                  <w:trHeight w:val="306"/>
                </w:trPr>
                <w:sdt>
                  <w:sdtPr>
                    <w:rPr>
                      <w:rFonts w:ascii="Arial" w:hAnsi="Arial" w:cs="Arial"/>
                    </w:rPr>
                    <w:tag w:val="NoticePaperNumber"/>
                    <w:id w:val="647176929"/>
                    <w:placeholder>
                      <w:docPart w:val="12437580ED8647F9B572A8AE449B486A"/>
                    </w:placeholder>
                    <w:text/>
                  </w:sdtPr>
                  <w:sdtEndPr/>
                  <w:sdtContent>
                    <w:tc>
                      <w:tcPr>
                        <w:tcW w:w="901" w:type="pct"/>
                      </w:tcPr>
                      <w:p w14:paraId="5C617F1B" w14:textId="77777777" w:rsidR="002764C5" w:rsidRPr="002764C5" w:rsidRDefault="002764C5" w:rsidP="00EE795F">
                        <w:pPr>
                          <w:pStyle w:val="NoSpacing"/>
                          <w:jc w:val="center"/>
                          <w:rPr>
                            <w:rFonts w:ascii="Arial" w:hAnsi="Arial" w:cs="Arial"/>
                          </w:rPr>
                        </w:pPr>
                        <w:r w:rsidRPr="002764C5">
                          <w:rPr>
                            <w:rFonts w:ascii="Arial" w:hAnsi="Arial" w:cs="Arial"/>
                          </w:rPr>
                          <w:t>143</w:t>
                        </w:r>
                      </w:p>
                    </w:tc>
                  </w:sdtContent>
                </w:sdt>
                <w:sdt>
                  <w:sdtPr>
                    <w:rPr>
                      <w:rFonts w:ascii="Arial" w:hAnsi="Arial" w:cs="Arial"/>
                    </w:rPr>
                    <w:tag w:val="DateReceived"/>
                    <w:id w:val="-2089985995"/>
                    <w:placeholder>
                      <w:docPart w:val="12437580ED8647F9B572A8AE449B486A"/>
                    </w:placeholder>
                    <w:text/>
                  </w:sdtPr>
                  <w:sdtEndPr/>
                  <w:sdtContent>
                    <w:tc>
                      <w:tcPr>
                        <w:tcW w:w="1151" w:type="pct"/>
                      </w:tcPr>
                      <w:p w14:paraId="235624F9" w14:textId="77777777" w:rsidR="002764C5" w:rsidRPr="002764C5" w:rsidRDefault="002764C5" w:rsidP="00EE795F">
                        <w:pPr>
                          <w:pStyle w:val="NoSpacing"/>
                          <w:rPr>
                            <w:rFonts w:ascii="Arial" w:hAnsi="Arial" w:cs="Arial"/>
                          </w:rPr>
                        </w:pPr>
                        <w:r w:rsidRPr="002764C5">
                          <w:rPr>
                            <w:rFonts w:ascii="Arial" w:hAnsi="Arial" w:cs="Arial"/>
                          </w:rPr>
                          <w:t>23 Feb 2022</w:t>
                        </w:r>
                      </w:p>
                    </w:tc>
                  </w:sdtContent>
                </w:sdt>
                <w:tc>
                  <w:tcPr>
                    <w:tcW w:w="2948" w:type="pct"/>
                  </w:tcPr>
                  <w:sdt>
                    <w:sdtPr>
                      <w:rPr>
                        <w:rFonts w:cs="Arial"/>
                        <w:sz w:val="22"/>
                        <w:szCs w:val="22"/>
                      </w:rPr>
                      <w:id w:val="-1769618377"/>
                      <w:placeholder>
                        <w:docPart w:val="4EA2861395C44CE6A057FEB57C99DDD9"/>
                      </w:placeholder>
                    </w:sdtPr>
                    <w:sdtEndPr/>
                    <w:sdtContent>
                      <w:sdt>
                        <w:sdtPr>
                          <w:rPr>
                            <w:rFonts w:cs="Arial"/>
                            <w:sz w:val="22"/>
                            <w:szCs w:val="22"/>
                          </w:rPr>
                          <w:id w:val="-1383397420"/>
                        </w:sdtPr>
                        <w:sdtEndPr/>
                        <w:sdtContent>
                          <w:p w14:paraId="3AD52918" w14:textId="77777777" w:rsidR="002764C5" w:rsidRPr="002764C5" w:rsidRDefault="002764C5" w:rsidP="00EE795F">
                            <w:pPr>
                              <w:jc w:val="both"/>
                              <w:rPr>
                                <w:rFonts w:cs="Arial"/>
                                <w:sz w:val="22"/>
                                <w:szCs w:val="22"/>
                              </w:rPr>
                            </w:pPr>
                            <w:r w:rsidRPr="002764C5">
                              <w:rPr>
                                <w:rFonts w:cs="Arial"/>
                                <w:sz w:val="22"/>
                                <w:szCs w:val="22"/>
                              </w:rPr>
                              <w:t>4889, 4890, 4891, 4892, 4893, 4894, 4895, 4896, 4897, 4898, 4899</w:t>
                            </w:r>
                          </w:p>
                        </w:sdtContent>
                      </w:sdt>
                    </w:sdtContent>
                  </w:sdt>
                  <w:p w14:paraId="1E963FE2" w14:textId="77777777" w:rsidR="002764C5" w:rsidRPr="002764C5" w:rsidRDefault="002764C5" w:rsidP="00EE795F">
                    <w:pPr>
                      <w:pStyle w:val="NoSpacing"/>
                      <w:rPr>
                        <w:rFonts w:ascii="Arial" w:hAnsi="Arial" w:cs="Arial"/>
                      </w:rPr>
                    </w:pPr>
                  </w:p>
                </w:tc>
              </w:tr>
            </w:sdtContent>
          </w:sdt>
        </w:sdtContent>
      </w:sdt>
      <w:sdt>
        <w:sdtPr>
          <w:rPr>
            <w:rFonts w:ascii="Arial" w:hAnsi="Arial" w:cs="Arial"/>
          </w:rPr>
          <w:tag w:val="NoticePaperRow"/>
          <w:id w:val="-86082359"/>
          <w15:repeatingSection/>
        </w:sdtPr>
        <w:sdtEndPr/>
        <w:sdtContent>
          <w:sdt>
            <w:sdtPr>
              <w:rPr>
                <w:rFonts w:ascii="Arial" w:hAnsi="Arial" w:cs="Arial"/>
              </w:rPr>
              <w:id w:val="-330918139"/>
              <w:placeholder>
                <w:docPart w:val="F88E1C6C3D004B2EB7F74A01FB540AB9"/>
              </w:placeholder>
              <w15:repeatingSectionItem/>
            </w:sdtPr>
            <w:sdtEndPr/>
            <w:sdtContent>
              <w:tr w:rsidR="002764C5" w:rsidRPr="002764C5" w14:paraId="53539467" w14:textId="77777777" w:rsidTr="00EE795F">
                <w:trPr>
                  <w:trHeight w:val="306"/>
                </w:trPr>
                <w:sdt>
                  <w:sdtPr>
                    <w:rPr>
                      <w:rFonts w:ascii="Arial" w:hAnsi="Arial" w:cs="Arial"/>
                    </w:rPr>
                    <w:tag w:val="NoticePaperNumber"/>
                    <w:id w:val="410435698"/>
                    <w:placeholder>
                      <w:docPart w:val="12437580ED8647F9B572A8AE449B486A"/>
                    </w:placeholder>
                    <w:text/>
                  </w:sdtPr>
                  <w:sdtEndPr/>
                  <w:sdtContent>
                    <w:tc>
                      <w:tcPr>
                        <w:tcW w:w="901" w:type="pct"/>
                      </w:tcPr>
                      <w:p w14:paraId="584A29B3" w14:textId="77777777" w:rsidR="002764C5" w:rsidRPr="002764C5" w:rsidRDefault="002764C5" w:rsidP="00EE795F">
                        <w:pPr>
                          <w:pStyle w:val="NoSpacing"/>
                          <w:jc w:val="center"/>
                          <w:rPr>
                            <w:rFonts w:ascii="Arial" w:hAnsi="Arial" w:cs="Arial"/>
                          </w:rPr>
                        </w:pPr>
                        <w:r w:rsidRPr="002764C5">
                          <w:rPr>
                            <w:rFonts w:ascii="Arial" w:hAnsi="Arial" w:cs="Arial"/>
                          </w:rPr>
                          <w:t>145</w:t>
                        </w:r>
                      </w:p>
                    </w:tc>
                  </w:sdtContent>
                </w:sdt>
                <w:sdt>
                  <w:sdtPr>
                    <w:rPr>
                      <w:rFonts w:ascii="Arial" w:hAnsi="Arial" w:cs="Arial"/>
                    </w:rPr>
                    <w:tag w:val="DateReceived"/>
                    <w:id w:val="-713888278"/>
                    <w:placeholder>
                      <w:docPart w:val="12437580ED8647F9B572A8AE449B486A"/>
                    </w:placeholder>
                    <w:text/>
                  </w:sdtPr>
                  <w:sdtEndPr/>
                  <w:sdtContent>
                    <w:tc>
                      <w:tcPr>
                        <w:tcW w:w="1151" w:type="pct"/>
                      </w:tcPr>
                      <w:p w14:paraId="302EA952" w14:textId="77777777" w:rsidR="002764C5" w:rsidRPr="002764C5" w:rsidRDefault="002764C5" w:rsidP="00EE795F">
                        <w:pPr>
                          <w:pStyle w:val="NoSpacing"/>
                          <w:rPr>
                            <w:rFonts w:ascii="Arial" w:hAnsi="Arial" w:cs="Arial"/>
                          </w:rPr>
                        </w:pPr>
                        <w:r w:rsidRPr="002764C5">
                          <w:rPr>
                            <w:rFonts w:ascii="Arial" w:hAnsi="Arial" w:cs="Arial"/>
                          </w:rPr>
                          <w:t>8 Mar 2022</w:t>
                        </w:r>
                      </w:p>
                    </w:tc>
                  </w:sdtContent>
                </w:sdt>
                <w:tc>
                  <w:tcPr>
                    <w:tcW w:w="2948" w:type="pct"/>
                  </w:tcPr>
                  <w:sdt>
                    <w:sdtPr>
                      <w:rPr>
                        <w:rFonts w:cs="Arial"/>
                        <w:sz w:val="22"/>
                        <w:szCs w:val="22"/>
                      </w:rPr>
                      <w:id w:val="1311910481"/>
                      <w:placeholder>
                        <w:docPart w:val="4EA2861395C44CE6A057FEB57C99DDD9"/>
                      </w:placeholder>
                    </w:sdtPr>
                    <w:sdtEndPr/>
                    <w:sdtContent>
                      <w:sdt>
                        <w:sdtPr>
                          <w:rPr>
                            <w:rFonts w:cs="Arial"/>
                            <w:sz w:val="22"/>
                            <w:szCs w:val="22"/>
                          </w:rPr>
                          <w:id w:val="400094356"/>
                        </w:sdtPr>
                        <w:sdtEndPr/>
                        <w:sdtContent>
                          <w:p w14:paraId="09227AD8" w14:textId="77777777" w:rsidR="002764C5" w:rsidRPr="002764C5" w:rsidRDefault="002764C5" w:rsidP="00EE795F">
                            <w:pPr>
                              <w:jc w:val="both"/>
                              <w:rPr>
                                <w:rFonts w:cs="Arial"/>
                                <w:sz w:val="22"/>
                                <w:szCs w:val="22"/>
                              </w:rPr>
                            </w:pPr>
                            <w:r w:rsidRPr="002764C5">
                              <w:rPr>
                                <w:rFonts w:cs="Arial"/>
                                <w:sz w:val="22"/>
                                <w:szCs w:val="22"/>
                              </w:rPr>
                              <w:t>4901, 4902, 4903, 4904, 4905, 4906, 4907</w:t>
                            </w:r>
                          </w:p>
                        </w:sdtContent>
                      </w:sdt>
                    </w:sdtContent>
                  </w:sdt>
                  <w:p w14:paraId="0ACF71F6" w14:textId="77777777" w:rsidR="002764C5" w:rsidRPr="002764C5" w:rsidRDefault="002764C5" w:rsidP="00EE795F">
                    <w:pPr>
                      <w:pStyle w:val="NoSpacing"/>
                      <w:rPr>
                        <w:rFonts w:ascii="Arial" w:hAnsi="Arial" w:cs="Arial"/>
                      </w:rPr>
                    </w:pPr>
                  </w:p>
                </w:tc>
              </w:tr>
            </w:sdtContent>
          </w:sdt>
        </w:sdtContent>
      </w:sdt>
      <w:sdt>
        <w:sdtPr>
          <w:rPr>
            <w:rFonts w:ascii="Arial" w:hAnsi="Arial" w:cs="Arial"/>
          </w:rPr>
          <w:tag w:val="NoticePaperRow"/>
          <w:id w:val="620041234"/>
          <w15:repeatingSection/>
        </w:sdtPr>
        <w:sdtEndPr/>
        <w:sdtContent>
          <w:sdt>
            <w:sdtPr>
              <w:rPr>
                <w:rFonts w:ascii="Arial" w:hAnsi="Arial" w:cs="Arial"/>
              </w:rPr>
              <w:id w:val="-60866583"/>
              <w:placeholder>
                <w:docPart w:val="F88E1C6C3D004B2EB7F74A01FB540AB9"/>
              </w:placeholder>
              <w15:repeatingSectionItem/>
            </w:sdtPr>
            <w:sdtEndPr/>
            <w:sdtContent>
              <w:tr w:rsidR="002764C5" w:rsidRPr="002764C5" w14:paraId="682AC7C2" w14:textId="77777777" w:rsidTr="00EE795F">
                <w:trPr>
                  <w:trHeight w:val="306"/>
                </w:trPr>
                <w:sdt>
                  <w:sdtPr>
                    <w:rPr>
                      <w:rFonts w:ascii="Arial" w:hAnsi="Arial" w:cs="Arial"/>
                    </w:rPr>
                    <w:tag w:val="NoticePaperNumber"/>
                    <w:id w:val="1632524014"/>
                    <w:placeholder>
                      <w:docPart w:val="12437580ED8647F9B572A8AE449B486A"/>
                    </w:placeholder>
                    <w:text/>
                  </w:sdtPr>
                  <w:sdtEndPr/>
                  <w:sdtContent>
                    <w:tc>
                      <w:tcPr>
                        <w:tcW w:w="901" w:type="pct"/>
                      </w:tcPr>
                      <w:p w14:paraId="4871096F" w14:textId="77777777" w:rsidR="002764C5" w:rsidRPr="002764C5" w:rsidRDefault="002764C5" w:rsidP="00EE795F">
                        <w:pPr>
                          <w:pStyle w:val="NoSpacing"/>
                          <w:jc w:val="center"/>
                          <w:rPr>
                            <w:rFonts w:ascii="Arial" w:hAnsi="Arial" w:cs="Arial"/>
                          </w:rPr>
                        </w:pPr>
                        <w:r w:rsidRPr="002764C5">
                          <w:rPr>
                            <w:rFonts w:ascii="Arial" w:hAnsi="Arial" w:cs="Arial"/>
                          </w:rPr>
                          <w:t>146</w:t>
                        </w:r>
                      </w:p>
                    </w:tc>
                  </w:sdtContent>
                </w:sdt>
                <w:sdt>
                  <w:sdtPr>
                    <w:rPr>
                      <w:rFonts w:ascii="Arial" w:hAnsi="Arial" w:cs="Arial"/>
                    </w:rPr>
                    <w:tag w:val="DateReceived"/>
                    <w:id w:val="-1755126869"/>
                    <w:placeholder>
                      <w:docPart w:val="12437580ED8647F9B572A8AE449B486A"/>
                    </w:placeholder>
                    <w:text/>
                  </w:sdtPr>
                  <w:sdtEndPr/>
                  <w:sdtContent>
                    <w:tc>
                      <w:tcPr>
                        <w:tcW w:w="1151" w:type="pct"/>
                      </w:tcPr>
                      <w:p w14:paraId="3383D53F" w14:textId="77777777" w:rsidR="002764C5" w:rsidRPr="002764C5" w:rsidRDefault="002764C5" w:rsidP="00EE795F">
                        <w:pPr>
                          <w:pStyle w:val="NoSpacing"/>
                          <w:rPr>
                            <w:rFonts w:ascii="Arial" w:hAnsi="Arial" w:cs="Arial"/>
                          </w:rPr>
                        </w:pPr>
                        <w:r w:rsidRPr="002764C5">
                          <w:rPr>
                            <w:rFonts w:ascii="Arial" w:hAnsi="Arial" w:cs="Arial"/>
                          </w:rPr>
                          <w:t>9 Mar 2022</w:t>
                        </w:r>
                      </w:p>
                    </w:tc>
                  </w:sdtContent>
                </w:sdt>
                <w:tc>
                  <w:tcPr>
                    <w:tcW w:w="2948" w:type="pct"/>
                  </w:tcPr>
                  <w:sdt>
                    <w:sdtPr>
                      <w:rPr>
                        <w:rFonts w:cs="Arial"/>
                        <w:sz w:val="22"/>
                        <w:szCs w:val="22"/>
                      </w:rPr>
                      <w:id w:val="2063590693"/>
                      <w:placeholder>
                        <w:docPart w:val="4EA2861395C44CE6A057FEB57C99DDD9"/>
                      </w:placeholder>
                    </w:sdtPr>
                    <w:sdtEndPr/>
                    <w:sdtContent>
                      <w:sdt>
                        <w:sdtPr>
                          <w:rPr>
                            <w:rFonts w:cs="Arial"/>
                            <w:sz w:val="22"/>
                            <w:szCs w:val="22"/>
                          </w:rPr>
                          <w:id w:val="548262472"/>
                        </w:sdtPr>
                        <w:sdtEndPr/>
                        <w:sdtContent>
                          <w:p w14:paraId="63989745" w14:textId="77777777" w:rsidR="002764C5" w:rsidRPr="002764C5" w:rsidRDefault="002764C5" w:rsidP="00EE795F">
                            <w:pPr>
                              <w:jc w:val="both"/>
                              <w:rPr>
                                <w:rFonts w:cs="Arial"/>
                                <w:sz w:val="22"/>
                                <w:szCs w:val="22"/>
                              </w:rPr>
                            </w:pPr>
                            <w:r w:rsidRPr="002764C5">
                              <w:rPr>
                                <w:rFonts w:cs="Arial"/>
                                <w:sz w:val="22"/>
                                <w:szCs w:val="22"/>
                              </w:rPr>
                              <w:t>4908, 4909, 4910, 4911, 4912, 4913, 4914, 4915, 4916, 4917, 4918</w:t>
                            </w:r>
                          </w:p>
                        </w:sdtContent>
                      </w:sdt>
                    </w:sdtContent>
                  </w:sdt>
                  <w:p w14:paraId="6FF0138C" w14:textId="77777777" w:rsidR="002764C5" w:rsidRPr="002764C5" w:rsidRDefault="002764C5" w:rsidP="00EE795F">
                    <w:pPr>
                      <w:pStyle w:val="NoSpacing"/>
                      <w:rPr>
                        <w:rFonts w:ascii="Arial" w:hAnsi="Arial" w:cs="Arial"/>
                      </w:rPr>
                    </w:pPr>
                  </w:p>
                </w:tc>
              </w:tr>
            </w:sdtContent>
          </w:sdt>
        </w:sdtContent>
      </w:sdt>
      <w:sdt>
        <w:sdtPr>
          <w:rPr>
            <w:rFonts w:ascii="Arial" w:hAnsi="Arial" w:cs="Arial"/>
          </w:rPr>
          <w:tag w:val="NoticePaperRow"/>
          <w:id w:val="1550267476"/>
          <w15:repeatingSection/>
        </w:sdtPr>
        <w:sdtEndPr/>
        <w:sdtContent>
          <w:sdt>
            <w:sdtPr>
              <w:rPr>
                <w:rFonts w:ascii="Arial" w:hAnsi="Arial" w:cs="Arial"/>
              </w:rPr>
              <w:id w:val="-1267227592"/>
              <w:placeholder>
                <w:docPart w:val="F88E1C6C3D004B2EB7F74A01FB540AB9"/>
              </w:placeholder>
              <w15:repeatingSectionItem/>
            </w:sdtPr>
            <w:sdtEndPr/>
            <w:sdtContent>
              <w:tr w:rsidR="002764C5" w:rsidRPr="002764C5" w14:paraId="3DBD41A8" w14:textId="77777777" w:rsidTr="00EE795F">
                <w:trPr>
                  <w:trHeight w:val="306"/>
                </w:trPr>
                <w:sdt>
                  <w:sdtPr>
                    <w:rPr>
                      <w:rFonts w:ascii="Arial" w:hAnsi="Arial" w:cs="Arial"/>
                    </w:rPr>
                    <w:tag w:val="NoticePaperNumber"/>
                    <w:id w:val="837121830"/>
                    <w:placeholder>
                      <w:docPart w:val="12437580ED8647F9B572A8AE449B486A"/>
                    </w:placeholder>
                    <w:text/>
                  </w:sdtPr>
                  <w:sdtEndPr/>
                  <w:sdtContent>
                    <w:tc>
                      <w:tcPr>
                        <w:tcW w:w="901" w:type="pct"/>
                      </w:tcPr>
                      <w:p w14:paraId="4C3E5EE1" w14:textId="77777777" w:rsidR="002764C5" w:rsidRPr="002764C5" w:rsidRDefault="002764C5" w:rsidP="00EE795F">
                        <w:pPr>
                          <w:pStyle w:val="NoSpacing"/>
                          <w:jc w:val="center"/>
                          <w:rPr>
                            <w:rFonts w:ascii="Arial" w:hAnsi="Arial" w:cs="Arial"/>
                          </w:rPr>
                        </w:pPr>
                        <w:r w:rsidRPr="002764C5">
                          <w:rPr>
                            <w:rFonts w:ascii="Arial" w:hAnsi="Arial" w:cs="Arial"/>
                          </w:rPr>
                          <w:t>149</w:t>
                        </w:r>
                      </w:p>
                    </w:tc>
                  </w:sdtContent>
                </w:sdt>
                <w:sdt>
                  <w:sdtPr>
                    <w:rPr>
                      <w:rFonts w:ascii="Arial" w:hAnsi="Arial" w:cs="Arial"/>
                    </w:rPr>
                    <w:tag w:val="DateReceived"/>
                    <w:id w:val="-1946221546"/>
                    <w:placeholder>
                      <w:docPart w:val="12437580ED8647F9B572A8AE449B486A"/>
                    </w:placeholder>
                    <w:text/>
                  </w:sdtPr>
                  <w:sdtEndPr/>
                  <w:sdtContent>
                    <w:tc>
                      <w:tcPr>
                        <w:tcW w:w="1151" w:type="pct"/>
                      </w:tcPr>
                      <w:p w14:paraId="0FCAABD1" w14:textId="77777777" w:rsidR="002764C5" w:rsidRPr="002764C5" w:rsidRDefault="002764C5" w:rsidP="00EE795F">
                        <w:pPr>
                          <w:pStyle w:val="NoSpacing"/>
                          <w:rPr>
                            <w:rFonts w:ascii="Arial" w:hAnsi="Arial" w:cs="Arial"/>
                          </w:rPr>
                        </w:pPr>
                        <w:r w:rsidRPr="002764C5">
                          <w:rPr>
                            <w:rFonts w:ascii="Arial" w:hAnsi="Arial" w:cs="Arial"/>
                          </w:rPr>
                          <w:t>23 Mar 2022</w:t>
                        </w:r>
                      </w:p>
                    </w:tc>
                  </w:sdtContent>
                </w:sdt>
                <w:tc>
                  <w:tcPr>
                    <w:tcW w:w="2948" w:type="pct"/>
                  </w:tcPr>
                  <w:sdt>
                    <w:sdtPr>
                      <w:rPr>
                        <w:rFonts w:cs="Arial"/>
                        <w:sz w:val="22"/>
                        <w:szCs w:val="22"/>
                      </w:rPr>
                      <w:id w:val="1808204293"/>
                      <w:placeholder>
                        <w:docPart w:val="4EA2861395C44CE6A057FEB57C99DDD9"/>
                      </w:placeholder>
                    </w:sdtPr>
                    <w:sdtEndPr/>
                    <w:sdtContent>
                      <w:sdt>
                        <w:sdtPr>
                          <w:rPr>
                            <w:rFonts w:cs="Arial"/>
                            <w:sz w:val="22"/>
                            <w:szCs w:val="22"/>
                          </w:rPr>
                          <w:id w:val="727416849"/>
                        </w:sdtPr>
                        <w:sdtEndPr/>
                        <w:sdtContent>
                          <w:p w14:paraId="6D2E2EBD" w14:textId="77777777" w:rsidR="002764C5" w:rsidRPr="002764C5" w:rsidRDefault="002764C5" w:rsidP="00EE795F">
                            <w:pPr>
                              <w:jc w:val="both"/>
                              <w:rPr>
                                <w:rFonts w:cs="Arial"/>
                                <w:sz w:val="22"/>
                                <w:szCs w:val="22"/>
                              </w:rPr>
                            </w:pPr>
                            <w:r w:rsidRPr="002764C5">
                              <w:rPr>
                                <w:rFonts w:cs="Arial"/>
                                <w:sz w:val="22"/>
                                <w:szCs w:val="22"/>
                              </w:rPr>
                              <w:t>4919</w:t>
                            </w:r>
                          </w:p>
                        </w:sdtContent>
                      </w:sdt>
                    </w:sdtContent>
                  </w:sdt>
                  <w:p w14:paraId="1FC4033F" w14:textId="77777777" w:rsidR="002764C5" w:rsidRPr="002764C5" w:rsidRDefault="002764C5" w:rsidP="00EE795F">
                    <w:pPr>
                      <w:pStyle w:val="NoSpacing"/>
                      <w:rPr>
                        <w:rFonts w:ascii="Arial" w:hAnsi="Arial" w:cs="Arial"/>
                      </w:rPr>
                    </w:pPr>
                  </w:p>
                </w:tc>
              </w:tr>
            </w:sdtContent>
          </w:sdt>
        </w:sdtContent>
      </w:sdt>
      <w:sdt>
        <w:sdtPr>
          <w:rPr>
            <w:rFonts w:ascii="Arial" w:hAnsi="Arial" w:cs="Arial"/>
          </w:rPr>
          <w:tag w:val="NoticePaperRow"/>
          <w:id w:val="1020278919"/>
          <w15:repeatingSection/>
        </w:sdtPr>
        <w:sdtEndPr/>
        <w:sdtContent>
          <w:sdt>
            <w:sdtPr>
              <w:rPr>
                <w:rFonts w:ascii="Arial" w:hAnsi="Arial" w:cs="Arial"/>
              </w:rPr>
              <w:id w:val="-1260527566"/>
              <w:placeholder>
                <w:docPart w:val="F88E1C6C3D004B2EB7F74A01FB540AB9"/>
              </w:placeholder>
              <w15:repeatingSectionItem/>
            </w:sdtPr>
            <w:sdtEndPr/>
            <w:sdtContent>
              <w:tr w:rsidR="002764C5" w:rsidRPr="002764C5" w14:paraId="34E82A3F" w14:textId="77777777" w:rsidTr="00EE795F">
                <w:trPr>
                  <w:trHeight w:val="306"/>
                </w:trPr>
                <w:sdt>
                  <w:sdtPr>
                    <w:rPr>
                      <w:rFonts w:ascii="Arial" w:hAnsi="Arial" w:cs="Arial"/>
                    </w:rPr>
                    <w:tag w:val="NoticePaperNumber"/>
                    <w:id w:val="-1395816264"/>
                    <w:placeholder>
                      <w:docPart w:val="12437580ED8647F9B572A8AE449B486A"/>
                    </w:placeholder>
                    <w:text/>
                  </w:sdtPr>
                  <w:sdtEndPr/>
                  <w:sdtContent>
                    <w:tc>
                      <w:tcPr>
                        <w:tcW w:w="901" w:type="pct"/>
                      </w:tcPr>
                      <w:p w14:paraId="208CA599" w14:textId="77777777" w:rsidR="002764C5" w:rsidRPr="002764C5" w:rsidRDefault="002764C5" w:rsidP="00EE795F">
                        <w:pPr>
                          <w:pStyle w:val="NoSpacing"/>
                          <w:jc w:val="center"/>
                          <w:rPr>
                            <w:rFonts w:ascii="Arial" w:hAnsi="Arial" w:cs="Arial"/>
                          </w:rPr>
                        </w:pPr>
                        <w:r w:rsidRPr="002764C5">
                          <w:rPr>
                            <w:rFonts w:ascii="Arial" w:hAnsi="Arial" w:cs="Arial"/>
                          </w:rPr>
                          <w:t>150</w:t>
                        </w:r>
                      </w:p>
                    </w:tc>
                  </w:sdtContent>
                </w:sdt>
                <w:sdt>
                  <w:sdtPr>
                    <w:rPr>
                      <w:rFonts w:ascii="Arial" w:hAnsi="Arial" w:cs="Arial"/>
                    </w:rPr>
                    <w:tag w:val="DateReceived"/>
                    <w:id w:val="1703292632"/>
                    <w:placeholder>
                      <w:docPart w:val="12437580ED8647F9B572A8AE449B486A"/>
                    </w:placeholder>
                    <w:text/>
                  </w:sdtPr>
                  <w:sdtEndPr/>
                  <w:sdtContent>
                    <w:tc>
                      <w:tcPr>
                        <w:tcW w:w="1151" w:type="pct"/>
                      </w:tcPr>
                      <w:p w14:paraId="4EB990B5" w14:textId="77777777" w:rsidR="002764C5" w:rsidRPr="002764C5" w:rsidRDefault="002764C5" w:rsidP="00EE795F">
                        <w:pPr>
                          <w:pStyle w:val="NoSpacing"/>
                          <w:rPr>
                            <w:rFonts w:ascii="Arial" w:hAnsi="Arial" w:cs="Arial"/>
                          </w:rPr>
                        </w:pPr>
                        <w:r w:rsidRPr="002764C5">
                          <w:rPr>
                            <w:rFonts w:ascii="Arial" w:hAnsi="Arial" w:cs="Arial"/>
                          </w:rPr>
                          <w:t>24 Mar 2022</w:t>
                        </w:r>
                      </w:p>
                    </w:tc>
                  </w:sdtContent>
                </w:sdt>
                <w:tc>
                  <w:tcPr>
                    <w:tcW w:w="2948" w:type="pct"/>
                  </w:tcPr>
                  <w:sdt>
                    <w:sdtPr>
                      <w:rPr>
                        <w:rFonts w:cs="Arial"/>
                        <w:sz w:val="22"/>
                        <w:szCs w:val="22"/>
                      </w:rPr>
                      <w:id w:val="-1789199517"/>
                      <w:placeholder>
                        <w:docPart w:val="4EA2861395C44CE6A057FEB57C99DDD9"/>
                      </w:placeholder>
                    </w:sdtPr>
                    <w:sdtEndPr/>
                    <w:sdtContent>
                      <w:sdt>
                        <w:sdtPr>
                          <w:rPr>
                            <w:rFonts w:cs="Arial"/>
                            <w:sz w:val="22"/>
                            <w:szCs w:val="22"/>
                          </w:rPr>
                          <w:id w:val="1353001552"/>
                        </w:sdtPr>
                        <w:sdtEndPr/>
                        <w:sdtContent>
                          <w:p w14:paraId="3FF15D73" w14:textId="77777777" w:rsidR="002764C5" w:rsidRPr="002764C5" w:rsidRDefault="002764C5" w:rsidP="00EE795F">
                            <w:pPr>
                              <w:jc w:val="both"/>
                              <w:rPr>
                                <w:rFonts w:cs="Arial"/>
                                <w:sz w:val="22"/>
                                <w:szCs w:val="22"/>
                              </w:rPr>
                            </w:pPr>
                            <w:r w:rsidRPr="002764C5">
                              <w:rPr>
                                <w:rFonts w:cs="Arial"/>
                                <w:sz w:val="22"/>
                                <w:szCs w:val="22"/>
                              </w:rPr>
                              <w:t>4920, 4921, 4922, 4923, 4924, 4925</w:t>
                            </w:r>
                          </w:p>
                        </w:sdtContent>
                      </w:sdt>
                    </w:sdtContent>
                  </w:sdt>
                  <w:p w14:paraId="299ADB9F" w14:textId="77777777" w:rsidR="002764C5" w:rsidRPr="002764C5" w:rsidRDefault="002764C5" w:rsidP="00EE795F">
                    <w:pPr>
                      <w:pStyle w:val="NoSpacing"/>
                      <w:rPr>
                        <w:rFonts w:ascii="Arial" w:hAnsi="Arial" w:cs="Arial"/>
                      </w:rPr>
                    </w:pPr>
                  </w:p>
                </w:tc>
              </w:tr>
            </w:sdtContent>
          </w:sdt>
        </w:sdtContent>
      </w:sdt>
      <w:sdt>
        <w:sdtPr>
          <w:rPr>
            <w:rFonts w:ascii="Arial" w:hAnsi="Arial" w:cs="Arial"/>
          </w:rPr>
          <w:tag w:val="NoticePaperRow"/>
          <w:id w:val="-1219425865"/>
          <w15:repeatingSection/>
        </w:sdtPr>
        <w:sdtEndPr/>
        <w:sdtContent>
          <w:sdt>
            <w:sdtPr>
              <w:rPr>
                <w:rFonts w:ascii="Arial" w:hAnsi="Arial" w:cs="Arial"/>
              </w:rPr>
              <w:id w:val="-1847016741"/>
              <w:placeholder>
                <w:docPart w:val="F88E1C6C3D004B2EB7F74A01FB540AB9"/>
              </w:placeholder>
              <w15:repeatingSectionItem/>
            </w:sdtPr>
            <w:sdtEndPr/>
            <w:sdtContent>
              <w:tr w:rsidR="002764C5" w:rsidRPr="002764C5" w14:paraId="65AB1F7F" w14:textId="77777777" w:rsidTr="00EE795F">
                <w:trPr>
                  <w:trHeight w:val="306"/>
                </w:trPr>
                <w:sdt>
                  <w:sdtPr>
                    <w:rPr>
                      <w:rFonts w:ascii="Arial" w:hAnsi="Arial" w:cs="Arial"/>
                    </w:rPr>
                    <w:tag w:val="NoticePaperNumber"/>
                    <w:id w:val="-1858343411"/>
                    <w:placeholder>
                      <w:docPart w:val="12437580ED8647F9B572A8AE449B486A"/>
                    </w:placeholder>
                    <w:text/>
                  </w:sdtPr>
                  <w:sdtEndPr/>
                  <w:sdtContent>
                    <w:tc>
                      <w:tcPr>
                        <w:tcW w:w="901" w:type="pct"/>
                      </w:tcPr>
                      <w:p w14:paraId="49A9714D" w14:textId="77777777" w:rsidR="002764C5" w:rsidRPr="002764C5" w:rsidRDefault="002764C5" w:rsidP="00EE795F">
                        <w:pPr>
                          <w:pStyle w:val="NoSpacing"/>
                          <w:jc w:val="center"/>
                          <w:rPr>
                            <w:rFonts w:ascii="Arial" w:hAnsi="Arial" w:cs="Arial"/>
                          </w:rPr>
                        </w:pPr>
                        <w:r w:rsidRPr="002764C5">
                          <w:rPr>
                            <w:rFonts w:ascii="Arial" w:hAnsi="Arial" w:cs="Arial"/>
                          </w:rPr>
                          <w:t>151</w:t>
                        </w:r>
                      </w:p>
                    </w:tc>
                  </w:sdtContent>
                </w:sdt>
                <w:sdt>
                  <w:sdtPr>
                    <w:rPr>
                      <w:rFonts w:ascii="Arial" w:hAnsi="Arial" w:cs="Arial"/>
                    </w:rPr>
                    <w:tag w:val="DateReceived"/>
                    <w:id w:val="-1183047643"/>
                    <w:placeholder>
                      <w:docPart w:val="12437580ED8647F9B572A8AE449B486A"/>
                    </w:placeholder>
                    <w:text/>
                  </w:sdtPr>
                  <w:sdtEndPr/>
                  <w:sdtContent>
                    <w:tc>
                      <w:tcPr>
                        <w:tcW w:w="1151" w:type="pct"/>
                      </w:tcPr>
                      <w:p w14:paraId="046C7C94" w14:textId="77777777" w:rsidR="002764C5" w:rsidRPr="002764C5" w:rsidRDefault="002764C5" w:rsidP="00EE795F">
                        <w:pPr>
                          <w:pStyle w:val="NoSpacing"/>
                          <w:rPr>
                            <w:rFonts w:ascii="Arial" w:hAnsi="Arial" w:cs="Arial"/>
                          </w:rPr>
                        </w:pPr>
                        <w:r w:rsidRPr="002764C5">
                          <w:rPr>
                            <w:rFonts w:ascii="Arial" w:hAnsi="Arial" w:cs="Arial"/>
                          </w:rPr>
                          <w:t>5 Apr 2022</w:t>
                        </w:r>
                      </w:p>
                    </w:tc>
                  </w:sdtContent>
                </w:sdt>
                <w:tc>
                  <w:tcPr>
                    <w:tcW w:w="2948" w:type="pct"/>
                  </w:tcPr>
                  <w:sdt>
                    <w:sdtPr>
                      <w:rPr>
                        <w:rFonts w:cs="Arial"/>
                        <w:sz w:val="22"/>
                        <w:szCs w:val="22"/>
                      </w:rPr>
                      <w:id w:val="469794164"/>
                      <w:placeholder>
                        <w:docPart w:val="4EA2861395C44CE6A057FEB57C99DDD9"/>
                      </w:placeholder>
                    </w:sdtPr>
                    <w:sdtEndPr/>
                    <w:sdtContent>
                      <w:sdt>
                        <w:sdtPr>
                          <w:rPr>
                            <w:rFonts w:cs="Arial"/>
                            <w:sz w:val="22"/>
                            <w:szCs w:val="22"/>
                          </w:rPr>
                          <w:id w:val="639461469"/>
                        </w:sdtPr>
                        <w:sdtEndPr/>
                        <w:sdtContent>
                          <w:p w14:paraId="50F3F8EE" w14:textId="77777777" w:rsidR="002764C5" w:rsidRPr="002764C5" w:rsidRDefault="002764C5" w:rsidP="00EE795F">
                            <w:pPr>
                              <w:jc w:val="both"/>
                              <w:rPr>
                                <w:rFonts w:cs="Arial"/>
                                <w:sz w:val="22"/>
                                <w:szCs w:val="22"/>
                              </w:rPr>
                            </w:pPr>
                            <w:r w:rsidRPr="002764C5">
                              <w:rPr>
                                <w:rFonts w:cs="Arial"/>
                                <w:sz w:val="22"/>
                                <w:szCs w:val="22"/>
                              </w:rPr>
                              <w:t>4926, 4927, 4928, 4929, 4930, 4931, 4932, 4933, 4934, 4935, 4936, 4937, 4938, 4939, 4940, 4941, 4942, 4943, 4944, 4945, 4946, 4947, 4948, 4949, 4950, 4951, 4952, 4953, 4954, 4955, 4956, 4957, 4958, 4959, 4960, 4961, 4962, 4963</w:t>
                            </w:r>
                          </w:p>
                        </w:sdtContent>
                      </w:sdt>
                    </w:sdtContent>
                  </w:sdt>
                  <w:p w14:paraId="3AA1A105" w14:textId="77777777" w:rsidR="002764C5" w:rsidRPr="002764C5" w:rsidRDefault="002764C5" w:rsidP="00EE795F">
                    <w:pPr>
                      <w:pStyle w:val="NoSpacing"/>
                      <w:rPr>
                        <w:rFonts w:ascii="Arial" w:hAnsi="Arial" w:cs="Arial"/>
                      </w:rPr>
                    </w:pPr>
                  </w:p>
                </w:tc>
              </w:tr>
            </w:sdtContent>
          </w:sdt>
        </w:sdtContent>
      </w:sdt>
      <w:sdt>
        <w:sdtPr>
          <w:rPr>
            <w:rFonts w:ascii="Arial" w:hAnsi="Arial" w:cs="Arial"/>
          </w:rPr>
          <w:tag w:val="NoticePaperRow"/>
          <w:id w:val="1004392848"/>
          <w15:repeatingSection/>
        </w:sdtPr>
        <w:sdtEndPr/>
        <w:sdtContent>
          <w:sdt>
            <w:sdtPr>
              <w:rPr>
                <w:rFonts w:ascii="Arial" w:hAnsi="Arial" w:cs="Arial"/>
              </w:rPr>
              <w:id w:val="-83000027"/>
              <w:placeholder>
                <w:docPart w:val="F88E1C6C3D004B2EB7F74A01FB540AB9"/>
              </w:placeholder>
              <w15:repeatingSectionItem/>
            </w:sdtPr>
            <w:sdtEndPr/>
            <w:sdtContent>
              <w:tr w:rsidR="002764C5" w:rsidRPr="002764C5" w14:paraId="7CFF6F41" w14:textId="77777777" w:rsidTr="00EE795F">
                <w:trPr>
                  <w:trHeight w:val="306"/>
                </w:trPr>
                <w:sdt>
                  <w:sdtPr>
                    <w:rPr>
                      <w:rFonts w:ascii="Arial" w:hAnsi="Arial" w:cs="Arial"/>
                    </w:rPr>
                    <w:tag w:val="NoticePaperNumber"/>
                    <w:id w:val="1503858851"/>
                    <w:placeholder>
                      <w:docPart w:val="12437580ED8647F9B572A8AE449B486A"/>
                    </w:placeholder>
                    <w:text/>
                  </w:sdtPr>
                  <w:sdtEndPr/>
                  <w:sdtContent>
                    <w:tc>
                      <w:tcPr>
                        <w:tcW w:w="901" w:type="pct"/>
                      </w:tcPr>
                      <w:p w14:paraId="70E42D71" w14:textId="77777777" w:rsidR="002764C5" w:rsidRPr="002764C5" w:rsidRDefault="002764C5" w:rsidP="00EE795F">
                        <w:pPr>
                          <w:pStyle w:val="NoSpacing"/>
                          <w:jc w:val="center"/>
                          <w:rPr>
                            <w:rFonts w:ascii="Arial" w:hAnsi="Arial" w:cs="Arial"/>
                          </w:rPr>
                        </w:pPr>
                        <w:r w:rsidRPr="002764C5">
                          <w:rPr>
                            <w:rFonts w:ascii="Arial" w:hAnsi="Arial" w:cs="Arial"/>
                          </w:rPr>
                          <w:t>152</w:t>
                        </w:r>
                      </w:p>
                    </w:tc>
                  </w:sdtContent>
                </w:sdt>
                <w:sdt>
                  <w:sdtPr>
                    <w:rPr>
                      <w:rFonts w:ascii="Arial" w:hAnsi="Arial" w:cs="Arial"/>
                    </w:rPr>
                    <w:tag w:val="DateReceived"/>
                    <w:id w:val="317465626"/>
                    <w:placeholder>
                      <w:docPart w:val="12437580ED8647F9B572A8AE449B486A"/>
                    </w:placeholder>
                    <w:text/>
                  </w:sdtPr>
                  <w:sdtEndPr/>
                  <w:sdtContent>
                    <w:tc>
                      <w:tcPr>
                        <w:tcW w:w="1151" w:type="pct"/>
                      </w:tcPr>
                      <w:p w14:paraId="7CB02DE0" w14:textId="77777777" w:rsidR="002764C5" w:rsidRPr="002764C5" w:rsidRDefault="002764C5" w:rsidP="00EE795F">
                        <w:pPr>
                          <w:pStyle w:val="NoSpacing"/>
                          <w:rPr>
                            <w:rFonts w:ascii="Arial" w:hAnsi="Arial" w:cs="Arial"/>
                          </w:rPr>
                        </w:pPr>
                        <w:r w:rsidRPr="002764C5">
                          <w:rPr>
                            <w:rFonts w:ascii="Arial" w:hAnsi="Arial" w:cs="Arial"/>
                          </w:rPr>
                          <w:t>6 Apr 2022</w:t>
                        </w:r>
                      </w:p>
                    </w:tc>
                  </w:sdtContent>
                </w:sdt>
                <w:tc>
                  <w:tcPr>
                    <w:tcW w:w="2948" w:type="pct"/>
                  </w:tcPr>
                  <w:sdt>
                    <w:sdtPr>
                      <w:rPr>
                        <w:rFonts w:cs="Arial"/>
                        <w:sz w:val="22"/>
                        <w:szCs w:val="22"/>
                      </w:rPr>
                      <w:id w:val="1159813170"/>
                      <w:placeholder>
                        <w:docPart w:val="4EA2861395C44CE6A057FEB57C99DDD9"/>
                      </w:placeholder>
                    </w:sdtPr>
                    <w:sdtEndPr/>
                    <w:sdtContent>
                      <w:sdt>
                        <w:sdtPr>
                          <w:rPr>
                            <w:rFonts w:cs="Arial"/>
                            <w:sz w:val="22"/>
                            <w:szCs w:val="22"/>
                          </w:rPr>
                          <w:id w:val="1341665197"/>
                        </w:sdtPr>
                        <w:sdtEndPr/>
                        <w:sdtContent>
                          <w:p w14:paraId="0DDCE4E3" w14:textId="77777777" w:rsidR="002764C5" w:rsidRPr="002764C5" w:rsidRDefault="002764C5" w:rsidP="00EE795F">
                            <w:pPr>
                              <w:jc w:val="both"/>
                              <w:rPr>
                                <w:rFonts w:cs="Arial"/>
                                <w:sz w:val="22"/>
                                <w:szCs w:val="22"/>
                              </w:rPr>
                            </w:pPr>
                            <w:r w:rsidRPr="002764C5">
                              <w:rPr>
                                <w:rFonts w:cs="Arial"/>
                                <w:sz w:val="22"/>
                                <w:szCs w:val="22"/>
                              </w:rPr>
                              <w:t>4964, 4965, 4966, 4967, 4968, 4969, 4970, 4971, 4972, 4973, 4974</w:t>
                            </w:r>
                          </w:p>
                        </w:sdtContent>
                      </w:sdt>
                    </w:sdtContent>
                  </w:sdt>
                  <w:p w14:paraId="6E458B57" w14:textId="77777777" w:rsidR="002764C5" w:rsidRPr="002764C5" w:rsidRDefault="002764C5" w:rsidP="00EE795F">
                    <w:pPr>
                      <w:pStyle w:val="NoSpacing"/>
                      <w:rPr>
                        <w:rFonts w:ascii="Arial" w:hAnsi="Arial" w:cs="Arial"/>
                      </w:rPr>
                    </w:pPr>
                  </w:p>
                </w:tc>
              </w:tr>
            </w:sdtContent>
          </w:sdt>
        </w:sdtContent>
      </w:sdt>
      <w:sdt>
        <w:sdtPr>
          <w:rPr>
            <w:rFonts w:ascii="Arial" w:hAnsi="Arial" w:cs="Arial"/>
          </w:rPr>
          <w:tag w:val="NoticePaperRow"/>
          <w:id w:val="1711222304"/>
          <w15:repeatingSection/>
        </w:sdtPr>
        <w:sdtEndPr/>
        <w:sdtContent>
          <w:sdt>
            <w:sdtPr>
              <w:rPr>
                <w:rFonts w:ascii="Arial" w:hAnsi="Arial" w:cs="Arial"/>
              </w:rPr>
              <w:id w:val="-816264239"/>
              <w:placeholder>
                <w:docPart w:val="F88E1C6C3D004B2EB7F74A01FB540AB9"/>
              </w:placeholder>
              <w15:repeatingSectionItem/>
            </w:sdtPr>
            <w:sdtEndPr/>
            <w:sdtContent>
              <w:tr w:rsidR="002764C5" w:rsidRPr="002764C5" w14:paraId="58B4EA60" w14:textId="77777777" w:rsidTr="00EE795F">
                <w:trPr>
                  <w:trHeight w:val="306"/>
                </w:trPr>
                <w:sdt>
                  <w:sdtPr>
                    <w:rPr>
                      <w:rFonts w:ascii="Arial" w:hAnsi="Arial" w:cs="Arial"/>
                    </w:rPr>
                    <w:tag w:val="NoticePaperNumber"/>
                    <w:id w:val="512042972"/>
                    <w:placeholder>
                      <w:docPart w:val="12437580ED8647F9B572A8AE449B486A"/>
                    </w:placeholder>
                    <w:text/>
                  </w:sdtPr>
                  <w:sdtEndPr/>
                  <w:sdtContent>
                    <w:tc>
                      <w:tcPr>
                        <w:tcW w:w="901" w:type="pct"/>
                      </w:tcPr>
                      <w:p w14:paraId="6E5C0B1E" w14:textId="77777777" w:rsidR="002764C5" w:rsidRPr="002764C5" w:rsidRDefault="002764C5" w:rsidP="00EE795F">
                        <w:pPr>
                          <w:pStyle w:val="NoSpacing"/>
                          <w:jc w:val="center"/>
                          <w:rPr>
                            <w:rFonts w:ascii="Arial" w:hAnsi="Arial" w:cs="Arial"/>
                          </w:rPr>
                        </w:pPr>
                        <w:r w:rsidRPr="002764C5">
                          <w:rPr>
                            <w:rFonts w:ascii="Arial" w:hAnsi="Arial" w:cs="Arial"/>
                          </w:rPr>
                          <w:t>153</w:t>
                        </w:r>
                      </w:p>
                    </w:tc>
                  </w:sdtContent>
                </w:sdt>
                <w:sdt>
                  <w:sdtPr>
                    <w:rPr>
                      <w:rFonts w:ascii="Arial" w:hAnsi="Arial" w:cs="Arial"/>
                    </w:rPr>
                    <w:tag w:val="DateReceived"/>
                    <w:id w:val="1171372370"/>
                    <w:placeholder>
                      <w:docPart w:val="12437580ED8647F9B572A8AE449B486A"/>
                    </w:placeholder>
                    <w:text/>
                  </w:sdtPr>
                  <w:sdtEndPr/>
                  <w:sdtContent>
                    <w:tc>
                      <w:tcPr>
                        <w:tcW w:w="1151" w:type="pct"/>
                      </w:tcPr>
                      <w:p w14:paraId="5C237D80" w14:textId="77777777" w:rsidR="002764C5" w:rsidRPr="002764C5" w:rsidRDefault="002764C5" w:rsidP="00EE795F">
                        <w:pPr>
                          <w:pStyle w:val="NoSpacing"/>
                          <w:rPr>
                            <w:rFonts w:ascii="Arial" w:hAnsi="Arial" w:cs="Arial"/>
                          </w:rPr>
                        </w:pPr>
                        <w:r w:rsidRPr="002764C5">
                          <w:rPr>
                            <w:rFonts w:ascii="Arial" w:hAnsi="Arial" w:cs="Arial"/>
                          </w:rPr>
                          <w:t>7 Apr 2022</w:t>
                        </w:r>
                      </w:p>
                    </w:tc>
                  </w:sdtContent>
                </w:sdt>
                <w:tc>
                  <w:tcPr>
                    <w:tcW w:w="2948" w:type="pct"/>
                  </w:tcPr>
                  <w:sdt>
                    <w:sdtPr>
                      <w:rPr>
                        <w:rFonts w:cs="Arial"/>
                        <w:sz w:val="22"/>
                        <w:szCs w:val="22"/>
                      </w:rPr>
                      <w:id w:val="-713121077"/>
                      <w:placeholder>
                        <w:docPart w:val="4EA2861395C44CE6A057FEB57C99DDD9"/>
                      </w:placeholder>
                    </w:sdtPr>
                    <w:sdtEndPr/>
                    <w:sdtContent>
                      <w:sdt>
                        <w:sdtPr>
                          <w:rPr>
                            <w:rFonts w:cs="Arial"/>
                            <w:sz w:val="22"/>
                            <w:szCs w:val="22"/>
                          </w:rPr>
                          <w:id w:val="-1341455847"/>
                        </w:sdtPr>
                        <w:sdtEndPr/>
                        <w:sdtContent>
                          <w:p w14:paraId="58927E3A" w14:textId="77777777" w:rsidR="002764C5" w:rsidRPr="002764C5" w:rsidRDefault="002764C5" w:rsidP="00EE795F">
                            <w:pPr>
                              <w:jc w:val="both"/>
                              <w:rPr>
                                <w:rFonts w:cs="Arial"/>
                                <w:sz w:val="22"/>
                                <w:szCs w:val="22"/>
                              </w:rPr>
                            </w:pPr>
                            <w:r w:rsidRPr="002764C5">
                              <w:rPr>
                                <w:rFonts w:cs="Arial"/>
                                <w:sz w:val="22"/>
                                <w:szCs w:val="22"/>
                              </w:rPr>
                              <w:t>4975, 4976</w:t>
                            </w:r>
                          </w:p>
                        </w:sdtContent>
                      </w:sdt>
                    </w:sdtContent>
                  </w:sdt>
                  <w:p w14:paraId="07015209" w14:textId="77777777" w:rsidR="002764C5" w:rsidRPr="002764C5" w:rsidRDefault="002764C5" w:rsidP="00EE795F">
                    <w:pPr>
                      <w:pStyle w:val="NoSpacing"/>
                      <w:rPr>
                        <w:rFonts w:ascii="Arial" w:hAnsi="Arial" w:cs="Arial"/>
                      </w:rPr>
                    </w:pPr>
                  </w:p>
                </w:tc>
              </w:tr>
            </w:sdtContent>
          </w:sdt>
        </w:sdtContent>
      </w:sdt>
    </w:tbl>
    <w:p w14:paraId="2F904D2D" w14:textId="77777777" w:rsidR="002764C5" w:rsidRPr="002764C5" w:rsidRDefault="002764C5" w:rsidP="002764C5">
      <w:pPr>
        <w:rPr>
          <w:rFonts w:cs="Arial"/>
          <w:sz w:val="22"/>
          <w:szCs w:val="22"/>
          <w:lang w:eastAsia="zh-CN"/>
        </w:rPr>
      </w:pPr>
      <w:r w:rsidRPr="002764C5">
        <w:rPr>
          <w:rFonts w:cs="Arial"/>
          <w:noProof/>
          <w:sz w:val="22"/>
          <w:szCs w:val="22"/>
          <w:lang w:eastAsia="zh-CN"/>
        </w:rPr>
        <mc:AlternateContent>
          <mc:Choice Requires="wps">
            <w:drawing>
              <wp:anchor distT="0" distB="0" distL="114300" distR="114300" simplePos="0" relativeHeight="251659264" behindDoc="0" locked="0" layoutInCell="1" allowOverlap="1" wp14:anchorId="2D01BA75" wp14:editId="365AE44F">
                <wp:simplePos x="0" y="0"/>
                <wp:positionH relativeFrom="column">
                  <wp:posOffset>-28575</wp:posOffset>
                </wp:positionH>
                <wp:positionV relativeFrom="paragraph">
                  <wp:posOffset>85725</wp:posOffset>
                </wp:positionV>
                <wp:extent cx="19240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924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1670E3"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5pt,6.75pt" to="149.2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" strokecolor="black [3200]" strokeweight=".5pt">
                <v:stroke joinstyle="miter"/>
              </v:line>
            </w:pict>
          </mc:Fallback>
        </mc:AlternateContent>
      </w:r>
    </w:p>
    <w:sdt>
      <w:sdtPr>
        <w:rPr>
          <w:rFonts w:ascii="Arial" w:hAnsi="Arial" w:cs="Arial"/>
          <w:sz w:val="18"/>
          <w:szCs w:val="18"/>
          <w:vertAlign w:val="superscript"/>
          <w:lang w:eastAsia="zh-CN"/>
        </w:rPr>
        <w:tag w:val="FootnoteRow"/>
        <w:id w:val="1512648689"/>
        <w15:repeatingSection/>
      </w:sdtPr>
      <w:sdtEndPr>
        <w:rPr>
          <w:vertAlign w:val="baseline"/>
        </w:rPr>
      </w:sdtEndPr>
      <w:sdtContent>
        <w:sdt>
          <w:sdtPr>
            <w:rPr>
              <w:rFonts w:ascii="Arial" w:hAnsi="Arial" w:cs="Arial"/>
              <w:sz w:val="18"/>
              <w:szCs w:val="18"/>
              <w:vertAlign w:val="superscript"/>
              <w:lang w:eastAsia="zh-CN"/>
            </w:rPr>
            <w:id w:val="-1350568580"/>
            <w:placeholder>
              <w:docPart w:val="427AB5A4BBB040259943BDBA13849EEA"/>
            </w:placeholder>
            <w15:repeatingSectionItem/>
          </w:sdtPr>
          <w:sdtEndPr>
            <w:rPr>
              <w:vertAlign w:val="baseline"/>
            </w:rPr>
          </w:sdtEndPr>
          <w:sdtContent>
            <w:p w14:paraId="4DED8B31" w14:textId="77777777" w:rsidR="002764C5" w:rsidRPr="002764C5" w:rsidRDefault="00EF3B23" w:rsidP="002764C5">
              <w:pPr>
                <w:pStyle w:val="NoSpacing"/>
                <w:rPr>
                  <w:rFonts w:ascii="Arial" w:hAnsi="Arial" w:cs="Arial"/>
                  <w:sz w:val="18"/>
                  <w:szCs w:val="18"/>
                  <w:u w:val="single"/>
                  <w:vertAlign w:val="subscript"/>
                </w:rPr>
              </w:pPr>
              <w:sdt>
                <w:sdtPr>
                  <w:rPr>
                    <w:rFonts w:ascii="Arial" w:hAnsi="Arial" w:cs="Arial"/>
                    <w:sz w:val="18"/>
                    <w:szCs w:val="18"/>
                    <w:vertAlign w:val="superscript"/>
                    <w:lang w:eastAsia="zh-CN"/>
                  </w:rPr>
                  <w:tag w:val="FootnoteId"/>
                  <w:id w:val="-1903817924"/>
                  <w:placeholder>
                    <w:docPart w:val="9520D47CBB644D62937F78E2ABAE23A1"/>
                  </w:placeholder>
                  <w:text/>
                </w:sdtPr>
                <w:sdtEndPr/>
                <w:sdtContent>
                  <w:r w:rsidR="002764C5" w:rsidRPr="002764C5">
                    <w:rPr>
                      <w:rFonts w:ascii="Arial" w:hAnsi="Arial" w:cs="Arial"/>
                      <w:sz w:val="18"/>
                      <w:szCs w:val="18"/>
                      <w:vertAlign w:val="superscript"/>
                      <w:lang w:eastAsia="zh-CN"/>
                    </w:rPr>
                    <w:t>52</w:t>
                  </w:r>
                </w:sdtContent>
              </w:sdt>
              <w:r w:rsidR="002764C5" w:rsidRPr="002764C5">
                <w:rPr>
                  <w:rFonts w:ascii="Arial" w:hAnsi="Arial" w:cs="Arial"/>
                  <w:sz w:val="18"/>
                  <w:szCs w:val="18"/>
                  <w:lang w:eastAsia="zh-CN"/>
                </w:rPr>
                <w:t xml:space="preserve"> </w:t>
              </w:r>
              <w:sdt>
                <w:sdtPr>
                  <w:rPr>
                    <w:rFonts w:ascii="Arial" w:hAnsi="Arial" w:cs="Arial"/>
                    <w:sz w:val="18"/>
                    <w:szCs w:val="18"/>
                    <w:lang w:eastAsia="zh-CN"/>
                  </w:rPr>
                  <w:tag w:val="Footnote"/>
                  <w:id w:val="-1263300186"/>
                  <w:placeholder>
                    <w:docPart w:val="C1599B934D3C4888B8DAD336BEABA6D8"/>
                  </w:placeholder>
                </w:sdtPr>
                <w:sdtEndPr/>
                <w:sdtContent>
                  <w:r w:rsidR="002764C5" w:rsidRPr="002764C5">
                    <w:rPr>
                      <w:rFonts w:ascii="Arial" w:hAnsi="Arial" w:cs="Arial"/>
                      <w:i/>
                      <w:iCs/>
                      <w:sz w:val="18"/>
                      <w:szCs w:val="18"/>
                      <w:lang w:eastAsia="zh-CN"/>
                    </w:rPr>
                    <w:t>Reinstated in full on 2 December 2021</w:t>
                  </w:r>
                </w:sdtContent>
              </w:sdt>
            </w:p>
          </w:sdtContent>
        </w:sdt>
      </w:sdtContent>
    </w:sdt>
    <w:p w14:paraId="4B58749E" w14:textId="77777777" w:rsidR="002764C5" w:rsidRPr="002764C5" w:rsidRDefault="002764C5" w:rsidP="00AD00E6">
      <w:pPr>
        <w:tabs>
          <w:tab w:val="left" w:pos="140"/>
        </w:tabs>
        <w:spacing w:after="40"/>
        <w:jc w:val="both"/>
        <w:rPr>
          <w:rFonts w:cs="Arial"/>
          <w:sz w:val="22"/>
          <w:szCs w:val="22"/>
        </w:rPr>
      </w:pPr>
    </w:p>
    <w:p w14:paraId="48B9512F" w14:textId="4BDCAE1A" w:rsidR="0055413F" w:rsidRDefault="00C13732" w:rsidP="00271AAD">
      <w:pPr>
        <w:autoSpaceDE w:val="0"/>
        <w:autoSpaceDN w:val="0"/>
        <w:adjustRightInd w:val="0"/>
        <w:spacing w:after="120"/>
        <w:jc w:val="center"/>
        <w:rPr>
          <w:rFonts w:cs="Arial"/>
          <w:i/>
          <w:iCs/>
          <w:sz w:val="22"/>
          <w:szCs w:val="22"/>
          <w:lang w:eastAsia="en-AU"/>
        </w:rPr>
      </w:pPr>
      <w:r>
        <w:rPr>
          <w:rFonts w:cs="Arial"/>
          <w:i/>
          <w:iCs/>
          <w:sz w:val="22"/>
          <w:szCs w:val="22"/>
          <w:lang w:eastAsia="en-AU"/>
        </w:rPr>
        <w:t>(Notice received 7 April 2022)</w:t>
      </w:r>
    </w:p>
    <w:sdt>
      <w:sdtPr>
        <w:rPr>
          <w:rFonts w:ascii="Calibri" w:eastAsia="Calibri" w:hAnsi="Calibri" w:cs="Times New Roman"/>
          <w:lang w:eastAsia="en-US"/>
        </w:rPr>
        <w:tag w:val="QuestionRow"/>
        <w:id w:val="1959829348"/>
        <w15:repeatingSection/>
      </w:sdtPr>
      <w:sdtEndPr>
        <w:rPr>
          <w:rFonts w:asciiTheme="minorHAnsi" w:eastAsiaTheme="minorHAnsi" w:hAnsiTheme="minorHAnsi" w:cstheme="minorBidi"/>
        </w:rPr>
      </w:sdtEndPr>
      <w:sdtContent>
        <w:sdt>
          <w:sdtPr>
            <w:rPr>
              <w:rFonts w:ascii="Calibri" w:eastAsia="Calibri" w:hAnsi="Calibri" w:cs="Times New Roman"/>
              <w:lang w:eastAsia="en-US"/>
            </w:rPr>
            <w:id w:val="2114862790"/>
            <w:placeholder>
              <w:docPart w:val="A832BA1DC9A34628B62F0619EEC766DA"/>
            </w:placeholder>
            <w15:repeatingSectionItem/>
          </w:sdtPr>
          <w:sdtEndPr>
            <w:rPr>
              <w:rFonts w:asciiTheme="minorHAnsi" w:eastAsiaTheme="minorHAnsi" w:hAnsiTheme="minorHAnsi" w:cstheme="minorBidi"/>
            </w:rPr>
          </w:sdtEndPr>
          <w:sdtContent>
            <w:sdt>
              <w:sdtPr>
                <w:rPr>
                  <w:rFonts w:ascii="Calibri" w:eastAsia="Calibri" w:hAnsi="Calibri" w:cs="Times New Roman"/>
                  <w:lang w:eastAsia="en-US"/>
                </w:rPr>
                <w:tag w:val="QuestionRow"/>
                <w:id w:val="973921678"/>
                <w15:repeatingSection/>
              </w:sdtPr>
              <w:sdtEndPr>
                <w:rPr>
                  <w:rFonts w:asciiTheme="minorHAnsi" w:eastAsiaTheme="minorHAnsi" w:hAnsiTheme="minorHAnsi" w:cstheme="minorBidi"/>
                </w:rPr>
              </w:sdtEndPr>
              <w:sdtContent>
                <w:sdt>
                  <w:sdtPr>
                    <w:rPr>
                      <w:rFonts w:ascii="Calibri" w:eastAsia="Calibri" w:hAnsi="Calibri" w:cs="Times New Roman"/>
                      <w:lang w:eastAsia="en-US"/>
                    </w:rPr>
                    <w:id w:val="1707037470"/>
                    <w:placeholder>
                      <w:docPart w:val="A832BA1DC9A34628B62F0619EEC766DA"/>
                    </w:placeholder>
                    <w15:repeatingSectionItem/>
                  </w:sdtPr>
                  <w:sdtEndPr>
                    <w:rPr>
                      <w:rFonts w:asciiTheme="minorHAnsi" w:eastAsiaTheme="minorHAnsi" w:hAnsiTheme="minorHAnsi" w:cstheme="minorBidi"/>
                    </w:r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7697"/>
                      </w:tblGrid>
                      <w:tr w:rsidR="00C13732" w:rsidRPr="00C13732" w14:paraId="4EE83B6F" w14:textId="77777777" w:rsidTr="00FF7C95">
                        <w:trPr>
                          <w:trHeight w:val="217"/>
                        </w:trPr>
                        <w:tc>
                          <w:tcPr>
                            <w:tcW w:w="1134" w:type="dxa"/>
                            <w:vMerge w:val="restart"/>
                          </w:tcPr>
                          <w:p w14:paraId="7A9342C3" w14:textId="5F77E627" w:rsidR="00C13732" w:rsidRPr="00C13732" w:rsidRDefault="00C13732" w:rsidP="00FF7C95">
                            <w:pPr>
                              <w:pStyle w:val="PreText"/>
                            </w:pPr>
                            <w:sdt>
                              <w:sdtPr>
                                <w:tag w:val="QuestionNumber"/>
                                <w:id w:val="382991414"/>
                                <w:placeholder>
                                  <w:docPart w:val="9E224B6F0E094D5FB46615D02E4FFBC4"/>
                                </w:placeholder>
                              </w:sdtPr>
                              <w:sdtContent>
                                <w:r w:rsidRPr="00C13732">
                                  <w:rPr>
                                    <w:b/>
                                    <w:bCs/>
                                  </w:rPr>
                                  <w:t>4975</w:t>
                                </w:r>
                              </w:sdtContent>
                            </w:sdt>
                            <w:r w:rsidRPr="00C13732">
                              <w:t xml:space="preserve"> </w:t>
                            </w:r>
                            <w:sdt>
                              <w:sdtPr>
                                <w:tag w:val="FootnoteIdentifier"/>
                                <w:id w:val="215562977"/>
                                <w:placeholder>
                                  <w:docPart w:val="54E1A7010107409D9B75B4694011BB7A"/>
                                </w:placeholder>
                                <w:showingPlcHdr/>
                              </w:sdtPr>
                              <w:sdtContent/>
                            </w:sdt>
                          </w:p>
                        </w:tc>
                        <w:tc>
                          <w:tcPr>
                            <w:tcW w:w="7697" w:type="dxa"/>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697"/>
                            </w:tblGrid>
                            <w:tr w:rsidR="00C13732" w:rsidRPr="00C13732" w14:paraId="7122BF84" w14:textId="77777777" w:rsidTr="00FF7C95">
                              <w:trPr>
                                <w:trHeight w:val="284"/>
                              </w:trPr>
                              <w:tc>
                                <w:tcPr>
                                  <w:tcW w:w="5000" w:type="pct"/>
                                </w:tcPr>
                                <w:p w14:paraId="7E753297" w14:textId="77777777" w:rsidR="00C13732" w:rsidRPr="00C13732" w:rsidRDefault="00C13732" w:rsidP="00FF7C95">
                                  <w:pPr>
                                    <w:pStyle w:val="NoSpacing1"/>
                                  </w:pPr>
                                  <w:sdt>
                                    <w:sdtPr>
                                      <w:id w:val="465945874"/>
                                    </w:sdtPr>
                                    <w:sdtContent>
                                      <w:r w:rsidRPr="00C13732">
                                        <w:rPr>
                                          <w:rFonts w:eastAsia="Times New Roman"/>
                                          <w:b/>
                                          <w:bCs/>
                                        </w:rPr>
                                        <w:t>DR RATNAM</w:t>
                                      </w:r>
                                      <w:r w:rsidRPr="00C13732">
                                        <w:rPr>
                                          <w:rFonts w:eastAsia="Times New Roman"/>
                                        </w:rPr>
                                        <w:t xml:space="preserve"> — To ask the Minister for Workplace Safety (for the Minister for Housing): </w:t>
                                      </w:r>
                                    </w:sdtContent>
                                  </w:sdt>
                                </w:p>
                              </w:tc>
                            </w:tr>
                          </w:tbl>
                          <w:p w14:paraId="5D1A241C" w14:textId="77777777" w:rsidR="00C13732" w:rsidRPr="00C13732" w:rsidRDefault="00C13732" w:rsidP="00FF7C95">
                            <w:pPr>
                              <w:rPr>
                                <w:sz w:val="22"/>
                                <w:szCs w:val="22"/>
                              </w:rPr>
                            </w:pPr>
                          </w:p>
                        </w:tc>
                      </w:tr>
                      <w:tr w:rsidR="00C13732" w:rsidRPr="00C13732" w14:paraId="6901739D" w14:textId="77777777" w:rsidTr="00FF7C95">
                        <w:trPr>
                          <w:trHeight w:val="211"/>
                        </w:trPr>
                        <w:tc>
                          <w:tcPr>
                            <w:tcW w:w="1134" w:type="dxa"/>
                            <w:vMerge/>
                          </w:tcPr>
                          <w:p w14:paraId="3E3CF56E" w14:textId="77777777" w:rsidR="00C13732" w:rsidRPr="00C13732" w:rsidRDefault="00C13732" w:rsidP="00FF7C95">
                            <w:pPr>
                              <w:rPr>
                                <w:sz w:val="22"/>
                                <w:szCs w:val="22"/>
                              </w:rPr>
                            </w:pPr>
                          </w:p>
                        </w:tc>
                        <w:tc>
                          <w:tcPr>
                            <w:tcW w:w="7697" w:type="dxa"/>
                          </w:tcPr>
                          <w:p w14:paraId="43A04A36" w14:textId="77777777" w:rsidR="00C13732" w:rsidRPr="00C13732" w:rsidRDefault="00C13732" w:rsidP="00FF7C95">
                            <w:pPr>
                              <w:rPr>
                                <w:sz w:val="22"/>
                                <w:szCs w:val="22"/>
                              </w:rPr>
                            </w:pPr>
                            <w:r w:rsidRPr="00C13732">
                              <w:rPr>
                                <w:rFonts w:cs="Arial"/>
                                <w:sz w:val="22"/>
                                <w:szCs w:val="22"/>
                              </w:rPr>
                              <w:t xml:space="preserve">In relation to the Victorian Homebuyer Fund: </w:t>
                            </w:r>
                          </w:p>
                          <w:p w14:paraId="774BDDDE" w14:textId="77777777" w:rsidR="00C13732" w:rsidRPr="00C13732" w:rsidRDefault="00C13732" w:rsidP="00C13732">
                            <w:pPr>
                              <w:pStyle w:val="ListParagraph"/>
                              <w:numPr>
                                <w:ilvl w:val="0"/>
                                <w:numId w:val="46"/>
                              </w:numPr>
                              <w:spacing w:after="0" w:line="240" w:lineRule="auto"/>
                              <w:ind w:left="425" w:hanging="425"/>
                              <w:jc w:val="both"/>
                              <w:rPr>
                                <w:rFonts w:ascii="Arial" w:hAnsi="Arial" w:cs="Arial"/>
                              </w:rPr>
                            </w:pPr>
                            <w:r w:rsidRPr="00C13732">
                              <w:rPr>
                                <w:rFonts w:ascii="Arial" w:hAnsi="Arial" w:cs="Arial"/>
                              </w:rPr>
                              <w:t xml:space="preserve">Will any additional funding be provided in this year’s budget to allow for additional potential buyers to access the </w:t>
                            </w:r>
                            <w:proofErr w:type="gramStart"/>
                            <w:r w:rsidRPr="00C13732">
                              <w:rPr>
                                <w:rFonts w:ascii="Arial" w:hAnsi="Arial" w:cs="Arial"/>
                              </w:rPr>
                              <w:t>Fund.</w:t>
                            </w:r>
                            <w:proofErr w:type="gramEnd"/>
                          </w:p>
                          <w:p w14:paraId="348B8F33" w14:textId="1297AA96" w:rsidR="00C13732" w:rsidRPr="00C13732" w:rsidRDefault="00C13732" w:rsidP="00C13732">
                            <w:pPr>
                              <w:pStyle w:val="ListParagraph"/>
                              <w:numPr>
                                <w:ilvl w:val="0"/>
                                <w:numId w:val="46"/>
                              </w:numPr>
                              <w:spacing w:after="0" w:line="240" w:lineRule="auto"/>
                              <w:ind w:left="425" w:hanging="425"/>
                              <w:jc w:val="both"/>
                              <w:rPr>
                                <w:rFonts w:ascii="Arial" w:hAnsi="Arial" w:cs="Arial"/>
                              </w:rPr>
                            </w:pPr>
                            <w:r w:rsidRPr="00C13732">
                              <w:rPr>
                                <w:rFonts w:ascii="Arial" w:hAnsi="Arial" w:cs="Arial"/>
                              </w:rPr>
                              <w:t xml:space="preserve">Will the Fund be made </w:t>
                            </w:r>
                            <w:proofErr w:type="gramStart"/>
                            <w:r w:rsidRPr="00C13732">
                              <w:rPr>
                                <w:rFonts w:ascii="Arial" w:hAnsi="Arial" w:cs="Arial"/>
                              </w:rPr>
                              <w:t>permanent.</w:t>
                            </w:r>
                            <w:proofErr w:type="gramEnd"/>
                          </w:p>
                        </w:tc>
                      </w:tr>
                      <w:tr w:rsidR="00C13732" w:rsidRPr="00C13732" w14:paraId="59C086A4" w14:textId="77777777" w:rsidTr="00FF7C95">
                        <w:trPr>
                          <w:trHeight w:val="211"/>
                        </w:trPr>
                        <w:tc>
                          <w:tcPr>
                            <w:tcW w:w="1134" w:type="dxa"/>
                          </w:tcPr>
                          <w:p w14:paraId="04BE445E" w14:textId="77777777" w:rsidR="00C13732" w:rsidRPr="00C13732" w:rsidRDefault="00C13732" w:rsidP="00FF7C95">
                            <w:pPr>
                              <w:rPr>
                                <w:sz w:val="22"/>
                                <w:szCs w:val="22"/>
                              </w:rPr>
                            </w:pPr>
                          </w:p>
                        </w:tc>
                        <w:tc>
                          <w:tcPr>
                            <w:tcW w:w="7697" w:type="dxa"/>
                          </w:tcPr>
                          <w:p w14:paraId="1251734A" w14:textId="77777777" w:rsidR="00C13732" w:rsidRPr="00C13732" w:rsidRDefault="00C13732" w:rsidP="00FF7C95">
                            <w:pPr>
                              <w:rPr>
                                <w:rFonts w:cs="Arial"/>
                                <w:sz w:val="22"/>
                                <w:szCs w:val="22"/>
                              </w:rPr>
                            </w:pPr>
                          </w:p>
                        </w:tc>
                      </w:tr>
                      <w:tr w:rsidR="00C13732" w:rsidRPr="00C13732" w14:paraId="56A44F43" w14:textId="77777777" w:rsidTr="00FF7C95">
                        <w:trPr>
                          <w:trHeight w:val="217"/>
                        </w:trPr>
                        <w:tc>
                          <w:tcPr>
                            <w:tcW w:w="1134" w:type="dxa"/>
                            <w:vMerge w:val="restart"/>
                          </w:tcPr>
                          <w:p w14:paraId="300B5E66" w14:textId="3EC0CA7E" w:rsidR="00C13732" w:rsidRPr="00C13732" w:rsidRDefault="00C13732" w:rsidP="00FF7C95">
                            <w:pPr>
                              <w:pStyle w:val="PreText"/>
                            </w:pPr>
                            <w:sdt>
                              <w:sdtPr>
                                <w:tag w:val="QuestionNumber"/>
                                <w:id w:val="163329776"/>
                                <w:placeholder>
                                  <w:docPart w:val="9E224B6F0E094D5FB46615D02E4FFBC4"/>
                                </w:placeholder>
                              </w:sdtPr>
                              <w:sdtContent>
                                <w:r w:rsidRPr="00C13732">
                                  <w:rPr>
                                    <w:b/>
                                    <w:bCs/>
                                  </w:rPr>
                                  <w:t>4976</w:t>
                                </w:r>
                              </w:sdtContent>
                            </w:sdt>
                            <w:r w:rsidRPr="00C13732">
                              <w:t xml:space="preserve"> </w:t>
                            </w:r>
                            <w:sdt>
                              <w:sdtPr>
                                <w:tag w:val="FootnoteIdentifier"/>
                                <w:id w:val="551481515"/>
                                <w:placeholder>
                                  <w:docPart w:val="54E1A7010107409D9B75B4694011BB7A"/>
                                </w:placeholder>
                                <w:showingPlcHdr/>
                              </w:sdtPr>
                              <w:sdtContent/>
                            </w:sdt>
                          </w:p>
                        </w:tc>
                        <w:tc>
                          <w:tcPr>
                            <w:tcW w:w="7697" w:type="dxa"/>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697"/>
                            </w:tblGrid>
                            <w:tr w:rsidR="00C13732" w:rsidRPr="00C13732" w14:paraId="60BACB61" w14:textId="77777777" w:rsidTr="00FF7C95">
                              <w:trPr>
                                <w:trHeight w:val="284"/>
                              </w:trPr>
                              <w:tc>
                                <w:tcPr>
                                  <w:tcW w:w="5000" w:type="pct"/>
                                </w:tcPr>
                                <w:p w14:paraId="3F314898" w14:textId="77777777" w:rsidR="00C13732" w:rsidRPr="00C13732" w:rsidRDefault="00C13732" w:rsidP="00FF7C95">
                                  <w:pPr>
                                    <w:pStyle w:val="NoSpacing1"/>
                                  </w:pPr>
                                  <w:sdt>
                                    <w:sdtPr>
                                      <w:id w:val="1096084119"/>
                                    </w:sdtPr>
                                    <w:sdtContent>
                                      <w:r w:rsidRPr="00C13732">
                                        <w:rPr>
                                          <w:rFonts w:eastAsia="Times New Roman"/>
                                          <w:b/>
                                          <w:bCs/>
                                        </w:rPr>
                                        <w:t>DR RATNAM</w:t>
                                      </w:r>
                                      <w:r w:rsidRPr="00C13732">
                                        <w:rPr>
                                          <w:rFonts w:eastAsia="Times New Roman"/>
                                        </w:rPr>
                                        <w:t xml:space="preserve"> — To ask the Minister for Workplace Safety (for the Minister for Housing): </w:t>
                                      </w:r>
                                    </w:sdtContent>
                                  </w:sdt>
                                </w:p>
                              </w:tc>
                            </w:tr>
                          </w:tbl>
                          <w:p w14:paraId="7919321C" w14:textId="77777777" w:rsidR="00C13732" w:rsidRPr="00C13732" w:rsidRDefault="00C13732" w:rsidP="00FF7C95">
                            <w:pPr>
                              <w:rPr>
                                <w:sz w:val="22"/>
                                <w:szCs w:val="22"/>
                              </w:rPr>
                            </w:pPr>
                          </w:p>
                        </w:tc>
                      </w:tr>
                      <w:tr w:rsidR="00C13732" w:rsidRPr="00C13732" w14:paraId="7EE19614" w14:textId="77777777" w:rsidTr="00FF7C95">
                        <w:trPr>
                          <w:trHeight w:val="211"/>
                        </w:trPr>
                        <w:tc>
                          <w:tcPr>
                            <w:tcW w:w="1134" w:type="dxa"/>
                            <w:vMerge/>
                          </w:tcPr>
                          <w:p w14:paraId="7881972D" w14:textId="77777777" w:rsidR="00C13732" w:rsidRPr="00C13732" w:rsidRDefault="00C13732" w:rsidP="00FF7C95">
                            <w:pPr>
                              <w:rPr>
                                <w:sz w:val="22"/>
                                <w:szCs w:val="22"/>
                              </w:rPr>
                            </w:pPr>
                          </w:p>
                        </w:tc>
                        <w:tc>
                          <w:tcPr>
                            <w:tcW w:w="7697" w:type="dxa"/>
                          </w:tcPr>
                          <w:p w14:paraId="1E919163" w14:textId="77777777" w:rsidR="00C13732" w:rsidRPr="00C13732" w:rsidRDefault="00C13732" w:rsidP="00FF7C95">
                            <w:pPr>
                              <w:rPr>
                                <w:sz w:val="22"/>
                                <w:szCs w:val="22"/>
                              </w:rPr>
                            </w:pPr>
                            <w:r w:rsidRPr="00C13732">
                              <w:rPr>
                                <w:rFonts w:cs="Arial"/>
                                <w:sz w:val="22"/>
                                <w:szCs w:val="22"/>
                              </w:rPr>
                              <w:t>In relation to Victoria’s Big Housing Build:</w:t>
                            </w:r>
                          </w:p>
                          <w:p w14:paraId="51833624" w14:textId="77777777" w:rsidR="00C13732" w:rsidRPr="00C13732" w:rsidRDefault="00C13732" w:rsidP="00C13732">
                            <w:pPr>
                              <w:pStyle w:val="ListParagraph"/>
                              <w:numPr>
                                <w:ilvl w:val="0"/>
                                <w:numId w:val="48"/>
                              </w:numPr>
                              <w:spacing w:after="0" w:line="240" w:lineRule="auto"/>
                              <w:ind w:left="420" w:hanging="426"/>
                              <w:jc w:val="both"/>
                              <w:rPr>
                                <w:rFonts w:ascii="Arial" w:hAnsi="Arial" w:cs="Arial"/>
                              </w:rPr>
                            </w:pPr>
                            <w:r w:rsidRPr="00C13732">
                              <w:rPr>
                                <w:rFonts w:ascii="Arial" w:hAnsi="Arial" w:cs="Arial"/>
                              </w:rPr>
                              <w:t xml:space="preserve">How many homes have been completed as at 31 March </w:t>
                            </w:r>
                            <w:proofErr w:type="gramStart"/>
                            <w:r w:rsidRPr="00C13732">
                              <w:rPr>
                                <w:rFonts w:ascii="Arial" w:hAnsi="Arial" w:cs="Arial"/>
                              </w:rPr>
                              <w:t>2022.</w:t>
                            </w:r>
                            <w:proofErr w:type="gramEnd"/>
                          </w:p>
                          <w:p w14:paraId="31C0DF3E" w14:textId="77777777" w:rsidR="00C13732" w:rsidRPr="00C13732" w:rsidRDefault="00C13732" w:rsidP="00C13732">
                            <w:pPr>
                              <w:pStyle w:val="ListParagraph"/>
                              <w:numPr>
                                <w:ilvl w:val="0"/>
                                <w:numId w:val="48"/>
                              </w:numPr>
                              <w:spacing w:after="0" w:line="240" w:lineRule="auto"/>
                              <w:ind w:left="425" w:hanging="425"/>
                              <w:jc w:val="both"/>
                              <w:rPr>
                                <w:rFonts w:ascii="Arial" w:hAnsi="Arial" w:cs="Arial"/>
                              </w:rPr>
                            </w:pPr>
                            <w:r w:rsidRPr="00C13732">
                              <w:rPr>
                                <w:rFonts w:ascii="Arial" w:hAnsi="Arial" w:cs="Arial"/>
                              </w:rPr>
                              <w:t xml:space="preserve">How many homes have begun construction but are not yet completed as at 31 March </w:t>
                            </w:r>
                            <w:proofErr w:type="gramStart"/>
                            <w:r w:rsidRPr="00C13732">
                              <w:rPr>
                                <w:rFonts w:ascii="Arial" w:hAnsi="Arial" w:cs="Arial"/>
                              </w:rPr>
                              <w:t>2022.</w:t>
                            </w:r>
                            <w:proofErr w:type="gramEnd"/>
                          </w:p>
                          <w:p w14:paraId="4F411109" w14:textId="40762C54" w:rsidR="00C13732" w:rsidRPr="00C13732" w:rsidRDefault="00C13732" w:rsidP="00C13732">
                            <w:pPr>
                              <w:pStyle w:val="ListParagraph"/>
                              <w:numPr>
                                <w:ilvl w:val="0"/>
                                <w:numId w:val="48"/>
                              </w:numPr>
                              <w:spacing w:after="0" w:line="240" w:lineRule="auto"/>
                              <w:ind w:left="425" w:hanging="425"/>
                              <w:jc w:val="both"/>
                              <w:rPr>
                                <w:rFonts w:ascii="Arial" w:hAnsi="Arial" w:cs="Arial"/>
                              </w:rPr>
                            </w:pPr>
                            <w:r w:rsidRPr="00C13732">
                              <w:rPr>
                                <w:rFonts w:ascii="Arial" w:hAnsi="Arial" w:cs="Arial"/>
                              </w:rPr>
                              <w:t xml:space="preserve">As </w:t>
                            </w:r>
                            <w:proofErr w:type="gramStart"/>
                            <w:r w:rsidRPr="00C13732">
                              <w:rPr>
                                <w:rFonts w:ascii="Arial" w:hAnsi="Arial" w:cs="Arial"/>
                              </w:rPr>
                              <w:t>at</w:t>
                            </w:r>
                            <w:proofErr w:type="gramEnd"/>
                            <w:r w:rsidRPr="00C13732">
                              <w:rPr>
                                <w:rFonts w:ascii="Arial" w:hAnsi="Arial" w:cs="Arial"/>
                              </w:rPr>
                              <w:t xml:space="preserve"> 31 March 2022, how many homes are scheduled to be completed </w:t>
                            </w:r>
                            <w:r>
                              <w:rPr>
                                <w:rFonts w:ascii="Arial" w:hAnsi="Arial" w:cs="Arial"/>
                              </w:rPr>
                              <w:br/>
                            </w:r>
                            <w:r w:rsidRPr="00C13732">
                              <w:rPr>
                                <w:rFonts w:ascii="Arial" w:hAnsi="Arial" w:cs="Arial"/>
                              </w:rPr>
                              <w:t xml:space="preserve">by — </w:t>
                            </w:r>
                          </w:p>
                          <w:p w14:paraId="0E375300" w14:textId="77777777" w:rsidR="00C13732" w:rsidRPr="00C13732" w:rsidRDefault="00C13732" w:rsidP="00C13732">
                            <w:pPr>
                              <w:pStyle w:val="ListParagraph"/>
                              <w:numPr>
                                <w:ilvl w:val="0"/>
                                <w:numId w:val="47"/>
                              </w:numPr>
                              <w:spacing w:after="160" w:line="259" w:lineRule="auto"/>
                              <w:rPr>
                                <w:rFonts w:ascii="Arial" w:hAnsi="Arial" w:cs="Arial"/>
                              </w:rPr>
                            </w:pPr>
                            <w:r w:rsidRPr="00C13732">
                              <w:rPr>
                                <w:rFonts w:ascii="Arial" w:hAnsi="Arial" w:cs="Arial"/>
                              </w:rPr>
                              <w:t xml:space="preserve">30 June </w:t>
                            </w:r>
                            <w:proofErr w:type="gramStart"/>
                            <w:r w:rsidRPr="00C13732">
                              <w:rPr>
                                <w:rFonts w:ascii="Arial" w:hAnsi="Arial" w:cs="Arial"/>
                              </w:rPr>
                              <w:t>2022;</w:t>
                            </w:r>
                            <w:proofErr w:type="gramEnd"/>
                          </w:p>
                          <w:p w14:paraId="7B77DA79" w14:textId="77777777" w:rsidR="00C13732" w:rsidRPr="00C13732" w:rsidRDefault="00C13732" w:rsidP="00C13732">
                            <w:pPr>
                              <w:pStyle w:val="ListParagraph"/>
                              <w:numPr>
                                <w:ilvl w:val="0"/>
                                <w:numId w:val="47"/>
                              </w:numPr>
                              <w:spacing w:after="160" w:line="259" w:lineRule="auto"/>
                              <w:rPr>
                                <w:rFonts w:ascii="Arial" w:hAnsi="Arial" w:cs="Arial"/>
                              </w:rPr>
                            </w:pPr>
                            <w:r w:rsidRPr="00C13732">
                              <w:rPr>
                                <w:rFonts w:ascii="Arial" w:hAnsi="Arial" w:cs="Arial"/>
                              </w:rPr>
                              <w:t xml:space="preserve">31 December </w:t>
                            </w:r>
                            <w:proofErr w:type="gramStart"/>
                            <w:r w:rsidRPr="00C13732">
                              <w:rPr>
                                <w:rFonts w:ascii="Arial" w:hAnsi="Arial" w:cs="Arial"/>
                              </w:rPr>
                              <w:t>2022;</w:t>
                            </w:r>
                            <w:proofErr w:type="gramEnd"/>
                          </w:p>
                          <w:p w14:paraId="40054BFE" w14:textId="77777777" w:rsidR="00C13732" w:rsidRPr="00C13732" w:rsidRDefault="00C13732" w:rsidP="00C13732">
                            <w:pPr>
                              <w:pStyle w:val="ListParagraph"/>
                              <w:numPr>
                                <w:ilvl w:val="0"/>
                                <w:numId w:val="47"/>
                              </w:numPr>
                              <w:spacing w:after="160" w:line="259" w:lineRule="auto"/>
                              <w:rPr>
                                <w:rFonts w:ascii="Arial" w:hAnsi="Arial" w:cs="Arial"/>
                              </w:rPr>
                            </w:pPr>
                            <w:r w:rsidRPr="00C13732">
                              <w:rPr>
                                <w:rFonts w:ascii="Arial" w:hAnsi="Arial" w:cs="Arial"/>
                              </w:rPr>
                              <w:t xml:space="preserve">30 June </w:t>
                            </w:r>
                            <w:proofErr w:type="gramStart"/>
                            <w:r w:rsidRPr="00C13732">
                              <w:rPr>
                                <w:rFonts w:ascii="Arial" w:hAnsi="Arial" w:cs="Arial"/>
                              </w:rPr>
                              <w:t>2023;</w:t>
                            </w:r>
                            <w:proofErr w:type="gramEnd"/>
                          </w:p>
                          <w:p w14:paraId="264128D1" w14:textId="77777777" w:rsidR="00C13732" w:rsidRPr="00C13732" w:rsidRDefault="00C13732" w:rsidP="00C13732">
                            <w:pPr>
                              <w:pStyle w:val="ListParagraph"/>
                              <w:numPr>
                                <w:ilvl w:val="0"/>
                                <w:numId w:val="47"/>
                              </w:numPr>
                              <w:spacing w:after="160" w:line="259" w:lineRule="auto"/>
                              <w:rPr>
                                <w:rFonts w:ascii="Arial" w:hAnsi="Arial" w:cs="Arial"/>
                              </w:rPr>
                            </w:pPr>
                            <w:r w:rsidRPr="00C13732">
                              <w:rPr>
                                <w:rFonts w:ascii="Arial" w:hAnsi="Arial" w:cs="Arial"/>
                              </w:rPr>
                              <w:t>31 December 2023; and</w:t>
                            </w:r>
                          </w:p>
                          <w:p w14:paraId="2CC78FBA" w14:textId="752938B3" w:rsidR="00C13732" w:rsidRPr="00C13732" w:rsidRDefault="00C13732" w:rsidP="00C13732">
                            <w:pPr>
                              <w:pStyle w:val="ListParagraph"/>
                              <w:numPr>
                                <w:ilvl w:val="0"/>
                                <w:numId w:val="47"/>
                              </w:numPr>
                              <w:spacing w:after="0" w:line="259" w:lineRule="auto"/>
                              <w:rPr>
                                <w:rFonts w:ascii="Arial" w:hAnsi="Arial" w:cs="Arial"/>
                              </w:rPr>
                            </w:pPr>
                            <w:r w:rsidRPr="00C13732">
                              <w:rPr>
                                <w:rFonts w:ascii="Arial" w:hAnsi="Arial" w:cs="Arial"/>
                              </w:rPr>
                              <w:t>30 June 2024.</w:t>
                            </w:r>
                          </w:p>
                        </w:tc>
                      </w:tr>
                    </w:tbl>
                  </w:sdtContent>
                </w:sdt>
              </w:sdtContent>
            </w:sdt>
          </w:sdtContent>
        </w:sdt>
      </w:sdtContent>
    </w:sdt>
    <w:p w14:paraId="6C0FF38F" w14:textId="77777777" w:rsidR="00C13732" w:rsidRPr="00C13732" w:rsidRDefault="00C13732" w:rsidP="00C13732">
      <w:pPr>
        <w:autoSpaceDE w:val="0"/>
        <w:autoSpaceDN w:val="0"/>
        <w:adjustRightInd w:val="0"/>
        <w:spacing w:after="120"/>
        <w:rPr>
          <w:rFonts w:cs="Arial"/>
          <w:sz w:val="22"/>
          <w:szCs w:val="22"/>
          <w:lang w:eastAsia="en-AU"/>
        </w:rPr>
      </w:pPr>
    </w:p>
    <w:p w14:paraId="6C7548A3" w14:textId="77777777" w:rsidR="00EF3B23" w:rsidRDefault="00EF3B23" w:rsidP="0049287B">
      <w:pPr>
        <w:spacing w:before="120"/>
        <w:jc w:val="center"/>
        <w:rPr>
          <w:rFonts w:cs="Arial"/>
          <w:sz w:val="22"/>
          <w:szCs w:val="22"/>
        </w:rPr>
      </w:pPr>
    </w:p>
    <w:p w14:paraId="309805ED" w14:textId="6C935D75" w:rsidR="005904F1" w:rsidRDefault="00CD1A5B" w:rsidP="0049287B">
      <w:pPr>
        <w:spacing w:before="120"/>
        <w:jc w:val="center"/>
        <w:rPr>
          <w:rFonts w:cs="Arial"/>
          <w:sz w:val="22"/>
          <w:szCs w:val="22"/>
        </w:rPr>
      </w:pPr>
      <w:r w:rsidRPr="007610C4">
        <w:rPr>
          <w:rFonts w:cs="Arial"/>
          <w:sz w:val="22"/>
          <w:szCs w:val="22"/>
        </w:rPr>
        <w:t>By Authority: Government Printer for the State of Victoria</w:t>
      </w:r>
    </w:p>
    <w:sectPr w:rsidR="005904F1" w:rsidSect="00AD00E6">
      <w:headerReference w:type="first" r:id="rId16"/>
      <w:footnotePr>
        <w:numStart w:val="50"/>
      </w:footnotePr>
      <w:pgSz w:w="11907" w:h="16840" w:code="9"/>
      <w:pgMar w:top="902" w:right="1134" w:bottom="851" w:left="1134"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BB16D" w14:textId="77777777" w:rsidR="00820123" w:rsidRDefault="00820123">
      <w:r>
        <w:separator/>
      </w:r>
    </w:p>
  </w:endnote>
  <w:endnote w:type="continuationSeparator" w:id="0">
    <w:p w14:paraId="73B48946" w14:textId="77777777" w:rsidR="00820123" w:rsidRDefault="00820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Helvetica Neue">
    <w:altName w:val="Arial"/>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sdemona">
    <w:altName w:val="Courier New"/>
    <w:charset w:val="00"/>
    <w:family w:val="decorative"/>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09A49" w14:textId="77777777" w:rsidR="003708DA" w:rsidRDefault="003708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ED353" w14:textId="77777777" w:rsidR="003708DA" w:rsidRDefault="003708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0A40E" w14:textId="77777777" w:rsidR="003708DA" w:rsidRDefault="003708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8B3CB" w14:textId="77777777" w:rsidR="00820123" w:rsidRDefault="00820123">
      <w:r>
        <w:separator/>
      </w:r>
    </w:p>
  </w:footnote>
  <w:footnote w:type="continuationSeparator" w:id="0">
    <w:p w14:paraId="628BB687" w14:textId="77777777" w:rsidR="00820123" w:rsidRDefault="00820123">
      <w:r>
        <w:continuationSeparator/>
      </w:r>
    </w:p>
  </w:footnote>
  <w:footnote w:id="1">
    <w:p w14:paraId="25E10FB8" w14:textId="77777777" w:rsidR="00153325" w:rsidRDefault="00153325" w:rsidP="00153325">
      <w:pPr>
        <w:pStyle w:val="FootnoteText"/>
        <w:tabs>
          <w:tab w:val="left" w:pos="567"/>
        </w:tabs>
        <w:ind w:left="284" w:hanging="284"/>
        <w:rPr>
          <w:rFonts w:ascii="Helvetica" w:hAnsi="Helvetica"/>
          <w:i w:val="0"/>
          <w:sz w:val="16"/>
          <w:szCs w:val="16"/>
        </w:rPr>
      </w:pPr>
      <w:r>
        <w:rPr>
          <w:rFonts w:ascii="Helvetica" w:hAnsi="Helvetica"/>
          <w:i w:val="0"/>
          <w:sz w:val="20"/>
        </w:rPr>
        <w:sym w:font="Symbol" w:char="F0E0"/>
      </w:r>
      <w:r>
        <w:rPr>
          <w:rFonts w:ascii="Helvetica" w:hAnsi="Helvetica"/>
          <w:i w:val="0"/>
          <w:sz w:val="20"/>
        </w:rPr>
        <w:t xml:space="preserve"> </w:t>
      </w:r>
      <w:r>
        <w:rPr>
          <w:rFonts w:ascii="Helvetica" w:hAnsi="Helvetica"/>
          <w:sz w:val="20"/>
        </w:rPr>
        <w:t xml:space="preserve">   Pursuant to an Order of the Council of 4 May 2021</w:t>
      </w:r>
    </w:p>
  </w:footnote>
  <w:footnote w:id="2">
    <w:p w14:paraId="0091CF71" w14:textId="77777777" w:rsidR="00CE527A" w:rsidRDefault="00CE527A" w:rsidP="00CE527A">
      <w:pPr>
        <w:pStyle w:val="FootnoteText"/>
        <w:tabs>
          <w:tab w:val="clear" w:pos="980"/>
          <w:tab w:val="left" w:pos="567"/>
        </w:tabs>
        <w:ind w:left="284" w:hanging="284"/>
        <w:rPr>
          <w:rFonts w:ascii="Helvetica" w:hAnsi="Helvetica"/>
        </w:rPr>
      </w:pPr>
      <w:r>
        <w:rPr>
          <w:rStyle w:val="FootnoteReference"/>
          <w:rFonts w:ascii="Helvetica" w:hAnsi="Helvetica"/>
        </w:rPr>
        <w:t>*</w:t>
      </w:r>
      <w:r>
        <w:rPr>
          <w:rFonts w:ascii="Helvetica" w:hAnsi="Helvetica"/>
        </w:rPr>
        <w:t xml:space="preserve"> </w:t>
      </w:r>
      <w:r>
        <w:rPr>
          <w:rFonts w:ascii="Helvetica" w:hAnsi="Helvetica"/>
        </w:rPr>
        <w:tab/>
      </w:r>
      <w:r>
        <w:rPr>
          <w:rFonts w:ascii="Helvetica" w:hAnsi="Helvetica"/>
          <w:sz w:val="20"/>
        </w:rPr>
        <w:t>Indicates new entry</w:t>
      </w:r>
    </w:p>
  </w:footnote>
  <w:footnote w:id="3">
    <w:p w14:paraId="0A5F0674" w14:textId="77777777" w:rsidR="00CA47F5" w:rsidRDefault="00CA47F5" w:rsidP="00CA47F5">
      <w:pPr>
        <w:pStyle w:val="FootnoteText"/>
        <w:tabs>
          <w:tab w:val="clear" w:pos="980"/>
          <w:tab w:val="left" w:pos="567"/>
        </w:tabs>
        <w:ind w:left="284" w:hanging="284"/>
        <w:rPr>
          <w:rFonts w:ascii="Helvetica" w:hAnsi="Helvetica"/>
          <w:sz w:val="16"/>
        </w:rPr>
      </w:pPr>
      <w:r w:rsidRPr="00FB6E67">
        <w:rPr>
          <w:b/>
          <w:i w:val="0"/>
          <w:iCs/>
          <w:vertAlign w:val="superscript"/>
        </w:rPr>
        <w:sym w:font="Desdemona" w:char="00D8"/>
      </w:r>
      <w:r>
        <w:rPr>
          <w:rFonts w:ascii="Helvetica" w:hAnsi="Helvetica"/>
          <w:sz w:val="20"/>
        </w:rPr>
        <w:tab/>
        <w:t xml:space="preserve">Cognate debate </w:t>
      </w:r>
      <w:r>
        <w:rPr>
          <w:rFonts w:ascii="Helvetica" w:hAnsi="Helvetica"/>
        </w:rPr>
        <w:t>—</w:t>
      </w:r>
      <w:r>
        <w:rPr>
          <w:rFonts w:ascii="Helvetica" w:hAnsi="Helvetica"/>
          <w:sz w:val="20"/>
        </w:rPr>
        <w:t xml:space="preserve"> To be debated concurrently with the second reading of the Appropriation (2020-2021) Bill 2020, </w:t>
      </w:r>
      <w:r w:rsidRPr="00BD4802">
        <w:rPr>
          <w:rFonts w:ascii="Helvetica" w:hAnsi="Helvetica"/>
          <w:sz w:val="20"/>
        </w:rPr>
        <w:t>pursua</w:t>
      </w:r>
      <w:r>
        <w:rPr>
          <w:rFonts w:ascii="Helvetica" w:hAnsi="Helvetica"/>
          <w:sz w:val="20"/>
        </w:rPr>
        <w:t>nt to an Order of the Council of 10 December 2020.</w:t>
      </w:r>
      <w:r>
        <w:rPr>
          <w:rFonts w:ascii="Helvetica" w:hAnsi="Helvetica"/>
          <w:sz w:val="16"/>
        </w:rPr>
        <w:t xml:space="preserve"> </w:t>
      </w:r>
    </w:p>
  </w:footnote>
  <w:footnote w:id="4">
    <w:p w14:paraId="4BFFE579" w14:textId="77777777" w:rsidR="00273820" w:rsidRDefault="00273820" w:rsidP="00273820">
      <w:pPr>
        <w:pStyle w:val="FootnoteText"/>
        <w:tabs>
          <w:tab w:val="left" w:pos="567"/>
        </w:tabs>
        <w:ind w:left="284" w:hanging="284"/>
        <w:rPr>
          <w:rFonts w:ascii="Helvetica" w:hAnsi="Helvetica"/>
          <w:i w:val="0"/>
        </w:rPr>
      </w:pPr>
      <w:r>
        <w:rPr>
          <w:rFonts w:ascii="Helvetica" w:hAnsi="Helvetica"/>
          <w:i w:val="0"/>
          <w:sz w:val="20"/>
        </w:rPr>
        <w:sym w:font="Symbol" w:char="F023"/>
      </w:r>
      <w:r>
        <w:rPr>
          <w:rFonts w:ascii="Helvetica" w:hAnsi="Helvetica"/>
          <w:sz w:val="20"/>
        </w:rPr>
        <w:t xml:space="preserve"> </w:t>
      </w:r>
      <w:r>
        <w:rPr>
          <w:rFonts w:ascii="Helvetica" w:hAnsi="Helvetica"/>
          <w:sz w:val="20"/>
        </w:rPr>
        <w:tab/>
        <w:t>Pursuant to Sessional Order 8, a total debate time of 90 minutes applies to General Business</w:t>
      </w:r>
    </w:p>
  </w:footnote>
  <w:footnote w:id="5">
    <w:p w14:paraId="67799AC0" w14:textId="77777777" w:rsidR="00153325" w:rsidRDefault="00153325" w:rsidP="00153325">
      <w:pPr>
        <w:pStyle w:val="FootnoteText"/>
        <w:tabs>
          <w:tab w:val="left" w:pos="567"/>
        </w:tabs>
        <w:ind w:left="284" w:hanging="284"/>
        <w:rPr>
          <w:rFonts w:ascii="Arial" w:hAnsi="Arial" w:cs="Arial"/>
          <w:i w:val="0"/>
          <w:sz w:val="20"/>
        </w:rPr>
      </w:pPr>
      <w:r>
        <w:rPr>
          <w:rFonts w:ascii="Arial" w:hAnsi="Arial" w:cs="Arial"/>
          <w:i w:val="0"/>
          <w:iCs/>
          <w:sz w:val="20"/>
        </w:rPr>
        <w:sym w:font="Symbol" w:char="F02B"/>
      </w:r>
      <w:r>
        <w:rPr>
          <w:rFonts w:ascii="Arial" w:hAnsi="Arial" w:cs="Arial"/>
          <w:sz w:val="20"/>
        </w:rPr>
        <w:t xml:space="preserve"> </w:t>
      </w:r>
      <w:r>
        <w:rPr>
          <w:rFonts w:ascii="Arial" w:hAnsi="Arial" w:cs="Arial"/>
          <w:sz w:val="20"/>
        </w:rPr>
        <w:tab/>
        <w:t>Pursuant to an Order of the Council of 2 February 2021</w:t>
      </w:r>
    </w:p>
  </w:footnote>
  <w:footnote w:id="6">
    <w:p w14:paraId="1A32BCDD" w14:textId="77777777" w:rsidR="00AD07A4" w:rsidRPr="00A34AB1" w:rsidRDefault="00AD07A4" w:rsidP="00AD07A4">
      <w:pPr>
        <w:pStyle w:val="FootnoteText"/>
        <w:tabs>
          <w:tab w:val="clear" w:pos="980"/>
        </w:tabs>
        <w:ind w:left="284" w:hanging="284"/>
        <w:rPr>
          <w:rFonts w:ascii="Arial" w:hAnsi="Arial" w:cs="Arial"/>
          <w:sz w:val="12"/>
        </w:rPr>
      </w:pPr>
      <w:r w:rsidRPr="00F93485">
        <w:rPr>
          <w:rStyle w:val="FootnoteReference"/>
          <w:rFonts w:ascii="Helvetica" w:hAnsi="Helvetica" w:cs="Helvetica"/>
          <w:i w:val="0"/>
          <w:iCs/>
          <w:sz w:val="20"/>
        </w:rPr>
        <w:t>‡</w:t>
      </w:r>
      <w:r w:rsidRPr="00F93485">
        <w:rPr>
          <w:rFonts w:ascii="Helvetica" w:hAnsi="Helvetica" w:cs="Helvetica"/>
          <w:i w:val="0"/>
          <w:iCs/>
          <w:sz w:val="20"/>
        </w:rPr>
        <w:t xml:space="preserve"> </w:t>
      </w:r>
      <w:r w:rsidRPr="00F93485">
        <w:rPr>
          <w:rFonts w:ascii="Helvetica" w:hAnsi="Helvetica" w:cs="Helvetica"/>
          <w:sz w:val="20"/>
        </w:rPr>
        <w:tab/>
        <w:t>Pursuant to Standing Orders and Sessional Orders adopted by the Council of 19 March 2019</w:t>
      </w:r>
      <w:r w:rsidRPr="00F93485">
        <w:rPr>
          <w:rFonts w:ascii="Arial" w:hAnsi="Arial" w:cs="Arial"/>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75BF4" w14:textId="59096B95" w:rsidR="00820123" w:rsidRPr="006A0103" w:rsidRDefault="00820123" w:rsidP="00FE0AC4">
    <w:pPr>
      <w:pStyle w:val="Header"/>
      <w:pBdr>
        <w:bottom w:val="none" w:sz="0" w:space="0" w:color="auto"/>
        <w:between w:val="single" w:sz="4" w:space="1" w:color="auto"/>
      </w:pBdr>
      <w:rPr>
        <w:i/>
        <w:sz w:val="22"/>
        <w:szCs w:val="22"/>
      </w:rPr>
    </w:pPr>
    <w:r w:rsidRPr="006A0103">
      <w:rPr>
        <w:sz w:val="22"/>
        <w:szCs w:val="22"/>
      </w:rPr>
      <w:fldChar w:fldCharType="begin"/>
    </w:r>
    <w:r w:rsidRPr="006A0103">
      <w:rPr>
        <w:sz w:val="22"/>
        <w:szCs w:val="22"/>
      </w:rPr>
      <w:instrText xml:space="preserve"> PAGE </w:instrText>
    </w:r>
    <w:r w:rsidRPr="006A0103">
      <w:rPr>
        <w:sz w:val="22"/>
        <w:szCs w:val="22"/>
      </w:rPr>
      <w:fldChar w:fldCharType="separate"/>
    </w:r>
    <w:r>
      <w:rPr>
        <w:noProof/>
        <w:sz w:val="22"/>
        <w:szCs w:val="22"/>
      </w:rPr>
      <w:t>36</w:t>
    </w:r>
    <w:r w:rsidRPr="006A0103">
      <w:rPr>
        <w:sz w:val="22"/>
        <w:szCs w:val="22"/>
      </w:rPr>
      <w:fldChar w:fldCharType="end"/>
    </w:r>
    <w:r w:rsidRPr="006A0103">
      <w:rPr>
        <w:sz w:val="22"/>
        <w:szCs w:val="22"/>
      </w:rPr>
      <w:tab/>
    </w:r>
    <w:r w:rsidRPr="006A0103">
      <w:rPr>
        <w:sz w:val="22"/>
        <w:szCs w:val="22"/>
      </w:rPr>
      <w:tab/>
    </w:r>
    <w:r w:rsidRPr="006A0103">
      <w:rPr>
        <w:i/>
        <w:sz w:val="22"/>
        <w:szCs w:val="22"/>
      </w:rPr>
      <w:t>Legisl</w:t>
    </w:r>
    <w:r>
      <w:rPr>
        <w:i/>
        <w:sz w:val="22"/>
        <w:szCs w:val="22"/>
      </w:rPr>
      <w:t>ative Council Notice Paper No. 1</w:t>
    </w:r>
    <w:r w:rsidR="00522954">
      <w:rPr>
        <w:i/>
        <w:sz w:val="22"/>
        <w:szCs w:val="22"/>
      </w:rPr>
      <w:t>5</w:t>
    </w:r>
    <w:r w:rsidR="0092012D">
      <w:rPr>
        <w:i/>
        <w:sz w:val="22"/>
        <w:szCs w:val="22"/>
      </w:rPr>
      <w:t>3</w:t>
    </w:r>
  </w:p>
  <w:p w14:paraId="509F8265" w14:textId="77777777" w:rsidR="00820123" w:rsidRPr="001473C8" w:rsidRDefault="00820123" w:rsidP="00FE0AC4">
    <w:pPr>
      <w:pStyle w:val="Header"/>
      <w:pBdr>
        <w:bottom w:val="none" w:sz="0" w:space="0" w:color="auto"/>
        <w:between w:val="single" w:sz="4"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AF670" w14:textId="11D8C09B" w:rsidR="00820123" w:rsidRDefault="0092012D" w:rsidP="00FE0AC4">
    <w:pPr>
      <w:pStyle w:val="Header"/>
      <w:pBdr>
        <w:bottom w:val="none" w:sz="0" w:space="0" w:color="auto"/>
        <w:between w:val="single" w:sz="4" w:space="1" w:color="auto"/>
      </w:pBdr>
      <w:rPr>
        <w:sz w:val="22"/>
        <w:szCs w:val="22"/>
      </w:rPr>
    </w:pPr>
    <w:r>
      <w:rPr>
        <w:i/>
        <w:sz w:val="22"/>
        <w:szCs w:val="22"/>
      </w:rPr>
      <w:t>10 May</w:t>
    </w:r>
    <w:r w:rsidR="00982BE4">
      <w:rPr>
        <w:i/>
        <w:sz w:val="22"/>
        <w:szCs w:val="22"/>
      </w:rPr>
      <w:t xml:space="preserve"> 2022</w:t>
    </w:r>
    <w:r w:rsidR="00820123" w:rsidRPr="006A0103">
      <w:rPr>
        <w:sz w:val="22"/>
        <w:szCs w:val="22"/>
      </w:rPr>
      <w:tab/>
    </w:r>
    <w:r w:rsidR="00820123" w:rsidRPr="006A0103">
      <w:rPr>
        <w:sz w:val="22"/>
        <w:szCs w:val="22"/>
      </w:rPr>
      <w:tab/>
    </w:r>
    <w:r w:rsidR="00820123" w:rsidRPr="006A0103">
      <w:rPr>
        <w:sz w:val="22"/>
        <w:szCs w:val="22"/>
      </w:rPr>
      <w:fldChar w:fldCharType="begin"/>
    </w:r>
    <w:r w:rsidR="00820123" w:rsidRPr="006A0103">
      <w:rPr>
        <w:sz w:val="22"/>
        <w:szCs w:val="22"/>
      </w:rPr>
      <w:instrText xml:space="preserve"> PAGE </w:instrText>
    </w:r>
    <w:r w:rsidR="00820123" w:rsidRPr="006A0103">
      <w:rPr>
        <w:sz w:val="22"/>
        <w:szCs w:val="22"/>
      </w:rPr>
      <w:fldChar w:fldCharType="separate"/>
    </w:r>
    <w:r w:rsidR="00820123">
      <w:rPr>
        <w:noProof/>
        <w:sz w:val="22"/>
        <w:szCs w:val="22"/>
      </w:rPr>
      <w:t>37</w:t>
    </w:r>
    <w:r w:rsidR="00820123" w:rsidRPr="006A0103">
      <w:rPr>
        <w:sz w:val="22"/>
        <w:szCs w:val="22"/>
      </w:rPr>
      <w:fldChar w:fldCharType="end"/>
    </w:r>
  </w:p>
  <w:p w14:paraId="3EC89B93" w14:textId="77777777" w:rsidR="00AD00E6" w:rsidRPr="00AD00E6" w:rsidRDefault="00AD00E6" w:rsidP="00FE0AC4">
    <w:pPr>
      <w:pStyle w:val="Header"/>
      <w:pBdr>
        <w:bottom w:val="none" w:sz="0" w:space="0" w:color="auto"/>
        <w:between w:val="single" w:sz="4" w:space="1" w:color="auto"/>
      </w:pBd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8A271" w14:textId="77777777" w:rsidR="00820123" w:rsidRDefault="00820123" w:rsidP="002768C4">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44B17" w14:textId="44C6A8AC" w:rsidR="00AD00E6" w:rsidRDefault="0092012D" w:rsidP="00AD00E6">
    <w:pPr>
      <w:pStyle w:val="Header"/>
      <w:pBdr>
        <w:bottom w:val="none" w:sz="0" w:space="0" w:color="auto"/>
        <w:between w:val="single" w:sz="4" w:space="1" w:color="auto"/>
      </w:pBdr>
      <w:rPr>
        <w:sz w:val="22"/>
        <w:szCs w:val="22"/>
      </w:rPr>
    </w:pPr>
    <w:r>
      <w:rPr>
        <w:i/>
        <w:sz w:val="22"/>
        <w:szCs w:val="22"/>
      </w:rPr>
      <w:t>10 May</w:t>
    </w:r>
    <w:r w:rsidR="004367C3">
      <w:rPr>
        <w:i/>
        <w:sz w:val="22"/>
        <w:szCs w:val="22"/>
      </w:rPr>
      <w:t xml:space="preserve"> </w:t>
    </w:r>
    <w:r w:rsidR="00AD00E6">
      <w:rPr>
        <w:i/>
        <w:sz w:val="22"/>
        <w:szCs w:val="22"/>
      </w:rPr>
      <w:t>202</w:t>
    </w:r>
    <w:r w:rsidR="004367C3">
      <w:rPr>
        <w:i/>
        <w:sz w:val="22"/>
        <w:szCs w:val="22"/>
      </w:rPr>
      <w:t>2</w:t>
    </w:r>
    <w:r w:rsidR="00AD00E6" w:rsidRPr="006A0103">
      <w:rPr>
        <w:sz w:val="22"/>
        <w:szCs w:val="22"/>
      </w:rPr>
      <w:tab/>
    </w:r>
    <w:r w:rsidR="00AD00E6" w:rsidRPr="006A0103">
      <w:rPr>
        <w:sz w:val="22"/>
        <w:szCs w:val="22"/>
      </w:rPr>
      <w:tab/>
    </w:r>
    <w:r w:rsidR="00AD00E6" w:rsidRPr="006A0103">
      <w:rPr>
        <w:sz w:val="22"/>
        <w:szCs w:val="22"/>
      </w:rPr>
      <w:fldChar w:fldCharType="begin"/>
    </w:r>
    <w:r w:rsidR="00AD00E6" w:rsidRPr="006A0103">
      <w:rPr>
        <w:sz w:val="22"/>
        <w:szCs w:val="22"/>
      </w:rPr>
      <w:instrText xml:space="preserve"> PAGE </w:instrText>
    </w:r>
    <w:r w:rsidR="00AD00E6" w:rsidRPr="006A0103">
      <w:rPr>
        <w:sz w:val="22"/>
        <w:szCs w:val="22"/>
      </w:rPr>
      <w:fldChar w:fldCharType="separate"/>
    </w:r>
    <w:r w:rsidR="00AD00E6">
      <w:rPr>
        <w:sz w:val="22"/>
        <w:szCs w:val="22"/>
      </w:rPr>
      <w:t>35</w:t>
    </w:r>
    <w:r w:rsidR="00AD00E6" w:rsidRPr="006A0103">
      <w:rPr>
        <w:sz w:val="22"/>
        <w:szCs w:val="22"/>
      </w:rPr>
      <w:fldChar w:fldCharType="end"/>
    </w:r>
  </w:p>
  <w:p w14:paraId="6E51A9C3" w14:textId="77777777" w:rsidR="00AD00E6" w:rsidRPr="00AD00E6" w:rsidRDefault="00AD00E6" w:rsidP="00AD00E6">
    <w:pPr>
      <w:pStyle w:val="Header"/>
      <w:pBdr>
        <w:bottom w:val="none" w:sz="0" w:space="0" w:color="auto"/>
        <w:between w:val="single" w:sz="4" w:space="1" w:color="auto"/>
      </w:pBd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C6BC6"/>
    <w:multiLevelType w:val="hybridMultilevel"/>
    <w:tmpl w:val="A9B64E2A"/>
    <w:lvl w:ilvl="0" w:tplc="E60010F4">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1A7F5F"/>
    <w:multiLevelType w:val="hybridMultilevel"/>
    <w:tmpl w:val="922AB7A0"/>
    <w:lvl w:ilvl="0" w:tplc="FFFFFFFF">
      <w:start w:val="1"/>
      <w:numFmt w:val="decimal"/>
      <w:lvlText w:val="(%1)"/>
      <w:lvlJc w:val="left"/>
      <w:pPr>
        <w:ind w:left="1352" w:hanging="360"/>
      </w:pPr>
      <w:rPr>
        <w:rFonts w:hint="default"/>
      </w:rPr>
    </w:lvl>
    <w:lvl w:ilvl="1" w:tplc="FFFFFFFF">
      <w:start w:val="1"/>
      <w:numFmt w:val="lowerLetter"/>
      <w:lvlText w:val="%2."/>
      <w:lvlJc w:val="left"/>
      <w:pPr>
        <w:ind w:left="2072" w:hanging="360"/>
      </w:pPr>
    </w:lvl>
    <w:lvl w:ilvl="2" w:tplc="FFFFFFFF" w:tentative="1">
      <w:start w:val="1"/>
      <w:numFmt w:val="lowerRoman"/>
      <w:lvlText w:val="%3."/>
      <w:lvlJc w:val="right"/>
      <w:pPr>
        <w:ind w:left="2792" w:hanging="180"/>
      </w:pPr>
    </w:lvl>
    <w:lvl w:ilvl="3" w:tplc="FFFFFFFF" w:tentative="1">
      <w:start w:val="1"/>
      <w:numFmt w:val="decimal"/>
      <w:lvlText w:val="%4."/>
      <w:lvlJc w:val="left"/>
      <w:pPr>
        <w:ind w:left="3512" w:hanging="360"/>
      </w:pPr>
    </w:lvl>
    <w:lvl w:ilvl="4" w:tplc="FFFFFFFF" w:tentative="1">
      <w:start w:val="1"/>
      <w:numFmt w:val="lowerLetter"/>
      <w:lvlText w:val="%5."/>
      <w:lvlJc w:val="left"/>
      <w:pPr>
        <w:ind w:left="4232" w:hanging="360"/>
      </w:pPr>
    </w:lvl>
    <w:lvl w:ilvl="5" w:tplc="FFFFFFFF" w:tentative="1">
      <w:start w:val="1"/>
      <w:numFmt w:val="lowerRoman"/>
      <w:lvlText w:val="%6."/>
      <w:lvlJc w:val="right"/>
      <w:pPr>
        <w:ind w:left="4952" w:hanging="180"/>
      </w:pPr>
    </w:lvl>
    <w:lvl w:ilvl="6" w:tplc="FFFFFFFF" w:tentative="1">
      <w:start w:val="1"/>
      <w:numFmt w:val="decimal"/>
      <w:lvlText w:val="%7."/>
      <w:lvlJc w:val="left"/>
      <w:pPr>
        <w:ind w:left="5672" w:hanging="360"/>
      </w:pPr>
    </w:lvl>
    <w:lvl w:ilvl="7" w:tplc="FFFFFFFF" w:tentative="1">
      <w:start w:val="1"/>
      <w:numFmt w:val="lowerLetter"/>
      <w:lvlText w:val="%8."/>
      <w:lvlJc w:val="left"/>
      <w:pPr>
        <w:ind w:left="6392" w:hanging="360"/>
      </w:pPr>
    </w:lvl>
    <w:lvl w:ilvl="8" w:tplc="FFFFFFFF" w:tentative="1">
      <w:start w:val="1"/>
      <w:numFmt w:val="lowerRoman"/>
      <w:lvlText w:val="%9."/>
      <w:lvlJc w:val="right"/>
      <w:pPr>
        <w:ind w:left="7112" w:hanging="180"/>
      </w:pPr>
    </w:lvl>
  </w:abstractNum>
  <w:abstractNum w:abstractNumId="2" w15:restartNumberingAfterBreak="0">
    <w:nsid w:val="17AC6694"/>
    <w:multiLevelType w:val="hybridMultilevel"/>
    <w:tmpl w:val="922AB7A0"/>
    <w:lvl w:ilvl="0" w:tplc="FFFFFFFF">
      <w:start w:val="1"/>
      <w:numFmt w:val="decimal"/>
      <w:lvlText w:val="(%1)"/>
      <w:lvlJc w:val="left"/>
      <w:pPr>
        <w:ind w:left="1352" w:hanging="360"/>
      </w:pPr>
      <w:rPr>
        <w:rFonts w:hint="default"/>
      </w:rPr>
    </w:lvl>
    <w:lvl w:ilvl="1" w:tplc="FFFFFFFF">
      <w:start w:val="1"/>
      <w:numFmt w:val="lowerLetter"/>
      <w:lvlText w:val="%2."/>
      <w:lvlJc w:val="left"/>
      <w:pPr>
        <w:ind w:left="2072" w:hanging="360"/>
      </w:pPr>
    </w:lvl>
    <w:lvl w:ilvl="2" w:tplc="FFFFFFFF" w:tentative="1">
      <w:start w:val="1"/>
      <w:numFmt w:val="lowerRoman"/>
      <w:lvlText w:val="%3."/>
      <w:lvlJc w:val="right"/>
      <w:pPr>
        <w:ind w:left="2792" w:hanging="180"/>
      </w:pPr>
    </w:lvl>
    <w:lvl w:ilvl="3" w:tplc="FFFFFFFF" w:tentative="1">
      <w:start w:val="1"/>
      <w:numFmt w:val="decimal"/>
      <w:lvlText w:val="%4."/>
      <w:lvlJc w:val="left"/>
      <w:pPr>
        <w:ind w:left="3512" w:hanging="360"/>
      </w:pPr>
    </w:lvl>
    <w:lvl w:ilvl="4" w:tplc="FFFFFFFF" w:tentative="1">
      <w:start w:val="1"/>
      <w:numFmt w:val="lowerLetter"/>
      <w:lvlText w:val="%5."/>
      <w:lvlJc w:val="left"/>
      <w:pPr>
        <w:ind w:left="4232" w:hanging="360"/>
      </w:pPr>
    </w:lvl>
    <w:lvl w:ilvl="5" w:tplc="FFFFFFFF" w:tentative="1">
      <w:start w:val="1"/>
      <w:numFmt w:val="lowerRoman"/>
      <w:lvlText w:val="%6."/>
      <w:lvlJc w:val="right"/>
      <w:pPr>
        <w:ind w:left="4952" w:hanging="180"/>
      </w:pPr>
    </w:lvl>
    <w:lvl w:ilvl="6" w:tplc="FFFFFFFF" w:tentative="1">
      <w:start w:val="1"/>
      <w:numFmt w:val="decimal"/>
      <w:lvlText w:val="%7."/>
      <w:lvlJc w:val="left"/>
      <w:pPr>
        <w:ind w:left="5672" w:hanging="360"/>
      </w:pPr>
    </w:lvl>
    <w:lvl w:ilvl="7" w:tplc="FFFFFFFF" w:tentative="1">
      <w:start w:val="1"/>
      <w:numFmt w:val="lowerLetter"/>
      <w:lvlText w:val="%8."/>
      <w:lvlJc w:val="left"/>
      <w:pPr>
        <w:ind w:left="6392" w:hanging="360"/>
      </w:pPr>
    </w:lvl>
    <w:lvl w:ilvl="8" w:tplc="FFFFFFFF" w:tentative="1">
      <w:start w:val="1"/>
      <w:numFmt w:val="lowerRoman"/>
      <w:lvlText w:val="%9."/>
      <w:lvlJc w:val="right"/>
      <w:pPr>
        <w:ind w:left="7112" w:hanging="180"/>
      </w:pPr>
    </w:lvl>
  </w:abstractNum>
  <w:abstractNum w:abstractNumId="3" w15:restartNumberingAfterBreak="0">
    <w:nsid w:val="1C0520EB"/>
    <w:multiLevelType w:val="hybridMultilevel"/>
    <w:tmpl w:val="CE0EA25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 w15:restartNumberingAfterBreak="0">
    <w:nsid w:val="1D06353B"/>
    <w:multiLevelType w:val="hybridMultilevel"/>
    <w:tmpl w:val="922AB7A0"/>
    <w:lvl w:ilvl="0" w:tplc="FFFFFFFF">
      <w:start w:val="1"/>
      <w:numFmt w:val="decimal"/>
      <w:lvlText w:val="(%1)"/>
      <w:lvlJc w:val="left"/>
      <w:pPr>
        <w:ind w:left="1352" w:hanging="360"/>
      </w:pPr>
      <w:rPr>
        <w:rFonts w:hint="default"/>
      </w:rPr>
    </w:lvl>
    <w:lvl w:ilvl="1" w:tplc="FFFFFFFF">
      <w:start w:val="1"/>
      <w:numFmt w:val="lowerLetter"/>
      <w:lvlText w:val="%2."/>
      <w:lvlJc w:val="left"/>
      <w:pPr>
        <w:ind w:left="2072" w:hanging="360"/>
      </w:pPr>
    </w:lvl>
    <w:lvl w:ilvl="2" w:tplc="FFFFFFFF" w:tentative="1">
      <w:start w:val="1"/>
      <w:numFmt w:val="lowerRoman"/>
      <w:lvlText w:val="%3."/>
      <w:lvlJc w:val="right"/>
      <w:pPr>
        <w:ind w:left="2792" w:hanging="180"/>
      </w:pPr>
    </w:lvl>
    <w:lvl w:ilvl="3" w:tplc="FFFFFFFF" w:tentative="1">
      <w:start w:val="1"/>
      <w:numFmt w:val="decimal"/>
      <w:lvlText w:val="%4."/>
      <w:lvlJc w:val="left"/>
      <w:pPr>
        <w:ind w:left="3512" w:hanging="360"/>
      </w:pPr>
    </w:lvl>
    <w:lvl w:ilvl="4" w:tplc="FFFFFFFF" w:tentative="1">
      <w:start w:val="1"/>
      <w:numFmt w:val="lowerLetter"/>
      <w:lvlText w:val="%5."/>
      <w:lvlJc w:val="left"/>
      <w:pPr>
        <w:ind w:left="4232" w:hanging="360"/>
      </w:pPr>
    </w:lvl>
    <w:lvl w:ilvl="5" w:tplc="FFFFFFFF" w:tentative="1">
      <w:start w:val="1"/>
      <w:numFmt w:val="lowerRoman"/>
      <w:lvlText w:val="%6."/>
      <w:lvlJc w:val="right"/>
      <w:pPr>
        <w:ind w:left="4952" w:hanging="180"/>
      </w:pPr>
    </w:lvl>
    <w:lvl w:ilvl="6" w:tplc="FFFFFFFF" w:tentative="1">
      <w:start w:val="1"/>
      <w:numFmt w:val="decimal"/>
      <w:lvlText w:val="%7."/>
      <w:lvlJc w:val="left"/>
      <w:pPr>
        <w:ind w:left="5672" w:hanging="360"/>
      </w:pPr>
    </w:lvl>
    <w:lvl w:ilvl="7" w:tplc="FFFFFFFF" w:tentative="1">
      <w:start w:val="1"/>
      <w:numFmt w:val="lowerLetter"/>
      <w:lvlText w:val="%8."/>
      <w:lvlJc w:val="left"/>
      <w:pPr>
        <w:ind w:left="6392" w:hanging="360"/>
      </w:pPr>
    </w:lvl>
    <w:lvl w:ilvl="8" w:tplc="FFFFFFFF" w:tentative="1">
      <w:start w:val="1"/>
      <w:numFmt w:val="lowerRoman"/>
      <w:lvlText w:val="%9."/>
      <w:lvlJc w:val="right"/>
      <w:pPr>
        <w:ind w:left="7112" w:hanging="180"/>
      </w:pPr>
    </w:lvl>
  </w:abstractNum>
  <w:abstractNum w:abstractNumId="5" w15:restartNumberingAfterBreak="0">
    <w:nsid w:val="1D4D5396"/>
    <w:multiLevelType w:val="hybridMultilevel"/>
    <w:tmpl w:val="CE0EA252"/>
    <w:lvl w:ilvl="0" w:tplc="A43046F6">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6" w15:restartNumberingAfterBreak="0">
    <w:nsid w:val="1DA46082"/>
    <w:multiLevelType w:val="hybridMultilevel"/>
    <w:tmpl w:val="B6F8FDD8"/>
    <w:lvl w:ilvl="0" w:tplc="D8DE7F06">
      <w:start w:val="1"/>
      <w:numFmt w:val="lowerLetter"/>
      <w:lvlText w:val="(%1)"/>
      <w:lvlJc w:val="left"/>
      <w:pPr>
        <w:ind w:left="785" w:hanging="360"/>
      </w:pPr>
      <w:rPr>
        <w:rFonts w:hint="default"/>
      </w:r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7" w15:restartNumberingAfterBreak="0">
    <w:nsid w:val="1EC92DA1"/>
    <w:multiLevelType w:val="hybridMultilevel"/>
    <w:tmpl w:val="922AB7A0"/>
    <w:lvl w:ilvl="0" w:tplc="2796EC92">
      <w:start w:val="1"/>
      <w:numFmt w:val="decimal"/>
      <w:lvlText w:val="(%1)"/>
      <w:lvlJc w:val="left"/>
      <w:pPr>
        <w:ind w:left="1352" w:hanging="360"/>
      </w:pPr>
      <w:rPr>
        <w:rFonts w:hint="default"/>
      </w:rPr>
    </w:lvl>
    <w:lvl w:ilvl="1" w:tplc="0C090019">
      <w:start w:val="1"/>
      <w:numFmt w:val="lowerLetter"/>
      <w:lvlText w:val="%2."/>
      <w:lvlJc w:val="left"/>
      <w:pPr>
        <w:ind w:left="2072" w:hanging="360"/>
      </w:pPr>
    </w:lvl>
    <w:lvl w:ilvl="2" w:tplc="0C09001B" w:tentative="1">
      <w:start w:val="1"/>
      <w:numFmt w:val="lowerRoman"/>
      <w:lvlText w:val="%3."/>
      <w:lvlJc w:val="right"/>
      <w:pPr>
        <w:ind w:left="2792" w:hanging="180"/>
      </w:pPr>
    </w:lvl>
    <w:lvl w:ilvl="3" w:tplc="0C09000F" w:tentative="1">
      <w:start w:val="1"/>
      <w:numFmt w:val="decimal"/>
      <w:lvlText w:val="%4."/>
      <w:lvlJc w:val="left"/>
      <w:pPr>
        <w:ind w:left="3512" w:hanging="360"/>
      </w:pPr>
    </w:lvl>
    <w:lvl w:ilvl="4" w:tplc="0C090019" w:tentative="1">
      <w:start w:val="1"/>
      <w:numFmt w:val="lowerLetter"/>
      <w:lvlText w:val="%5."/>
      <w:lvlJc w:val="left"/>
      <w:pPr>
        <w:ind w:left="4232" w:hanging="360"/>
      </w:pPr>
    </w:lvl>
    <w:lvl w:ilvl="5" w:tplc="0C09001B" w:tentative="1">
      <w:start w:val="1"/>
      <w:numFmt w:val="lowerRoman"/>
      <w:lvlText w:val="%6."/>
      <w:lvlJc w:val="right"/>
      <w:pPr>
        <w:ind w:left="4952" w:hanging="180"/>
      </w:pPr>
    </w:lvl>
    <w:lvl w:ilvl="6" w:tplc="0C09000F" w:tentative="1">
      <w:start w:val="1"/>
      <w:numFmt w:val="decimal"/>
      <w:lvlText w:val="%7."/>
      <w:lvlJc w:val="left"/>
      <w:pPr>
        <w:ind w:left="5672" w:hanging="360"/>
      </w:pPr>
    </w:lvl>
    <w:lvl w:ilvl="7" w:tplc="0C090019" w:tentative="1">
      <w:start w:val="1"/>
      <w:numFmt w:val="lowerLetter"/>
      <w:lvlText w:val="%8."/>
      <w:lvlJc w:val="left"/>
      <w:pPr>
        <w:ind w:left="6392" w:hanging="360"/>
      </w:pPr>
    </w:lvl>
    <w:lvl w:ilvl="8" w:tplc="0C09001B" w:tentative="1">
      <w:start w:val="1"/>
      <w:numFmt w:val="lowerRoman"/>
      <w:lvlText w:val="%9."/>
      <w:lvlJc w:val="right"/>
      <w:pPr>
        <w:ind w:left="7112" w:hanging="180"/>
      </w:pPr>
    </w:lvl>
  </w:abstractNum>
  <w:abstractNum w:abstractNumId="8" w15:restartNumberingAfterBreak="1">
    <w:nsid w:val="1EFB3814"/>
    <w:multiLevelType w:val="hybridMultilevel"/>
    <w:tmpl w:val="2E84DFD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F0E2371"/>
    <w:multiLevelType w:val="hybridMultilevel"/>
    <w:tmpl w:val="A8B81D4E"/>
    <w:lvl w:ilvl="0" w:tplc="D8DE7F06">
      <w:start w:val="1"/>
      <w:numFmt w:val="lowerLetter"/>
      <w:lvlText w:val="(%1)"/>
      <w:lvlJc w:val="left"/>
      <w:pPr>
        <w:ind w:left="785" w:hanging="360"/>
      </w:pPr>
    </w:lvl>
    <w:lvl w:ilvl="1" w:tplc="0C090019">
      <w:start w:val="1"/>
      <w:numFmt w:val="lowerLetter"/>
      <w:lvlText w:val="%2."/>
      <w:lvlJc w:val="left"/>
      <w:pPr>
        <w:ind w:left="1505" w:hanging="360"/>
      </w:pPr>
    </w:lvl>
    <w:lvl w:ilvl="2" w:tplc="0C09001B">
      <w:start w:val="1"/>
      <w:numFmt w:val="lowerRoman"/>
      <w:lvlText w:val="%3."/>
      <w:lvlJc w:val="right"/>
      <w:pPr>
        <w:ind w:left="2225" w:hanging="180"/>
      </w:pPr>
    </w:lvl>
    <w:lvl w:ilvl="3" w:tplc="0C09000F">
      <w:start w:val="1"/>
      <w:numFmt w:val="decimal"/>
      <w:lvlText w:val="%4."/>
      <w:lvlJc w:val="left"/>
      <w:pPr>
        <w:ind w:left="2945" w:hanging="360"/>
      </w:pPr>
    </w:lvl>
    <w:lvl w:ilvl="4" w:tplc="0C090019">
      <w:start w:val="1"/>
      <w:numFmt w:val="lowerLetter"/>
      <w:lvlText w:val="%5."/>
      <w:lvlJc w:val="left"/>
      <w:pPr>
        <w:ind w:left="3665" w:hanging="360"/>
      </w:pPr>
    </w:lvl>
    <w:lvl w:ilvl="5" w:tplc="0C09001B">
      <w:start w:val="1"/>
      <w:numFmt w:val="lowerRoman"/>
      <w:lvlText w:val="%6."/>
      <w:lvlJc w:val="right"/>
      <w:pPr>
        <w:ind w:left="4385" w:hanging="180"/>
      </w:pPr>
    </w:lvl>
    <w:lvl w:ilvl="6" w:tplc="0C09000F">
      <w:start w:val="1"/>
      <w:numFmt w:val="decimal"/>
      <w:lvlText w:val="%7."/>
      <w:lvlJc w:val="left"/>
      <w:pPr>
        <w:ind w:left="5105" w:hanging="360"/>
      </w:pPr>
    </w:lvl>
    <w:lvl w:ilvl="7" w:tplc="0C090019">
      <w:start w:val="1"/>
      <w:numFmt w:val="lowerLetter"/>
      <w:lvlText w:val="%8."/>
      <w:lvlJc w:val="left"/>
      <w:pPr>
        <w:ind w:left="5825" w:hanging="360"/>
      </w:pPr>
    </w:lvl>
    <w:lvl w:ilvl="8" w:tplc="0C09001B">
      <w:start w:val="1"/>
      <w:numFmt w:val="lowerRoman"/>
      <w:lvlText w:val="%9."/>
      <w:lvlJc w:val="right"/>
      <w:pPr>
        <w:ind w:left="6545" w:hanging="180"/>
      </w:pPr>
    </w:lvl>
  </w:abstractNum>
  <w:abstractNum w:abstractNumId="10" w15:restartNumberingAfterBreak="0">
    <w:nsid w:val="1F5A7471"/>
    <w:multiLevelType w:val="hybridMultilevel"/>
    <w:tmpl w:val="DF16F62C"/>
    <w:lvl w:ilvl="0" w:tplc="11EC0E88">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1" w15:restartNumberingAfterBreak="0">
    <w:nsid w:val="2A041B6F"/>
    <w:multiLevelType w:val="hybridMultilevel"/>
    <w:tmpl w:val="98686C1C"/>
    <w:lvl w:ilvl="0" w:tplc="FC46CBDC">
      <w:start w:val="1"/>
      <w:numFmt w:val="lowerLetter"/>
      <w:lvlText w:val="(%1)"/>
      <w:lvlJc w:val="left"/>
      <w:pPr>
        <w:ind w:left="785" w:hanging="360"/>
      </w:pPr>
    </w:lvl>
    <w:lvl w:ilvl="1" w:tplc="0C090019">
      <w:start w:val="1"/>
      <w:numFmt w:val="lowerLetter"/>
      <w:lvlText w:val="%2."/>
      <w:lvlJc w:val="left"/>
      <w:pPr>
        <w:ind w:left="1505" w:hanging="360"/>
      </w:pPr>
    </w:lvl>
    <w:lvl w:ilvl="2" w:tplc="0C09001B">
      <w:start w:val="1"/>
      <w:numFmt w:val="lowerRoman"/>
      <w:lvlText w:val="%3."/>
      <w:lvlJc w:val="right"/>
      <w:pPr>
        <w:ind w:left="2225" w:hanging="180"/>
      </w:pPr>
    </w:lvl>
    <w:lvl w:ilvl="3" w:tplc="0C09000F">
      <w:start w:val="1"/>
      <w:numFmt w:val="decimal"/>
      <w:lvlText w:val="%4."/>
      <w:lvlJc w:val="left"/>
      <w:pPr>
        <w:ind w:left="2945" w:hanging="360"/>
      </w:pPr>
    </w:lvl>
    <w:lvl w:ilvl="4" w:tplc="0C090019">
      <w:start w:val="1"/>
      <w:numFmt w:val="lowerLetter"/>
      <w:lvlText w:val="%5."/>
      <w:lvlJc w:val="left"/>
      <w:pPr>
        <w:ind w:left="3665" w:hanging="360"/>
      </w:pPr>
    </w:lvl>
    <w:lvl w:ilvl="5" w:tplc="0C09001B">
      <w:start w:val="1"/>
      <w:numFmt w:val="lowerRoman"/>
      <w:lvlText w:val="%6."/>
      <w:lvlJc w:val="right"/>
      <w:pPr>
        <w:ind w:left="4385" w:hanging="180"/>
      </w:pPr>
    </w:lvl>
    <w:lvl w:ilvl="6" w:tplc="0C09000F">
      <w:start w:val="1"/>
      <w:numFmt w:val="decimal"/>
      <w:lvlText w:val="%7."/>
      <w:lvlJc w:val="left"/>
      <w:pPr>
        <w:ind w:left="5105" w:hanging="360"/>
      </w:pPr>
    </w:lvl>
    <w:lvl w:ilvl="7" w:tplc="0C090019">
      <w:start w:val="1"/>
      <w:numFmt w:val="lowerLetter"/>
      <w:lvlText w:val="%8."/>
      <w:lvlJc w:val="left"/>
      <w:pPr>
        <w:ind w:left="5825" w:hanging="360"/>
      </w:pPr>
    </w:lvl>
    <w:lvl w:ilvl="8" w:tplc="0C09001B">
      <w:start w:val="1"/>
      <w:numFmt w:val="lowerRoman"/>
      <w:lvlText w:val="%9."/>
      <w:lvlJc w:val="right"/>
      <w:pPr>
        <w:ind w:left="6545" w:hanging="180"/>
      </w:pPr>
    </w:lvl>
  </w:abstractNum>
  <w:abstractNum w:abstractNumId="12" w15:restartNumberingAfterBreak="0">
    <w:nsid w:val="2AAB1E76"/>
    <w:multiLevelType w:val="hybridMultilevel"/>
    <w:tmpl w:val="C46A8D64"/>
    <w:lvl w:ilvl="0" w:tplc="E60010F4">
      <w:start w:val="1"/>
      <w:numFmt w:val="lowerLetter"/>
      <w:lvlText w:val="(%1)"/>
      <w:lvlJc w:val="left"/>
      <w:pPr>
        <w:ind w:left="785" w:hanging="360"/>
      </w:pPr>
      <w:rPr>
        <w:rFonts w:hint="default"/>
      </w:r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13" w15:restartNumberingAfterBreak="0">
    <w:nsid w:val="2B9249A9"/>
    <w:multiLevelType w:val="hybridMultilevel"/>
    <w:tmpl w:val="CE0EA25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4" w15:restartNumberingAfterBreak="0">
    <w:nsid w:val="2C0C7B21"/>
    <w:multiLevelType w:val="hybridMultilevel"/>
    <w:tmpl w:val="922AB7A0"/>
    <w:lvl w:ilvl="0" w:tplc="FFFFFFFF">
      <w:start w:val="1"/>
      <w:numFmt w:val="decimal"/>
      <w:lvlText w:val="(%1)"/>
      <w:lvlJc w:val="left"/>
      <w:pPr>
        <w:ind w:left="1352" w:hanging="360"/>
      </w:pPr>
      <w:rPr>
        <w:rFonts w:hint="default"/>
      </w:rPr>
    </w:lvl>
    <w:lvl w:ilvl="1" w:tplc="FFFFFFFF">
      <w:start w:val="1"/>
      <w:numFmt w:val="lowerLetter"/>
      <w:lvlText w:val="%2."/>
      <w:lvlJc w:val="left"/>
      <w:pPr>
        <w:ind w:left="2072" w:hanging="360"/>
      </w:pPr>
    </w:lvl>
    <w:lvl w:ilvl="2" w:tplc="FFFFFFFF" w:tentative="1">
      <w:start w:val="1"/>
      <w:numFmt w:val="lowerRoman"/>
      <w:lvlText w:val="%3."/>
      <w:lvlJc w:val="right"/>
      <w:pPr>
        <w:ind w:left="2792" w:hanging="180"/>
      </w:pPr>
    </w:lvl>
    <w:lvl w:ilvl="3" w:tplc="FFFFFFFF" w:tentative="1">
      <w:start w:val="1"/>
      <w:numFmt w:val="decimal"/>
      <w:lvlText w:val="%4."/>
      <w:lvlJc w:val="left"/>
      <w:pPr>
        <w:ind w:left="3512" w:hanging="360"/>
      </w:pPr>
    </w:lvl>
    <w:lvl w:ilvl="4" w:tplc="FFFFFFFF" w:tentative="1">
      <w:start w:val="1"/>
      <w:numFmt w:val="lowerLetter"/>
      <w:lvlText w:val="%5."/>
      <w:lvlJc w:val="left"/>
      <w:pPr>
        <w:ind w:left="4232" w:hanging="360"/>
      </w:pPr>
    </w:lvl>
    <w:lvl w:ilvl="5" w:tplc="FFFFFFFF" w:tentative="1">
      <w:start w:val="1"/>
      <w:numFmt w:val="lowerRoman"/>
      <w:lvlText w:val="%6."/>
      <w:lvlJc w:val="right"/>
      <w:pPr>
        <w:ind w:left="4952" w:hanging="180"/>
      </w:pPr>
    </w:lvl>
    <w:lvl w:ilvl="6" w:tplc="FFFFFFFF" w:tentative="1">
      <w:start w:val="1"/>
      <w:numFmt w:val="decimal"/>
      <w:lvlText w:val="%7."/>
      <w:lvlJc w:val="left"/>
      <w:pPr>
        <w:ind w:left="5672" w:hanging="360"/>
      </w:pPr>
    </w:lvl>
    <w:lvl w:ilvl="7" w:tplc="FFFFFFFF" w:tentative="1">
      <w:start w:val="1"/>
      <w:numFmt w:val="lowerLetter"/>
      <w:lvlText w:val="%8."/>
      <w:lvlJc w:val="left"/>
      <w:pPr>
        <w:ind w:left="6392" w:hanging="360"/>
      </w:pPr>
    </w:lvl>
    <w:lvl w:ilvl="8" w:tplc="FFFFFFFF" w:tentative="1">
      <w:start w:val="1"/>
      <w:numFmt w:val="lowerRoman"/>
      <w:lvlText w:val="%9."/>
      <w:lvlJc w:val="right"/>
      <w:pPr>
        <w:ind w:left="7112" w:hanging="180"/>
      </w:pPr>
    </w:lvl>
  </w:abstractNum>
  <w:abstractNum w:abstractNumId="15" w15:restartNumberingAfterBreak="0">
    <w:nsid w:val="2FC84810"/>
    <w:multiLevelType w:val="hybridMultilevel"/>
    <w:tmpl w:val="86B418B8"/>
    <w:lvl w:ilvl="0" w:tplc="8AF66364">
      <w:start w:val="1"/>
      <w:numFmt w:val="lowerLetter"/>
      <w:lvlText w:val="(%1)"/>
      <w:lvlJc w:val="left"/>
      <w:pPr>
        <w:ind w:left="894" w:hanging="360"/>
      </w:pPr>
      <w:rPr>
        <w:rFonts w:hint="default"/>
      </w:rPr>
    </w:lvl>
    <w:lvl w:ilvl="1" w:tplc="0C090019" w:tentative="1">
      <w:start w:val="1"/>
      <w:numFmt w:val="lowerLetter"/>
      <w:lvlText w:val="%2."/>
      <w:lvlJc w:val="left"/>
      <w:pPr>
        <w:ind w:left="1614" w:hanging="360"/>
      </w:pPr>
    </w:lvl>
    <w:lvl w:ilvl="2" w:tplc="0C09001B" w:tentative="1">
      <w:start w:val="1"/>
      <w:numFmt w:val="lowerRoman"/>
      <w:lvlText w:val="%3."/>
      <w:lvlJc w:val="right"/>
      <w:pPr>
        <w:ind w:left="2334" w:hanging="180"/>
      </w:pPr>
    </w:lvl>
    <w:lvl w:ilvl="3" w:tplc="0C09000F" w:tentative="1">
      <w:start w:val="1"/>
      <w:numFmt w:val="decimal"/>
      <w:lvlText w:val="%4."/>
      <w:lvlJc w:val="left"/>
      <w:pPr>
        <w:ind w:left="3054" w:hanging="360"/>
      </w:pPr>
    </w:lvl>
    <w:lvl w:ilvl="4" w:tplc="0C090019" w:tentative="1">
      <w:start w:val="1"/>
      <w:numFmt w:val="lowerLetter"/>
      <w:lvlText w:val="%5."/>
      <w:lvlJc w:val="left"/>
      <w:pPr>
        <w:ind w:left="3774" w:hanging="360"/>
      </w:pPr>
    </w:lvl>
    <w:lvl w:ilvl="5" w:tplc="0C09001B" w:tentative="1">
      <w:start w:val="1"/>
      <w:numFmt w:val="lowerRoman"/>
      <w:lvlText w:val="%6."/>
      <w:lvlJc w:val="right"/>
      <w:pPr>
        <w:ind w:left="4494" w:hanging="180"/>
      </w:pPr>
    </w:lvl>
    <w:lvl w:ilvl="6" w:tplc="0C09000F" w:tentative="1">
      <w:start w:val="1"/>
      <w:numFmt w:val="decimal"/>
      <w:lvlText w:val="%7."/>
      <w:lvlJc w:val="left"/>
      <w:pPr>
        <w:ind w:left="5214" w:hanging="360"/>
      </w:pPr>
    </w:lvl>
    <w:lvl w:ilvl="7" w:tplc="0C090019" w:tentative="1">
      <w:start w:val="1"/>
      <w:numFmt w:val="lowerLetter"/>
      <w:lvlText w:val="%8."/>
      <w:lvlJc w:val="left"/>
      <w:pPr>
        <w:ind w:left="5934" w:hanging="360"/>
      </w:pPr>
    </w:lvl>
    <w:lvl w:ilvl="8" w:tplc="0C09001B" w:tentative="1">
      <w:start w:val="1"/>
      <w:numFmt w:val="lowerRoman"/>
      <w:lvlText w:val="%9."/>
      <w:lvlJc w:val="right"/>
      <w:pPr>
        <w:ind w:left="6654" w:hanging="180"/>
      </w:pPr>
    </w:lvl>
  </w:abstractNum>
  <w:abstractNum w:abstractNumId="16" w15:restartNumberingAfterBreak="0">
    <w:nsid w:val="36CF54B7"/>
    <w:multiLevelType w:val="hybridMultilevel"/>
    <w:tmpl w:val="6906935C"/>
    <w:lvl w:ilvl="0" w:tplc="FDA41942">
      <w:start w:val="1"/>
      <w:numFmt w:val="lowerLetter"/>
      <w:lvlText w:val="(%1)"/>
      <w:lvlJc w:val="left"/>
      <w:pPr>
        <w:ind w:left="1635" w:hanging="360"/>
      </w:pPr>
      <w:rPr>
        <w:rFonts w:hint="default"/>
      </w:rPr>
    </w:lvl>
    <w:lvl w:ilvl="1" w:tplc="FFFFFFFF">
      <w:start w:val="1"/>
      <w:numFmt w:val="lowerLetter"/>
      <w:lvlText w:val="(%2)"/>
      <w:lvlJc w:val="left"/>
      <w:pPr>
        <w:ind w:left="2355" w:hanging="360"/>
      </w:pPr>
      <w:rPr>
        <w:rFonts w:hint="default"/>
      </w:rPr>
    </w:lvl>
    <w:lvl w:ilvl="2" w:tplc="FFFFFFFF" w:tentative="1">
      <w:start w:val="1"/>
      <w:numFmt w:val="lowerRoman"/>
      <w:lvlText w:val="%3."/>
      <w:lvlJc w:val="right"/>
      <w:pPr>
        <w:ind w:left="3075" w:hanging="180"/>
      </w:pPr>
    </w:lvl>
    <w:lvl w:ilvl="3" w:tplc="FFFFFFFF" w:tentative="1">
      <w:start w:val="1"/>
      <w:numFmt w:val="decimal"/>
      <w:lvlText w:val="%4."/>
      <w:lvlJc w:val="left"/>
      <w:pPr>
        <w:ind w:left="3795" w:hanging="360"/>
      </w:pPr>
    </w:lvl>
    <w:lvl w:ilvl="4" w:tplc="FFFFFFFF" w:tentative="1">
      <w:start w:val="1"/>
      <w:numFmt w:val="lowerLetter"/>
      <w:lvlText w:val="%5."/>
      <w:lvlJc w:val="left"/>
      <w:pPr>
        <w:ind w:left="4515" w:hanging="360"/>
      </w:pPr>
    </w:lvl>
    <w:lvl w:ilvl="5" w:tplc="FFFFFFFF" w:tentative="1">
      <w:start w:val="1"/>
      <w:numFmt w:val="lowerRoman"/>
      <w:lvlText w:val="%6."/>
      <w:lvlJc w:val="right"/>
      <w:pPr>
        <w:ind w:left="5235" w:hanging="180"/>
      </w:pPr>
    </w:lvl>
    <w:lvl w:ilvl="6" w:tplc="FFFFFFFF" w:tentative="1">
      <w:start w:val="1"/>
      <w:numFmt w:val="decimal"/>
      <w:lvlText w:val="%7."/>
      <w:lvlJc w:val="left"/>
      <w:pPr>
        <w:ind w:left="5955" w:hanging="360"/>
      </w:pPr>
    </w:lvl>
    <w:lvl w:ilvl="7" w:tplc="FFFFFFFF" w:tentative="1">
      <w:start w:val="1"/>
      <w:numFmt w:val="lowerLetter"/>
      <w:lvlText w:val="%8."/>
      <w:lvlJc w:val="left"/>
      <w:pPr>
        <w:ind w:left="6675" w:hanging="360"/>
      </w:pPr>
    </w:lvl>
    <w:lvl w:ilvl="8" w:tplc="FFFFFFFF" w:tentative="1">
      <w:start w:val="1"/>
      <w:numFmt w:val="lowerRoman"/>
      <w:lvlText w:val="%9."/>
      <w:lvlJc w:val="right"/>
      <w:pPr>
        <w:ind w:left="7395" w:hanging="180"/>
      </w:pPr>
    </w:lvl>
  </w:abstractNum>
  <w:abstractNum w:abstractNumId="17" w15:restartNumberingAfterBreak="0">
    <w:nsid w:val="3D4E1684"/>
    <w:multiLevelType w:val="hybridMultilevel"/>
    <w:tmpl w:val="922AB7A0"/>
    <w:lvl w:ilvl="0" w:tplc="FFFFFFFF">
      <w:start w:val="1"/>
      <w:numFmt w:val="decimal"/>
      <w:lvlText w:val="(%1)"/>
      <w:lvlJc w:val="left"/>
      <w:pPr>
        <w:ind w:left="1352" w:hanging="360"/>
      </w:pPr>
      <w:rPr>
        <w:rFonts w:hint="default"/>
      </w:rPr>
    </w:lvl>
    <w:lvl w:ilvl="1" w:tplc="FFFFFFFF">
      <w:start w:val="1"/>
      <w:numFmt w:val="lowerLetter"/>
      <w:lvlText w:val="%2."/>
      <w:lvlJc w:val="left"/>
      <w:pPr>
        <w:ind w:left="2072" w:hanging="360"/>
      </w:pPr>
    </w:lvl>
    <w:lvl w:ilvl="2" w:tplc="FFFFFFFF" w:tentative="1">
      <w:start w:val="1"/>
      <w:numFmt w:val="lowerRoman"/>
      <w:lvlText w:val="%3."/>
      <w:lvlJc w:val="right"/>
      <w:pPr>
        <w:ind w:left="2792" w:hanging="180"/>
      </w:pPr>
    </w:lvl>
    <w:lvl w:ilvl="3" w:tplc="FFFFFFFF" w:tentative="1">
      <w:start w:val="1"/>
      <w:numFmt w:val="decimal"/>
      <w:lvlText w:val="%4."/>
      <w:lvlJc w:val="left"/>
      <w:pPr>
        <w:ind w:left="3512" w:hanging="360"/>
      </w:pPr>
    </w:lvl>
    <w:lvl w:ilvl="4" w:tplc="FFFFFFFF" w:tentative="1">
      <w:start w:val="1"/>
      <w:numFmt w:val="lowerLetter"/>
      <w:lvlText w:val="%5."/>
      <w:lvlJc w:val="left"/>
      <w:pPr>
        <w:ind w:left="4232" w:hanging="360"/>
      </w:pPr>
    </w:lvl>
    <w:lvl w:ilvl="5" w:tplc="FFFFFFFF" w:tentative="1">
      <w:start w:val="1"/>
      <w:numFmt w:val="lowerRoman"/>
      <w:lvlText w:val="%6."/>
      <w:lvlJc w:val="right"/>
      <w:pPr>
        <w:ind w:left="4952" w:hanging="180"/>
      </w:pPr>
    </w:lvl>
    <w:lvl w:ilvl="6" w:tplc="FFFFFFFF" w:tentative="1">
      <w:start w:val="1"/>
      <w:numFmt w:val="decimal"/>
      <w:lvlText w:val="%7."/>
      <w:lvlJc w:val="left"/>
      <w:pPr>
        <w:ind w:left="5672" w:hanging="360"/>
      </w:pPr>
    </w:lvl>
    <w:lvl w:ilvl="7" w:tplc="FFFFFFFF" w:tentative="1">
      <w:start w:val="1"/>
      <w:numFmt w:val="lowerLetter"/>
      <w:lvlText w:val="%8."/>
      <w:lvlJc w:val="left"/>
      <w:pPr>
        <w:ind w:left="6392" w:hanging="360"/>
      </w:pPr>
    </w:lvl>
    <w:lvl w:ilvl="8" w:tplc="FFFFFFFF" w:tentative="1">
      <w:start w:val="1"/>
      <w:numFmt w:val="lowerRoman"/>
      <w:lvlText w:val="%9."/>
      <w:lvlJc w:val="right"/>
      <w:pPr>
        <w:ind w:left="7112" w:hanging="180"/>
      </w:pPr>
    </w:lvl>
  </w:abstractNum>
  <w:abstractNum w:abstractNumId="18" w15:restartNumberingAfterBreak="0">
    <w:nsid w:val="410522BC"/>
    <w:multiLevelType w:val="hybridMultilevel"/>
    <w:tmpl w:val="86B418B8"/>
    <w:lvl w:ilvl="0" w:tplc="8AF66364">
      <w:start w:val="1"/>
      <w:numFmt w:val="lowerLetter"/>
      <w:lvlText w:val="(%1)"/>
      <w:lvlJc w:val="left"/>
      <w:pPr>
        <w:ind w:left="856" w:hanging="360"/>
      </w:pPr>
      <w:rPr>
        <w:rFonts w:hint="default"/>
      </w:rPr>
    </w:lvl>
    <w:lvl w:ilvl="1" w:tplc="0C090019" w:tentative="1">
      <w:start w:val="1"/>
      <w:numFmt w:val="lowerLetter"/>
      <w:lvlText w:val="%2."/>
      <w:lvlJc w:val="left"/>
      <w:pPr>
        <w:ind w:left="1576" w:hanging="360"/>
      </w:pPr>
    </w:lvl>
    <w:lvl w:ilvl="2" w:tplc="0C09001B" w:tentative="1">
      <w:start w:val="1"/>
      <w:numFmt w:val="lowerRoman"/>
      <w:lvlText w:val="%3."/>
      <w:lvlJc w:val="right"/>
      <w:pPr>
        <w:ind w:left="2296" w:hanging="180"/>
      </w:pPr>
    </w:lvl>
    <w:lvl w:ilvl="3" w:tplc="0C09000F" w:tentative="1">
      <w:start w:val="1"/>
      <w:numFmt w:val="decimal"/>
      <w:lvlText w:val="%4."/>
      <w:lvlJc w:val="left"/>
      <w:pPr>
        <w:ind w:left="3016" w:hanging="360"/>
      </w:pPr>
    </w:lvl>
    <w:lvl w:ilvl="4" w:tplc="0C090019" w:tentative="1">
      <w:start w:val="1"/>
      <w:numFmt w:val="lowerLetter"/>
      <w:lvlText w:val="%5."/>
      <w:lvlJc w:val="left"/>
      <w:pPr>
        <w:ind w:left="3736" w:hanging="360"/>
      </w:pPr>
    </w:lvl>
    <w:lvl w:ilvl="5" w:tplc="0C09001B" w:tentative="1">
      <w:start w:val="1"/>
      <w:numFmt w:val="lowerRoman"/>
      <w:lvlText w:val="%6."/>
      <w:lvlJc w:val="right"/>
      <w:pPr>
        <w:ind w:left="4456" w:hanging="180"/>
      </w:pPr>
    </w:lvl>
    <w:lvl w:ilvl="6" w:tplc="0C09000F" w:tentative="1">
      <w:start w:val="1"/>
      <w:numFmt w:val="decimal"/>
      <w:lvlText w:val="%7."/>
      <w:lvlJc w:val="left"/>
      <w:pPr>
        <w:ind w:left="5176" w:hanging="360"/>
      </w:pPr>
    </w:lvl>
    <w:lvl w:ilvl="7" w:tplc="0C090019" w:tentative="1">
      <w:start w:val="1"/>
      <w:numFmt w:val="lowerLetter"/>
      <w:lvlText w:val="%8."/>
      <w:lvlJc w:val="left"/>
      <w:pPr>
        <w:ind w:left="5896" w:hanging="360"/>
      </w:pPr>
    </w:lvl>
    <w:lvl w:ilvl="8" w:tplc="0C09001B" w:tentative="1">
      <w:start w:val="1"/>
      <w:numFmt w:val="lowerRoman"/>
      <w:lvlText w:val="%9."/>
      <w:lvlJc w:val="right"/>
      <w:pPr>
        <w:ind w:left="6616" w:hanging="180"/>
      </w:pPr>
    </w:lvl>
  </w:abstractNum>
  <w:abstractNum w:abstractNumId="19" w15:restartNumberingAfterBreak="0">
    <w:nsid w:val="41D71334"/>
    <w:multiLevelType w:val="hybridMultilevel"/>
    <w:tmpl w:val="922AB7A0"/>
    <w:lvl w:ilvl="0" w:tplc="FFFFFFFF">
      <w:start w:val="1"/>
      <w:numFmt w:val="decimal"/>
      <w:lvlText w:val="(%1)"/>
      <w:lvlJc w:val="left"/>
      <w:pPr>
        <w:ind w:left="1352" w:hanging="360"/>
      </w:pPr>
      <w:rPr>
        <w:rFonts w:hint="default"/>
      </w:rPr>
    </w:lvl>
    <w:lvl w:ilvl="1" w:tplc="FFFFFFFF">
      <w:start w:val="1"/>
      <w:numFmt w:val="lowerLetter"/>
      <w:lvlText w:val="%2."/>
      <w:lvlJc w:val="left"/>
      <w:pPr>
        <w:ind w:left="2072" w:hanging="360"/>
      </w:pPr>
    </w:lvl>
    <w:lvl w:ilvl="2" w:tplc="FFFFFFFF" w:tentative="1">
      <w:start w:val="1"/>
      <w:numFmt w:val="lowerRoman"/>
      <w:lvlText w:val="%3."/>
      <w:lvlJc w:val="right"/>
      <w:pPr>
        <w:ind w:left="2792" w:hanging="180"/>
      </w:pPr>
    </w:lvl>
    <w:lvl w:ilvl="3" w:tplc="FFFFFFFF" w:tentative="1">
      <w:start w:val="1"/>
      <w:numFmt w:val="decimal"/>
      <w:lvlText w:val="%4."/>
      <w:lvlJc w:val="left"/>
      <w:pPr>
        <w:ind w:left="3512" w:hanging="360"/>
      </w:pPr>
    </w:lvl>
    <w:lvl w:ilvl="4" w:tplc="FFFFFFFF" w:tentative="1">
      <w:start w:val="1"/>
      <w:numFmt w:val="lowerLetter"/>
      <w:lvlText w:val="%5."/>
      <w:lvlJc w:val="left"/>
      <w:pPr>
        <w:ind w:left="4232" w:hanging="360"/>
      </w:pPr>
    </w:lvl>
    <w:lvl w:ilvl="5" w:tplc="FFFFFFFF" w:tentative="1">
      <w:start w:val="1"/>
      <w:numFmt w:val="lowerRoman"/>
      <w:lvlText w:val="%6."/>
      <w:lvlJc w:val="right"/>
      <w:pPr>
        <w:ind w:left="4952" w:hanging="180"/>
      </w:pPr>
    </w:lvl>
    <w:lvl w:ilvl="6" w:tplc="FFFFFFFF" w:tentative="1">
      <w:start w:val="1"/>
      <w:numFmt w:val="decimal"/>
      <w:lvlText w:val="%7."/>
      <w:lvlJc w:val="left"/>
      <w:pPr>
        <w:ind w:left="5672" w:hanging="360"/>
      </w:pPr>
    </w:lvl>
    <w:lvl w:ilvl="7" w:tplc="FFFFFFFF" w:tentative="1">
      <w:start w:val="1"/>
      <w:numFmt w:val="lowerLetter"/>
      <w:lvlText w:val="%8."/>
      <w:lvlJc w:val="left"/>
      <w:pPr>
        <w:ind w:left="6392" w:hanging="360"/>
      </w:pPr>
    </w:lvl>
    <w:lvl w:ilvl="8" w:tplc="FFFFFFFF" w:tentative="1">
      <w:start w:val="1"/>
      <w:numFmt w:val="lowerRoman"/>
      <w:lvlText w:val="%9."/>
      <w:lvlJc w:val="right"/>
      <w:pPr>
        <w:ind w:left="7112" w:hanging="180"/>
      </w:pPr>
    </w:lvl>
  </w:abstractNum>
  <w:abstractNum w:abstractNumId="20" w15:restartNumberingAfterBreak="0">
    <w:nsid w:val="523802D7"/>
    <w:multiLevelType w:val="hybridMultilevel"/>
    <w:tmpl w:val="922AB7A0"/>
    <w:lvl w:ilvl="0" w:tplc="FFFFFFFF">
      <w:start w:val="1"/>
      <w:numFmt w:val="decimal"/>
      <w:lvlText w:val="(%1)"/>
      <w:lvlJc w:val="left"/>
      <w:pPr>
        <w:ind w:left="1352" w:hanging="360"/>
      </w:pPr>
      <w:rPr>
        <w:rFonts w:hint="default"/>
      </w:rPr>
    </w:lvl>
    <w:lvl w:ilvl="1" w:tplc="FFFFFFFF">
      <w:start w:val="1"/>
      <w:numFmt w:val="lowerLetter"/>
      <w:lvlText w:val="%2."/>
      <w:lvlJc w:val="left"/>
      <w:pPr>
        <w:ind w:left="2072" w:hanging="360"/>
      </w:pPr>
    </w:lvl>
    <w:lvl w:ilvl="2" w:tplc="FFFFFFFF" w:tentative="1">
      <w:start w:val="1"/>
      <w:numFmt w:val="lowerRoman"/>
      <w:lvlText w:val="%3."/>
      <w:lvlJc w:val="right"/>
      <w:pPr>
        <w:ind w:left="2792" w:hanging="180"/>
      </w:pPr>
    </w:lvl>
    <w:lvl w:ilvl="3" w:tplc="FFFFFFFF" w:tentative="1">
      <w:start w:val="1"/>
      <w:numFmt w:val="decimal"/>
      <w:lvlText w:val="%4."/>
      <w:lvlJc w:val="left"/>
      <w:pPr>
        <w:ind w:left="3512" w:hanging="360"/>
      </w:pPr>
    </w:lvl>
    <w:lvl w:ilvl="4" w:tplc="FFFFFFFF" w:tentative="1">
      <w:start w:val="1"/>
      <w:numFmt w:val="lowerLetter"/>
      <w:lvlText w:val="%5."/>
      <w:lvlJc w:val="left"/>
      <w:pPr>
        <w:ind w:left="4232" w:hanging="360"/>
      </w:pPr>
    </w:lvl>
    <w:lvl w:ilvl="5" w:tplc="FFFFFFFF" w:tentative="1">
      <w:start w:val="1"/>
      <w:numFmt w:val="lowerRoman"/>
      <w:lvlText w:val="%6."/>
      <w:lvlJc w:val="right"/>
      <w:pPr>
        <w:ind w:left="4952" w:hanging="180"/>
      </w:pPr>
    </w:lvl>
    <w:lvl w:ilvl="6" w:tplc="FFFFFFFF" w:tentative="1">
      <w:start w:val="1"/>
      <w:numFmt w:val="decimal"/>
      <w:lvlText w:val="%7."/>
      <w:lvlJc w:val="left"/>
      <w:pPr>
        <w:ind w:left="5672" w:hanging="360"/>
      </w:pPr>
    </w:lvl>
    <w:lvl w:ilvl="7" w:tplc="FFFFFFFF" w:tentative="1">
      <w:start w:val="1"/>
      <w:numFmt w:val="lowerLetter"/>
      <w:lvlText w:val="%8."/>
      <w:lvlJc w:val="left"/>
      <w:pPr>
        <w:ind w:left="6392" w:hanging="360"/>
      </w:pPr>
    </w:lvl>
    <w:lvl w:ilvl="8" w:tplc="FFFFFFFF" w:tentative="1">
      <w:start w:val="1"/>
      <w:numFmt w:val="lowerRoman"/>
      <w:lvlText w:val="%9."/>
      <w:lvlJc w:val="right"/>
      <w:pPr>
        <w:ind w:left="7112" w:hanging="180"/>
      </w:pPr>
    </w:lvl>
  </w:abstractNum>
  <w:abstractNum w:abstractNumId="21" w15:restartNumberingAfterBreak="0">
    <w:nsid w:val="55C072B7"/>
    <w:multiLevelType w:val="hybridMultilevel"/>
    <w:tmpl w:val="86B418B8"/>
    <w:lvl w:ilvl="0" w:tplc="8AF663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68E4957"/>
    <w:multiLevelType w:val="hybridMultilevel"/>
    <w:tmpl w:val="922AB7A0"/>
    <w:lvl w:ilvl="0" w:tplc="FFFFFFFF">
      <w:start w:val="1"/>
      <w:numFmt w:val="decimal"/>
      <w:lvlText w:val="(%1)"/>
      <w:lvlJc w:val="left"/>
      <w:pPr>
        <w:ind w:left="1352" w:hanging="360"/>
      </w:pPr>
      <w:rPr>
        <w:rFonts w:hint="default"/>
      </w:rPr>
    </w:lvl>
    <w:lvl w:ilvl="1" w:tplc="FFFFFFFF">
      <w:start w:val="1"/>
      <w:numFmt w:val="lowerLetter"/>
      <w:lvlText w:val="%2."/>
      <w:lvlJc w:val="left"/>
      <w:pPr>
        <w:ind w:left="2072" w:hanging="360"/>
      </w:pPr>
    </w:lvl>
    <w:lvl w:ilvl="2" w:tplc="FFFFFFFF" w:tentative="1">
      <w:start w:val="1"/>
      <w:numFmt w:val="lowerRoman"/>
      <w:lvlText w:val="%3."/>
      <w:lvlJc w:val="right"/>
      <w:pPr>
        <w:ind w:left="2792" w:hanging="180"/>
      </w:pPr>
    </w:lvl>
    <w:lvl w:ilvl="3" w:tplc="FFFFFFFF" w:tentative="1">
      <w:start w:val="1"/>
      <w:numFmt w:val="decimal"/>
      <w:lvlText w:val="%4."/>
      <w:lvlJc w:val="left"/>
      <w:pPr>
        <w:ind w:left="3512" w:hanging="360"/>
      </w:pPr>
    </w:lvl>
    <w:lvl w:ilvl="4" w:tplc="FFFFFFFF" w:tentative="1">
      <w:start w:val="1"/>
      <w:numFmt w:val="lowerLetter"/>
      <w:lvlText w:val="%5."/>
      <w:lvlJc w:val="left"/>
      <w:pPr>
        <w:ind w:left="4232" w:hanging="360"/>
      </w:pPr>
    </w:lvl>
    <w:lvl w:ilvl="5" w:tplc="FFFFFFFF" w:tentative="1">
      <w:start w:val="1"/>
      <w:numFmt w:val="lowerRoman"/>
      <w:lvlText w:val="%6."/>
      <w:lvlJc w:val="right"/>
      <w:pPr>
        <w:ind w:left="4952" w:hanging="180"/>
      </w:pPr>
    </w:lvl>
    <w:lvl w:ilvl="6" w:tplc="FFFFFFFF" w:tentative="1">
      <w:start w:val="1"/>
      <w:numFmt w:val="decimal"/>
      <w:lvlText w:val="%7."/>
      <w:lvlJc w:val="left"/>
      <w:pPr>
        <w:ind w:left="5672" w:hanging="360"/>
      </w:pPr>
    </w:lvl>
    <w:lvl w:ilvl="7" w:tplc="FFFFFFFF" w:tentative="1">
      <w:start w:val="1"/>
      <w:numFmt w:val="lowerLetter"/>
      <w:lvlText w:val="%8."/>
      <w:lvlJc w:val="left"/>
      <w:pPr>
        <w:ind w:left="6392" w:hanging="360"/>
      </w:pPr>
    </w:lvl>
    <w:lvl w:ilvl="8" w:tplc="FFFFFFFF" w:tentative="1">
      <w:start w:val="1"/>
      <w:numFmt w:val="lowerRoman"/>
      <w:lvlText w:val="%9."/>
      <w:lvlJc w:val="right"/>
      <w:pPr>
        <w:ind w:left="7112" w:hanging="180"/>
      </w:pPr>
    </w:lvl>
  </w:abstractNum>
  <w:abstractNum w:abstractNumId="23" w15:restartNumberingAfterBreak="0">
    <w:nsid w:val="59F14BEA"/>
    <w:multiLevelType w:val="hybridMultilevel"/>
    <w:tmpl w:val="5B9E5574"/>
    <w:lvl w:ilvl="0" w:tplc="E60010F4">
      <w:start w:val="1"/>
      <w:numFmt w:val="lowerLetter"/>
      <w:lvlText w:val="(%1)"/>
      <w:lvlJc w:val="left"/>
      <w:pPr>
        <w:ind w:left="785" w:hanging="360"/>
      </w:pPr>
      <w:rPr>
        <w:rFonts w:hint="default"/>
      </w:rPr>
    </w:lvl>
    <w:lvl w:ilvl="1" w:tplc="E60010F4">
      <w:start w:val="1"/>
      <w:numFmt w:val="lowerLetter"/>
      <w:lvlText w:val="(%2)"/>
      <w:lvlJc w:val="left"/>
      <w:pPr>
        <w:ind w:left="1505" w:hanging="360"/>
      </w:pPr>
      <w:rPr>
        <w:rFonts w:hint="default"/>
      </w:r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24" w15:restartNumberingAfterBreak="0">
    <w:nsid w:val="5D44468E"/>
    <w:multiLevelType w:val="hybridMultilevel"/>
    <w:tmpl w:val="8BC0A99A"/>
    <w:lvl w:ilvl="0" w:tplc="FFFFFFFF">
      <w:start w:val="1"/>
      <w:numFmt w:val="lowerLetter"/>
      <w:lvlText w:val="(%1)"/>
      <w:lvlJc w:val="left"/>
      <w:pPr>
        <w:ind w:left="785" w:hanging="360"/>
      </w:pPr>
      <w:rPr>
        <w:rFonts w:hint="default"/>
      </w:rPr>
    </w:lvl>
    <w:lvl w:ilvl="1" w:tplc="FFFFFFFF">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25" w15:restartNumberingAfterBreak="0">
    <w:nsid w:val="5D6B1A87"/>
    <w:multiLevelType w:val="hybridMultilevel"/>
    <w:tmpl w:val="922AB7A0"/>
    <w:lvl w:ilvl="0" w:tplc="FFFFFFFF">
      <w:start w:val="1"/>
      <w:numFmt w:val="decimal"/>
      <w:lvlText w:val="(%1)"/>
      <w:lvlJc w:val="left"/>
      <w:pPr>
        <w:ind w:left="1352" w:hanging="360"/>
      </w:pPr>
      <w:rPr>
        <w:rFonts w:hint="default"/>
      </w:rPr>
    </w:lvl>
    <w:lvl w:ilvl="1" w:tplc="FFFFFFFF">
      <w:start w:val="1"/>
      <w:numFmt w:val="lowerLetter"/>
      <w:lvlText w:val="%2."/>
      <w:lvlJc w:val="left"/>
      <w:pPr>
        <w:ind w:left="2072" w:hanging="360"/>
      </w:pPr>
    </w:lvl>
    <w:lvl w:ilvl="2" w:tplc="FFFFFFFF" w:tentative="1">
      <w:start w:val="1"/>
      <w:numFmt w:val="lowerRoman"/>
      <w:lvlText w:val="%3."/>
      <w:lvlJc w:val="right"/>
      <w:pPr>
        <w:ind w:left="2792" w:hanging="180"/>
      </w:pPr>
    </w:lvl>
    <w:lvl w:ilvl="3" w:tplc="FFFFFFFF" w:tentative="1">
      <w:start w:val="1"/>
      <w:numFmt w:val="decimal"/>
      <w:lvlText w:val="%4."/>
      <w:lvlJc w:val="left"/>
      <w:pPr>
        <w:ind w:left="3512" w:hanging="360"/>
      </w:pPr>
    </w:lvl>
    <w:lvl w:ilvl="4" w:tplc="FFFFFFFF" w:tentative="1">
      <w:start w:val="1"/>
      <w:numFmt w:val="lowerLetter"/>
      <w:lvlText w:val="%5."/>
      <w:lvlJc w:val="left"/>
      <w:pPr>
        <w:ind w:left="4232" w:hanging="360"/>
      </w:pPr>
    </w:lvl>
    <w:lvl w:ilvl="5" w:tplc="FFFFFFFF" w:tentative="1">
      <w:start w:val="1"/>
      <w:numFmt w:val="lowerRoman"/>
      <w:lvlText w:val="%6."/>
      <w:lvlJc w:val="right"/>
      <w:pPr>
        <w:ind w:left="4952" w:hanging="180"/>
      </w:pPr>
    </w:lvl>
    <w:lvl w:ilvl="6" w:tplc="FFFFFFFF" w:tentative="1">
      <w:start w:val="1"/>
      <w:numFmt w:val="decimal"/>
      <w:lvlText w:val="%7."/>
      <w:lvlJc w:val="left"/>
      <w:pPr>
        <w:ind w:left="5672" w:hanging="360"/>
      </w:pPr>
    </w:lvl>
    <w:lvl w:ilvl="7" w:tplc="FFFFFFFF" w:tentative="1">
      <w:start w:val="1"/>
      <w:numFmt w:val="lowerLetter"/>
      <w:lvlText w:val="%8."/>
      <w:lvlJc w:val="left"/>
      <w:pPr>
        <w:ind w:left="6392" w:hanging="360"/>
      </w:pPr>
    </w:lvl>
    <w:lvl w:ilvl="8" w:tplc="FFFFFFFF" w:tentative="1">
      <w:start w:val="1"/>
      <w:numFmt w:val="lowerRoman"/>
      <w:lvlText w:val="%9."/>
      <w:lvlJc w:val="right"/>
      <w:pPr>
        <w:ind w:left="7112" w:hanging="180"/>
      </w:pPr>
    </w:lvl>
  </w:abstractNum>
  <w:abstractNum w:abstractNumId="26" w15:restartNumberingAfterBreak="0">
    <w:nsid w:val="5DA42BF2"/>
    <w:multiLevelType w:val="hybridMultilevel"/>
    <w:tmpl w:val="C46A8D64"/>
    <w:lvl w:ilvl="0" w:tplc="FFFFFFFF">
      <w:start w:val="1"/>
      <w:numFmt w:val="lowerLetter"/>
      <w:lvlText w:val="(%1)"/>
      <w:lvlJc w:val="left"/>
      <w:pPr>
        <w:ind w:left="785" w:hanging="360"/>
      </w:pPr>
    </w:lvl>
    <w:lvl w:ilvl="1" w:tplc="FFFFFFFF">
      <w:start w:val="1"/>
      <w:numFmt w:val="lowerLetter"/>
      <w:lvlText w:val="%2."/>
      <w:lvlJc w:val="left"/>
      <w:pPr>
        <w:ind w:left="1505" w:hanging="360"/>
      </w:pPr>
    </w:lvl>
    <w:lvl w:ilvl="2" w:tplc="FFFFFFFF">
      <w:start w:val="1"/>
      <w:numFmt w:val="lowerRoman"/>
      <w:lvlText w:val="%3."/>
      <w:lvlJc w:val="right"/>
      <w:pPr>
        <w:ind w:left="2225" w:hanging="180"/>
      </w:pPr>
    </w:lvl>
    <w:lvl w:ilvl="3" w:tplc="FFFFFFFF">
      <w:start w:val="1"/>
      <w:numFmt w:val="decimal"/>
      <w:lvlText w:val="%4."/>
      <w:lvlJc w:val="left"/>
      <w:pPr>
        <w:ind w:left="2945" w:hanging="360"/>
      </w:pPr>
    </w:lvl>
    <w:lvl w:ilvl="4" w:tplc="FFFFFFFF">
      <w:start w:val="1"/>
      <w:numFmt w:val="lowerLetter"/>
      <w:lvlText w:val="%5."/>
      <w:lvlJc w:val="left"/>
      <w:pPr>
        <w:ind w:left="3665" w:hanging="360"/>
      </w:pPr>
    </w:lvl>
    <w:lvl w:ilvl="5" w:tplc="FFFFFFFF">
      <w:start w:val="1"/>
      <w:numFmt w:val="lowerRoman"/>
      <w:lvlText w:val="%6."/>
      <w:lvlJc w:val="right"/>
      <w:pPr>
        <w:ind w:left="4385" w:hanging="180"/>
      </w:pPr>
    </w:lvl>
    <w:lvl w:ilvl="6" w:tplc="FFFFFFFF">
      <w:start w:val="1"/>
      <w:numFmt w:val="decimal"/>
      <w:lvlText w:val="%7."/>
      <w:lvlJc w:val="left"/>
      <w:pPr>
        <w:ind w:left="5105" w:hanging="360"/>
      </w:pPr>
    </w:lvl>
    <w:lvl w:ilvl="7" w:tplc="FFFFFFFF">
      <w:start w:val="1"/>
      <w:numFmt w:val="lowerLetter"/>
      <w:lvlText w:val="%8."/>
      <w:lvlJc w:val="left"/>
      <w:pPr>
        <w:ind w:left="5825" w:hanging="360"/>
      </w:pPr>
    </w:lvl>
    <w:lvl w:ilvl="8" w:tplc="FFFFFFFF">
      <w:start w:val="1"/>
      <w:numFmt w:val="lowerRoman"/>
      <w:lvlText w:val="%9."/>
      <w:lvlJc w:val="right"/>
      <w:pPr>
        <w:ind w:left="6545" w:hanging="180"/>
      </w:pPr>
    </w:lvl>
  </w:abstractNum>
  <w:abstractNum w:abstractNumId="27" w15:restartNumberingAfterBreak="0">
    <w:nsid w:val="5E8E2ACC"/>
    <w:multiLevelType w:val="hybridMultilevel"/>
    <w:tmpl w:val="FFBC7C8C"/>
    <w:lvl w:ilvl="0" w:tplc="FFFFFFFF">
      <w:start w:val="1"/>
      <w:numFmt w:val="lowerLetter"/>
      <w:lvlText w:val="(%1)"/>
      <w:lvlJc w:val="left"/>
      <w:pPr>
        <w:ind w:left="785" w:hanging="360"/>
      </w:pPr>
      <w:rPr>
        <w:rFonts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28" w15:restartNumberingAfterBreak="0">
    <w:nsid w:val="61071B46"/>
    <w:multiLevelType w:val="hybridMultilevel"/>
    <w:tmpl w:val="FCA60056"/>
    <w:lvl w:ilvl="0" w:tplc="00FAF2CE">
      <w:start w:val="1"/>
      <w:numFmt w:val="lowerLetter"/>
      <w:lvlText w:val="(%1)"/>
      <w:lvlJc w:val="left"/>
      <w:pPr>
        <w:ind w:left="785" w:hanging="360"/>
      </w:pPr>
      <w:rPr>
        <w:rFonts w:hint="default"/>
      </w:r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29" w15:restartNumberingAfterBreak="0">
    <w:nsid w:val="635D37C8"/>
    <w:multiLevelType w:val="hybridMultilevel"/>
    <w:tmpl w:val="8BC0A99A"/>
    <w:lvl w:ilvl="0" w:tplc="FFFFFFFF">
      <w:start w:val="1"/>
      <w:numFmt w:val="lowerLetter"/>
      <w:lvlText w:val="(%1)"/>
      <w:lvlJc w:val="left"/>
      <w:pPr>
        <w:ind w:left="785" w:hanging="360"/>
      </w:pPr>
      <w:rPr>
        <w:rFonts w:hint="default"/>
      </w:rPr>
    </w:lvl>
    <w:lvl w:ilvl="1" w:tplc="FFFFFFFF">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30" w15:restartNumberingAfterBreak="0">
    <w:nsid w:val="63AC1C5B"/>
    <w:multiLevelType w:val="hybridMultilevel"/>
    <w:tmpl w:val="922AB7A0"/>
    <w:lvl w:ilvl="0" w:tplc="FFFFFFFF">
      <w:start w:val="1"/>
      <w:numFmt w:val="decimal"/>
      <w:lvlText w:val="(%1)"/>
      <w:lvlJc w:val="left"/>
      <w:pPr>
        <w:ind w:left="1352" w:hanging="360"/>
      </w:pPr>
      <w:rPr>
        <w:rFonts w:hint="default"/>
      </w:rPr>
    </w:lvl>
    <w:lvl w:ilvl="1" w:tplc="FFFFFFFF">
      <w:start w:val="1"/>
      <w:numFmt w:val="lowerLetter"/>
      <w:lvlText w:val="%2."/>
      <w:lvlJc w:val="left"/>
      <w:pPr>
        <w:ind w:left="2072" w:hanging="360"/>
      </w:pPr>
    </w:lvl>
    <w:lvl w:ilvl="2" w:tplc="FFFFFFFF" w:tentative="1">
      <w:start w:val="1"/>
      <w:numFmt w:val="lowerRoman"/>
      <w:lvlText w:val="%3."/>
      <w:lvlJc w:val="right"/>
      <w:pPr>
        <w:ind w:left="2792" w:hanging="180"/>
      </w:pPr>
    </w:lvl>
    <w:lvl w:ilvl="3" w:tplc="FFFFFFFF" w:tentative="1">
      <w:start w:val="1"/>
      <w:numFmt w:val="decimal"/>
      <w:lvlText w:val="%4."/>
      <w:lvlJc w:val="left"/>
      <w:pPr>
        <w:ind w:left="3512" w:hanging="360"/>
      </w:pPr>
    </w:lvl>
    <w:lvl w:ilvl="4" w:tplc="FFFFFFFF" w:tentative="1">
      <w:start w:val="1"/>
      <w:numFmt w:val="lowerLetter"/>
      <w:lvlText w:val="%5."/>
      <w:lvlJc w:val="left"/>
      <w:pPr>
        <w:ind w:left="4232" w:hanging="360"/>
      </w:pPr>
    </w:lvl>
    <w:lvl w:ilvl="5" w:tplc="FFFFFFFF" w:tentative="1">
      <w:start w:val="1"/>
      <w:numFmt w:val="lowerRoman"/>
      <w:lvlText w:val="%6."/>
      <w:lvlJc w:val="right"/>
      <w:pPr>
        <w:ind w:left="4952" w:hanging="180"/>
      </w:pPr>
    </w:lvl>
    <w:lvl w:ilvl="6" w:tplc="FFFFFFFF" w:tentative="1">
      <w:start w:val="1"/>
      <w:numFmt w:val="decimal"/>
      <w:lvlText w:val="%7."/>
      <w:lvlJc w:val="left"/>
      <w:pPr>
        <w:ind w:left="5672" w:hanging="360"/>
      </w:pPr>
    </w:lvl>
    <w:lvl w:ilvl="7" w:tplc="FFFFFFFF" w:tentative="1">
      <w:start w:val="1"/>
      <w:numFmt w:val="lowerLetter"/>
      <w:lvlText w:val="%8."/>
      <w:lvlJc w:val="left"/>
      <w:pPr>
        <w:ind w:left="6392" w:hanging="360"/>
      </w:pPr>
    </w:lvl>
    <w:lvl w:ilvl="8" w:tplc="FFFFFFFF" w:tentative="1">
      <w:start w:val="1"/>
      <w:numFmt w:val="lowerRoman"/>
      <w:lvlText w:val="%9."/>
      <w:lvlJc w:val="right"/>
      <w:pPr>
        <w:ind w:left="7112" w:hanging="180"/>
      </w:pPr>
    </w:lvl>
  </w:abstractNum>
  <w:abstractNum w:abstractNumId="31" w15:restartNumberingAfterBreak="0">
    <w:nsid w:val="65A36572"/>
    <w:multiLevelType w:val="hybridMultilevel"/>
    <w:tmpl w:val="922AB7A0"/>
    <w:lvl w:ilvl="0" w:tplc="FFFFFFFF">
      <w:start w:val="1"/>
      <w:numFmt w:val="decimal"/>
      <w:lvlText w:val="(%1)"/>
      <w:lvlJc w:val="left"/>
      <w:pPr>
        <w:ind w:left="1352" w:hanging="360"/>
      </w:pPr>
      <w:rPr>
        <w:rFonts w:hint="default"/>
      </w:rPr>
    </w:lvl>
    <w:lvl w:ilvl="1" w:tplc="FFFFFFFF">
      <w:start w:val="1"/>
      <w:numFmt w:val="lowerLetter"/>
      <w:lvlText w:val="%2."/>
      <w:lvlJc w:val="left"/>
      <w:pPr>
        <w:ind w:left="2072" w:hanging="360"/>
      </w:pPr>
    </w:lvl>
    <w:lvl w:ilvl="2" w:tplc="FFFFFFFF" w:tentative="1">
      <w:start w:val="1"/>
      <w:numFmt w:val="lowerRoman"/>
      <w:lvlText w:val="%3."/>
      <w:lvlJc w:val="right"/>
      <w:pPr>
        <w:ind w:left="2792" w:hanging="180"/>
      </w:pPr>
    </w:lvl>
    <w:lvl w:ilvl="3" w:tplc="FFFFFFFF" w:tentative="1">
      <w:start w:val="1"/>
      <w:numFmt w:val="decimal"/>
      <w:lvlText w:val="%4."/>
      <w:lvlJc w:val="left"/>
      <w:pPr>
        <w:ind w:left="3512" w:hanging="360"/>
      </w:pPr>
    </w:lvl>
    <w:lvl w:ilvl="4" w:tplc="FFFFFFFF" w:tentative="1">
      <w:start w:val="1"/>
      <w:numFmt w:val="lowerLetter"/>
      <w:lvlText w:val="%5."/>
      <w:lvlJc w:val="left"/>
      <w:pPr>
        <w:ind w:left="4232" w:hanging="360"/>
      </w:pPr>
    </w:lvl>
    <w:lvl w:ilvl="5" w:tplc="FFFFFFFF" w:tentative="1">
      <w:start w:val="1"/>
      <w:numFmt w:val="lowerRoman"/>
      <w:lvlText w:val="%6."/>
      <w:lvlJc w:val="right"/>
      <w:pPr>
        <w:ind w:left="4952" w:hanging="180"/>
      </w:pPr>
    </w:lvl>
    <w:lvl w:ilvl="6" w:tplc="FFFFFFFF" w:tentative="1">
      <w:start w:val="1"/>
      <w:numFmt w:val="decimal"/>
      <w:lvlText w:val="%7."/>
      <w:lvlJc w:val="left"/>
      <w:pPr>
        <w:ind w:left="5672" w:hanging="360"/>
      </w:pPr>
    </w:lvl>
    <w:lvl w:ilvl="7" w:tplc="FFFFFFFF" w:tentative="1">
      <w:start w:val="1"/>
      <w:numFmt w:val="lowerLetter"/>
      <w:lvlText w:val="%8."/>
      <w:lvlJc w:val="left"/>
      <w:pPr>
        <w:ind w:left="6392" w:hanging="360"/>
      </w:pPr>
    </w:lvl>
    <w:lvl w:ilvl="8" w:tplc="FFFFFFFF" w:tentative="1">
      <w:start w:val="1"/>
      <w:numFmt w:val="lowerRoman"/>
      <w:lvlText w:val="%9."/>
      <w:lvlJc w:val="right"/>
      <w:pPr>
        <w:ind w:left="7112" w:hanging="180"/>
      </w:pPr>
    </w:lvl>
  </w:abstractNum>
  <w:abstractNum w:abstractNumId="32" w15:restartNumberingAfterBreak="0">
    <w:nsid w:val="66D953A8"/>
    <w:multiLevelType w:val="hybridMultilevel"/>
    <w:tmpl w:val="C46A8D64"/>
    <w:lvl w:ilvl="0" w:tplc="FFFFFFFF">
      <w:start w:val="1"/>
      <w:numFmt w:val="lowerLetter"/>
      <w:lvlText w:val="(%1)"/>
      <w:lvlJc w:val="left"/>
      <w:pPr>
        <w:ind w:left="785" w:hanging="360"/>
      </w:pPr>
      <w:rPr>
        <w:rFonts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33" w15:restartNumberingAfterBreak="1">
    <w:nsid w:val="685C7203"/>
    <w:multiLevelType w:val="hybridMultilevel"/>
    <w:tmpl w:val="2E84DFD0"/>
    <w:lvl w:ilvl="0" w:tplc="2544077A">
      <w:start w:val="1"/>
      <w:numFmt w:val="decimal"/>
      <w:lvlText w:val="(%1)"/>
      <w:lvlJc w:val="left"/>
      <w:pPr>
        <w:ind w:left="360" w:hanging="360"/>
      </w:pPr>
      <w:rPr>
        <w:rFonts w:hint="default"/>
      </w:rPr>
    </w:lvl>
    <w:lvl w:ilvl="1" w:tplc="14D69F38" w:tentative="1">
      <w:start w:val="1"/>
      <w:numFmt w:val="lowerLetter"/>
      <w:lvlText w:val="%2."/>
      <w:lvlJc w:val="left"/>
      <w:pPr>
        <w:ind w:left="1080" w:hanging="360"/>
      </w:pPr>
    </w:lvl>
    <w:lvl w:ilvl="2" w:tplc="9B9A0708" w:tentative="1">
      <w:start w:val="1"/>
      <w:numFmt w:val="lowerRoman"/>
      <w:lvlText w:val="%3."/>
      <w:lvlJc w:val="right"/>
      <w:pPr>
        <w:ind w:left="1800" w:hanging="180"/>
      </w:pPr>
    </w:lvl>
    <w:lvl w:ilvl="3" w:tplc="286033FC" w:tentative="1">
      <w:start w:val="1"/>
      <w:numFmt w:val="decimal"/>
      <w:lvlText w:val="%4."/>
      <w:lvlJc w:val="left"/>
      <w:pPr>
        <w:ind w:left="2520" w:hanging="360"/>
      </w:pPr>
    </w:lvl>
    <w:lvl w:ilvl="4" w:tplc="9AA06020" w:tentative="1">
      <w:start w:val="1"/>
      <w:numFmt w:val="lowerLetter"/>
      <w:lvlText w:val="%5."/>
      <w:lvlJc w:val="left"/>
      <w:pPr>
        <w:ind w:left="3240" w:hanging="360"/>
      </w:pPr>
    </w:lvl>
    <w:lvl w:ilvl="5" w:tplc="0AD85D14" w:tentative="1">
      <w:start w:val="1"/>
      <w:numFmt w:val="lowerRoman"/>
      <w:lvlText w:val="%6."/>
      <w:lvlJc w:val="right"/>
      <w:pPr>
        <w:ind w:left="3960" w:hanging="180"/>
      </w:pPr>
    </w:lvl>
    <w:lvl w:ilvl="6" w:tplc="3E4AEF48" w:tentative="1">
      <w:start w:val="1"/>
      <w:numFmt w:val="decimal"/>
      <w:lvlText w:val="%7."/>
      <w:lvlJc w:val="left"/>
      <w:pPr>
        <w:ind w:left="4680" w:hanging="360"/>
      </w:pPr>
    </w:lvl>
    <w:lvl w:ilvl="7" w:tplc="5080A3CE" w:tentative="1">
      <w:start w:val="1"/>
      <w:numFmt w:val="lowerLetter"/>
      <w:lvlText w:val="%8."/>
      <w:lvlJc w:val="left"/>
      <w:pPr>
        <w:ind w:left="5400" w:hanging="360"/>
      </w:pPr>
    </w:lvl>
    <w:lvl w:ilvl="8" w:tplc="C83C43B2" w:tentative="1">
      <w:start w:val="1"/>
      <w:numFmt w:val="lowerRoman"/>
      <w:lvlText w:val="%9."/>
      <w:lvlJc w:val="right"/>
      <w:pPr>
        <w:ind w:left="6120" w:hanging="180"/>
      </w:pPr>
    </w:lvl>
  </w:abstractNum>
  <w:abstractNum w:abstractNumId="34" w15:restartNumberingAfterBreak="0">
    <w:nsid w:val="6FF71DA9"/>
    <w:multiLevelType w:val="hybridMultilevel"/>
    <w:tmpl w:val="98686C1C"/>
    <w:lvl w:ilvl="0" w:tplc="FFFFFFFF">
      <w:start w:val="1"/>
      <w:numFmt w:val="lowerLetter"/>
      <w:lvlText w:val="(%1)"/>
      <w:lvlJc w:val="left"/>
      <w:pPr>
        <w:ind w:left="785" w:hanging="360"/>
      </w:pPr>
    </w:lvl>
    <w:lvl w:ilvl="1" w:tplc="FFFFFFFF">
      <w:start w:val="1"/>
      <w:numFmt w:val="lowerLetter"/>
      <w:lvlText w:val="%2."/>
      <w:lvlJc w:val="left"/>
      <w:pPr>
        <w:ind w:left="1505" w:hanging="360"/>
      </w:pPr>
    </w:lvl>
    <w:lvl w:ilvl="2" w:tplc="FFFFFFFF">
      <w:start w:val="1"/>
      <w:numFmt w:val="lowerRoman"/>
      <w:lvlText w:val="%3."/>
      <w:lvlJc w:val="right"/>
      <w:pPr>
        <w:ind w:left="2225" w:hanging="180"/>
      </w:pPr>
    </w:lvl>
    <w:lvl w:ilvl="3" w:tplc="FFFFFFFF">
      <w:start w:val="1"/>
      <w:numFmt w:val="decimal"/>
      <w:lvlText w:val="%4."/>
      <w:lvlJc w:val="left"/>
      <w:pPr>
        <w:ind w:left="2945" w:hanging="360"/>
      </w:pPr>
    </w:lvl>
    <w:lvl w:ilvl="4" w:tplc="FFFFFFFF">
      <w:start w:val="1"/>
      <w:numFmt w:val="lowerLetter"/>
      <w:lvlText w:val="%5."/>
      <w:lvlJc w:val="left"/>
      <w:pPr>
        <w:ind w:left="3665" w:hanging="360"/>
      </w:pPr>
    </w:lvl>
    <w:lvl w:ilvl="5" w:tplc="FFFFFFFF">
      <w:start w:val="1"/>
      <w:numFmt w:val="lowerRoman"/>
      <w:lvlText w:val="%6."/>
      <w:lvlJc w:val="right"/>
      <w:pPr>
        <w:ind w:left="4385" w:hanging="180"/>
      </w:pPr>
    </w:lvl>
    <w:lvl w:ilvl="6" w:tplc="FFFFFFFF">
      <w:start w:val="1"/>
      <w:numFmt w:val="decimal"/>
      <w:lvlText w:val="%7."/>
      <w:lvlJc w:val="left"/>
      <w:pPr>
        <w:ind w:left="5105" w:hanging="360"/>
      </w:pPr>
    </w:lvl>
    <w:lvl w:ilvl="7" w:tplc="FFFFFFFF">
      <w:start w:val="1"/>
      <w:numFmt w:val="lowerLetter"/>
      <w:lvlText w:val="%8."/>
      <w:lvlJc w:val="left"/>
      <w:pPr>
        <w:ind w:left="5825" w:hanging="360"/>
      </w:pPr>
    </w:lvl>
    <w:lvl w:ilvl="8" w:tplc="FFFFFFFF">
      <w:start w:val="1"/>
      <w:numFmt w:val="lowerRoman"/>
      <w:lvlText w:val="%9."/>
      <w:lvlJc w:val="right"/>
      <w:pPr>
        <w:ind w:left="6545" w:hanging="180"/>
      </w:pPr>
    </w:lvl>
  </w:abstractNum>
  <w:abstractNum w:abstractNumId="35" w15:restartNumberingAfterBreak="0">
    <w:nsid w:val="725B5A47"/>
    <w:multiLevelType w:val="hybridMultilevel"/>
    <w:tmpl w:val="468AA294"/>
    <w:lvl w:ilvl="0" w:tplc="72387226">
      <w:start w:val="1"/>
      <w:numFmt w:val="lowerLetter"/>
      <w:lvlText w:val="(%1)"/>
      <w:lvlJc w:val="left"/>
      <w:pPr>
        <w:ind w:left="785" w:hanging="360"/>
      </w:pPr>
      <w:rPr>
        <w:rFonts w:hint="default"/>
      </w:rPr>
    </w:lvl>
    <w:lvl w:ilvl="1" w:tplc="0C09001B">
      <w:start w:val="1"/>
      <w:numFmt w:val="lowerRoman"/>
      <w:lvlText w:val="%2."/>
      <w:lvlJc w:val="righ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36" w15:restartNumberingAfterBreak="0">
    <w:nsid w:val="72795C3F"/>
    <w:multiLevelType w:val="hybridMultilevel"/>
    <w:tmpl w:val="C46A8D64"/>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7" w15:restartNumberingAfterBreak="0">
    <w:nsid w:val="775F3FDD"/>
    <w:multiLevelType w:val="singleLevel"/>
    <w:tmpl w:val="A9E2F038"/>
    <w:lvl w:ilvl="0">
      <w:start w:val="1"/>
      <w:numFmt w:val="decimal"/>
      <w:pStyle w:val="NPGB"/>
      <w:lvlText w:val="%1"/>
      <w:lvlJc w:val="left"/>
      <w:pPr>
        <w:tabs>
          <w:tab w:val="num" w:pos="454"/>
        </w:tabs>
        <w:ind w:left="454" w:hanging="454"/>
      </w:pPr>
      <w:rPr>
        <w:rFonts w:ascii="Times New Roman" w:hAnsi="Times New Roman" w:cs="Times New Roman" w:hint="default"/>
        <w:b w:val="0"/>
      </w:rPr>
    </w:lvl>
  </w:abstractNum>
  <w:abstractNum w:abstractNumId="38" w15:restartNumberingAfterBreak="0">
    <w:nsid w:val="7929727E"/>
    <w:multiLevelType w:val="hybridMultilevel"/>
    <w:tmpl w:val="E3CE1CB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A666940"/>
    <w:multiLevelType w:val="hybridMultilevel"/>
    <w:tmpl w:val="922AB7A0"/>
    <w:lvl w:ilvl="0" w:tplc="FFFFFFFF">
      <w:start w:val="1"/>
      <w:numFmt w:val="decimal"/>
      <w:lvlText w:val="(%1)"/>
      <w:lvlJc w:val="left"/>
      <w:pPr>
        <w:ind w:left="1352" w:hanging="360"/>
      </w:pPr>
      <w:rPr>
        <w:rFonts w:hint="default"/>
      </w:rPr>
    </w:lvl>
    <w:lvl w:ilvl="1" w:tplc="FFFFFFFF">
      <w:start w:val="1"/>
      <w:numFmt w:val="lowerLetter"/>
      <w:lvlText w:val="%2."/>
      <w:lvlJc w:val="left"/>
      <w:pPr>
        <w:ind w:left="2072" w:hanging="360"/>
      </w:pPr>
    </w:lvl>
    <w:lvl w:ilvl="2" w:tplc="FFFFFFFF" w:tentative="1">
      <w:start w:val="1"/>
      <w:numFmt w:val="lowerRoman"/>
      <w:lvlText w:val="%3."/>
      <w:lvlJc w:val="right"/>
      <w:pPr>
        <w:ind w:left="2792" w:hanging="180"/>
      </w:pPr>
    </w:lvl>
    <w:lvl w:ilvl="3" w:tplc="FFFFFFFF" w:tentative="1">
      <w:start w:val="1"/>
      <w:numFmt w:val="decimal"/>
      <w:lvlText w:val="%4."/>
      <w:lvlJc w:val="left"/>
      <w:pPr>
        <w:ind w:left="3512" w:hanging="360"/>
      </w:pPr>
    </w:lvl>
    <w:lvl w:ilvl="4" w:tplc="FFFFFFFF" w:tentative="1">
      <w:start w:val="1"/>
      <w:numFmt w:val="lowerLetter"/>
      <w:lvlText w:val="%5."/>
      <w:lvlJc w:val="left"/>
      <w:pPr>
        <w:ind w:left="4232" w:hanging="360"/>
      </w:pPr>
    </w:lvl>
    <w:lvl w:ilvl="5" w:tplc="FFFFFFFF" w:tentative="1">
      <w:start w:val="1"/>
      <w:numFmt w:val="lowerRoman"/>
      <w:lvlText w:val="%6."/>
      <w:lvlJc w:val="right"/>
      <w:pPr>
        <w:ind w:left="4952" w:hanging="180"/>
      </w:pPr>
    </w:lvl>
    <w:lvl w:ilvl="6" w:tplc="FFFFFFFF" w:tentative="1">
      <w:start w:val="1"/>
      <w:numFmt w:val="decimal"/>
      <w:lvlText w:val="%7."/>
      <w:lvlJc w:val="left"/>
      <w:pPr>
        <w:ind w:left="5672" w:hanging="360"/>
      </w:pPr>
    </w:lvl>
    <w:lvl w:ilvl="7" w:tplc="FFFFFFFF" w:tentative="1">
      <w:start w:val="1"/>
      <w:numFmt w:val="lowerLetter"/>
      <w:lvlText w:val="%8."/>
      <w:lvlJc w:val="left"/>
      <w:pPr>
        <w:ind w:left="6392" w:hanging="360"/>
      </w:pPr>
    </w:lvl>
    <w:lvl w:ilvl="8" w:tplc="FFFFFFFF" w:tentative="1">
      <w:start w:val="1"/>
      <w:numFmt w:val="lowerRoman"/>
      <w:lvlText w:val="%9."/>
      <w:lvlJc w:val="right"/>
      <w:pPr>
        <w:ind w:left="7112" w:hanging="180"/>
      </w:pPr>
    </w:lvl>
  </w:abstractNum>
  <w:abstractNum w:abstractNumId="40" w15:restartNumberingAfterBreak="0">
    <w:nsid w:val="7A9A2CEA"/>
    <w:multiLevelType w:val="hybridMultilevel"/>
    <w:tmpl w:val="C46A8D64"/>
    <w:lvl w:ilvl="0" w:tplc="E60010F4">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41" w15:restartNumberingAfterBreak="1">
    <w:nsid w:val="7ABE2700"/>
    <w:multiLevelType w:val="hybridMultilevel"/>
    <w:tmpl w:val="B6EC2572"/>
    <w:lvl w:ilvl="0" w:tplc="8FBCAB32">
      <w:start w:val="1"/>
      <w:numFmt w:val="lowerLetter"/>
      <w:lvlText w:val="(%1)"/>
      <w:lvlJc w:val="left"/>
      <w:pPr>
        <w:ind w:left="785" w:hanging="360"/>
      </w:pPr>
      <w:rPr>
        <w:rFonts w:hint="default"/>
      </w:rPr>
    </w:lvl>
    <w:lvl w:ilvl="1" w:tplc="4F0877EA">
      <w:start w:val="1"/>
      <w:numFmt w:val="lowerLetter"/>
      <w:lvlText w:val="%2."/>
      <w:lvlJc w:val="left"/>
      <w:pPr>
        <w:ind w:left="1505" w:hanging="360"/>
      </w:pPr>
    </w:lvl>
    <w:lvl w:ilvl="2" w:tplc="DE5CECC4" w:tentative="1">
      <w:start w:val="1"/>
      <w:numFmt w:val="lowerRoman"/>
      <w:lvlText w:val="%3."/>
      <w:lvlJc w:val="right"/>
      <w:pPr>
        <w:ind w:left="2225" w:hanging="180"/>
      </w:pPr>
    </w:lvl>
    <w:lvl w:ilvl="3" w:tplc="A45851D0" w:tentative="1">
      <w:start w:val="1"/>
      <w:numFmt w:val="decimal"/>
      <w:lvlText w:val="%4."/>
      <w:lvlJc w:val="left"/>
      <w:pPr>
        <w:ind w:left="2945" w:hanging="360"/>
      </w:pPr>
    </w:lvl>
    <w:lvl w:ilvl="4" w:tplc="3140C012" w:tentative="1">
      <w:start w:val="1"/>
      <w:numFmt w:val="lowerLetter"/>
      <w:lvlText w:val="%5."/>
      <w:lvlJc w:val="left"/>
      <w:pPr>
        <w:ind w:left="3665" w:hanging="360"/>
      </w:pPr>
    </w:lvl>
    <w:lvl w:ilvl="5" w:tplc="E658704C" w:tentative="1">
      <w:start w:val="1"/>
      <w:numFmt w:val="lowerRoman"/>
      <w:lvlText w:val="%6."/>
      <w:lvlJc w:val="right"/>
      <w:pPr>
        <w:ind w:left="4385" w:hanging="180"/>
      </w:pPr>
    </w:lvl>
    <w:lvl w:ilvl="6" w:tplc="98E634B0" w:tentative="1">
      <w:start w:val="1"/>
      <w:numFmt w:val="decimal"/>
      <w:lvlText w:val="%7."/>
      <w:lvlJc w:val="left"/>
      <w:pPr>
        <w:ind w:left="5105" w:hanging="360"/>
      </w:pPr>
    </w:lvl>
    <w:lvl w:ilvl="7" w:tplc="BECE7C8A" w:tentative="1">
      <w:start w:val="1"/>
      <w:numFmt w:val="lowerLetter"/>
      <w:lvlText w:val="%8."/>
      <w:lvlJc w:val="left"/>
      <w:pPr>
        <w:ind w:left="5825" w:hanging="360"/>
      </w:pPr>
    </w:lvl>
    <w:lvl w:ilvl="8" w:tplc="266EB2A0" w:tentative="1">
      <w:start w:val="1"/>
      <w:numFmt w:val="lowerRoman"/>
      <w:lvlText w:val="%9."/>
      <w:lvlJc w:val="right"/>
      <w:pPr>
        <w:ind w:left="6545" w:hanging="180"/>
      </w:pPr>
    </w:lvl>
  </w:abstractNum>
  <w:abstractNum w:abstractNumId="42" w15:restartNumberingAfterBreak="0">
    <w:nsid w:val="7B326DDA"/>
    <w:multiLevelType w:val="hybridMultilevel"/>
    <w:tmpl w:val="C46A8D64"/>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3" w15:restartNumberingAfterBreak="0">
    <w:nsid w:val="7D0171D5"/>
    <w:multiLevelType w:val="hybridMultilevel"/>
    <w:tmpl w:val="CE0EA25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4" w15:restartNumberingAfterBreak="0">
    <w:nsid w:val="7E734664"/>
    <w:multiLevelType w:val="hybridMultilevel"/>
    <w:tmpl w:val="426C9A76"/>
    <w:lvl w:ilvl="0" w:tplc="00FAF2CE">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5" w15:restartNumberingAfterBreak="0">
    <w:nsid w:val="7FE95D8C"/>
    <w:multiLevelType w:val="hybridMultilevel"/>
    <w:tmpl w:val="C46A8D64"/>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num w:numId="1">
    <w:abstractNumId w:val="37"/>
  </w:num>
  <w:num w:numId="2">
    <w:abstractNumId w:val="7"/>
  </w:num>
  <w:num w:numId="3">
    <w:abstractNumId w:val="28"/>
  </w:num>
  <w:num w:numId="4">
    <w:abstractNumId w:val="15"/>
  </w:num>
  <w:num w:numId="5">
    <w:abstractNumId w:val="18"/>
  </w:num>
  <w:num w:numId="6">
    <w:abstractNumId w:val="21"/>
  </w:num>
  <w:num w:numId="7">
    <w:abstractNumId w:val="19"/>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2"/>
  </w:num>
  <w:num w:numId="13">
    <w:abstractNumId w:val="45"/>
  </w:num>
  <w:num w:numId="14">
    <w:abstractNumId w:val="39"/>
  </w:num>
  <w:num w:numId="15">
    <w:abstractNumId w:val="9"/>
  </w:num>
  <w:num w:numId="16">
    <w:abstractNumId w:val="11"/>
  </w:num>
  <w:num w:numId="17">
    <w:abstractNumId w:val="43"/>
  </w:num>
  <w:num w:numId="18">
    <w:abstractNumId w:val="3"/>
  </w:num>
  <w:num w:numId="19">
    <w:abstractNumId w:val="34"/>
  </w:num>
  <w:num w:numId="20">
    <w:abstractNumId w:val="16"/>
  </w:num>
  <w:num w:numId="21">
    <w:abstractNumId w:val="23"/>
  </w:num>
  <w:num w:numId="22">
    <w:abstractNumId w:val="14"/>
  </w:num>
  <w:num w:numId="23">
    <w:abstractNumId w:val="35"/>
  </w:num>
  <w:num w:numId="24">
    <w:abstractNumId w:val="22"/>
  </w:num>
  <w:num w:numId="25">
    <w:abstractNumId w:val="6"/>
  </w:num>
  <w:num w:numId="26">
    <w:abstractNumId w:val="27"/>
  </w:num>
  <w:num w:numId="27">
    <w:abstractNumId w:val="0"/>
  </w:num>
  <w:num w:numId="28">
    <w:abstractNumId w:val="25"/>
  </w:num>
  <w:num w:numId="29">
    <w:abstractNumId w:val="30"/>
  </w:num>
  <w:num w:numId="30">
    <w:abstractNumId w:val="38"/>
  </w:num>
  <w:num w:numId="31">
    <w:abstractNumId w:val="29"/>
  </w:num>
  <w:num w:numId="32">
    <w:abstractNumId w:val="24"/>
  </w:num>
  <w:num w:numId="33">
    <w:abstractNumId w:val="17"/>
  </w:num>
  <w:num w:numId="3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40"/>
  </w:num>
  <w:num w:numId="37">
    <w:abstractNumId w:val="32"/>
  </w:num>
  <w:num w:numId="38">
    <w:abstractNumId w:val="20"/>
  </w:num>
  <w:num w:numId="39">
    <w:abstractNumId w:val="36"/>
  </w:num>
  <w:num w:numId="40">
    <w:abstractNumId w:val="12"/>
  </w:num>
  <w:num w:numId="41">
    <w:abstractNumId w:val="31"/>
  </w:num>
  <w:num w:numId="42">
    <w:abstractNumId w:val="42"/>
  </w:num>
  <w:num w:numId="43">
    <w:abstractNumId w:val="13"/>
  </w:num>
  <w:num w:numId="44">
    <w:abstractNumId w:val="10"/>
  </w:num>
  <w:num w:numId="45">
    <w:abstractNumId w:val="1"/>
  </w:num>
  <w:num w:numId="46">
    <w:abstractNumId w:val="33"/>
  </w:num>
  <w:num w:numId="47">
    <w:abstractNumId w:val="41"/>
  </w:num>
  <w:num w:numId="48">
    <w:abstractNumId w:val="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noPunctuationKerning/>
  <w:characterSpacingControl w:val="doNotCompress"/>
  <w:hdrShapeDefaults>
    <o:shapedefaults v:ext="edit" spidmax="2265089"/>
  </w:hdrShapeDefaults>
  <w:footnotePr>
    <w:numStart w:val="49"/>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1E3"/>
    <w:rsid w:val="00000235"/>
    <w:rsid w:val="000004B6"/>
    <w:rsid w:val="00000758"/>
    <w:rsid w:val="0000091B"/>
    <w:rsid w:val="00000AFE"/>
    <w:rsid w:val="00000C15"/>
    <w:rsid w:val="00000D5A"/>
    <w:rsid w:val="00000DA0"/>
    <w:rsid w:val="00000E08"/>
    <w:rsid w:val="00000EF8"/>
    <w:rsid w:val="000011D2"/>
    <w:rsid w:val="00001359"/>
    <w:rsid w:val="000014E4"/>
    <w:rsid w:val="000015D1"/>
    <w:rsid w:val="00001630"/>
    <w:rsid w:val="0000168A"/>
    <w:rsid w:val="00001745"/>
    <w:rsid w:val="00001D12"/>
    <w:rsid w:val="00001EF2"/>
    <w:rsid w:val="00002461"/>
    <w:rsid w:val="00002850"/>
    <w:rsid w:val="00002A64"/>
    <w:rsid w:val="00002BC4"/>
    <w:rsid w:val="00002F58"/>
    <w:rsid w:val="000030B7"/>
    <w:rsid w:val="0000311F"/>
    <w:rsid w:val="0000314C"/>
    <w:rsid w:val="000038DF"/>
    <w:rsid w:val="0000396D"/>
    <w:rsid w:val="00003A8F"/>
    <w:rsid w:val="00003C92"/>
    <w:rsid w:val="00003FFF"/>
    <w:rsid w:val="000046FF"/>
    <w:rsid w:val="00004732"/>
    <w:rsid w:val="0000498A"/>
    <w:rsid w:val="00004BDC"/>
    <w:rsid w:val="00004D46"/>
    <w:rsid w:val="00004E01"/>
    <w:rsid w:val="0000514C"/>
    <w:rsid w:val="00005396"/>
    <w:rsid w:val="00005A45"/>
    <w:rsid w:val="00005C75"/>
    <w:rsid w:val="0000609A"/>
    <w:rsid w:val="00006247"/>
    <w:rsid w:val="00006ADB"/>
    <w:rsid w:val="00006B6D"/>
    <w:rsid w:val="00006C48"/>
    <w:rsid w:val="00006EE2"/>
    <w:rsid w:val="00006F0E"/>
    <w:rsid w:val="00006F22"/>
    <w:rsid w:val="00006F4D"/>
    <w:rsid w:val="000070CF"/>
    <w:rsid w:val="00007138"/>
    <w:rsid w:val="00007189"/>
    <w:rsid w:val="000074DE"/>
    <w:rsid w:val="000075DA"/>
    <w:rsid w:val="000076BA"/>
    <w:rsid w:val="000079DA"/>
    <w:rsid w:val="00007A7C"/>
    <w:rsid w:val="00007B96"/>
    <w:rsid w:val="00007E5D"/>
    <w:rsid w:val="00007EE8"/>
    <w:rsid w:val="00007FA2"/>
    <w:rsid w:val="0001006E"/>
    <w:rsid w:val="000103AE"/>
    <w:rsid w:val="000107B8"/>
    <w:rsid w:val="000107BC"/>
    <w:rsid w:val="000108D2"/>
    <w:rsid w:val="00010DCE"/>
    <w:rsid w:val="00010EA8"/>
    <w:rsid w:val="00010EEC"/>
    <w:rsid w:val="00010F9A"/>
    <w:rsid w:val="00011210"/>
    <w:rsid w:val="00011389"/>
    <w:rsid w:val="000113DA"/>
    <w:rsid w:val="0001142A"/>
    <w:rsid w:val="00011560"/>
    <w:rsid w:val="0001190F"/>
    <w:rsid w:val="00011B7A"/>
    <w:rsid w:val="00011BB8"/>
    <w:rsid w:val="00012153"/>
    <w:rsid w:val="000123A7"/>
    <w:rsid w:val="000124FE"/>
    <w:rsid w:val="000129DF"/>
    <w:rsid w:val="000136DB"/>
    <w:rsid w:val="00013773"/>
    <w:rsid w:val="0001392A"/>
    <w:rsid w:val="00013AAC"/>
    <w:rsid w:val="00013B1D"/>
    <w:rsid w:val="00013DF9"/>
    <w:rsid w:val="00013ED1"/>
    <w:rsid w:val="000140A9"/>
    <w:rsid w:val="00014121"/>
    <w:rsid w:val="000141E0"/>
    <w:rsid w:val="00014240"/>
    <w:rsid w:val="00014598"/>
    <w:rsid w:val="00014715"/>
    <w:rsid w:val="00014995"/>
    <w:rsid w:val="000149C5"/>
    <w:rsid w:val="00014A56"/>
    <w:rsid w:val="00014ED9"/>
    <w:rsid w:val="00014F90"/>
    <w:rsid w:val="00014FE3"/>
    <w:rsid w:val="0001517C"/>
    <w:rsid w:val="00015232"/>
    <w:rsid w:val="000152BD"/>
    <w:rsid w:val="000152D4"/>
    <w:rsid w:val="0001538A"/>
    <w:rsid w:val="0001578B"/>
    <w:rsid w:val="000157D5"/>
    <w:rsid w:val="00015ABB"/>
    <w:rsid w:val="00015BE1"/>
    <w:rsid w:val="00015D0F"/>
    <w:rsid w:val="00015F7D"/>
    <w:rsid w:val="0001643A"/>
    <w:rsid w:val="00016538"/>
    <w:rsid w:val="00016AE3"/>
    <w:rsid w:val="00016C01"/>
    <w:rsid w:val="00016D66"/>
    <w:rsid w:val="0001705B"/>
    <w:rsid w:val="000170E7"/>
    <w:rsid w:val="0001724D"/>
    <w:rsid w:val="000172A2"/>
    <w:rsid w:val="0001740D"/>
    <w:rsid w:val="00017436"/>
    <w:rsid w:val="00017794"/>
    <w:rsid w:val="000178DB"/>
    <w:rsid w:val="00017D55"/>
    <w:rsid w:val="00017DF4"/>
    <w:rsid w:val="00020191"/>
    <w:rsid w:val="000202EA"/>
    <w:rsid w:val="000203B2"/>
    <w:rsid w:val="000205E4"/>
    <w:rsid w:val="000208A4"/>
    <w:rsid w:val="00020DE6"/>
    <w:rsid w:val="00021CF3"/>
    <w:rsid w:val="00021D79"/>
    <w:rsid w:val="00021EFE"/>
    <w:rsid w:val="00022328"/>
    <w:rsid w:val="00022490"/>
    <w:rsid w:val="00022742"/>
    <w:rsid w:val="000227A9"/>
    <w:rsid w:val="000227AA"/>
    <w:rsid w:val="00022872"/>
    <w:rsid w:val="00022CF2"/>
    <w:rsid w:val="00022DA8"/>
    <w:rsid w:val="00022ECC"/>
    <w:rsid w:val="00022F05"/>
    <w:rsid w:val="00022F4A"/>
    <w:rsid w:val="00022F5F"/>
    <w:rsid w:val="00023576"/>
    <w:rsid w:val="00023976"/>
    <w:rsid w:val="00023A35"/>
    <w:rsid w:val="00023BE2"/>
    <w:rsid w:val="00023CDB"/>
    <w:rsid w:val="000243B0"/>
    <w:rsid w:val="0002488B"/>
    <w:rsid w:val="00024AA5"/>
    <w:rsid w:val="00024C4C"/>
    <w:rsid w:val="000250DF"/>
    <w:rsid w:val="000251A8"/>
    <w:rsid w:val="00025211"/>
    <w:rsid w:val="0002533C"/>
    <w:rsid w:val="0002539E"/>
    <w:rsid w:val="0002557B"/>
    <w:rsid w:val="00025895"/>
    <w:rsid w:val="000259AB"/>
    <w:rsid w:val="00025BFC"/>
    <w:rsid w:val="00026036"/>
    <w:rsid w:val="000263D2"/>
    <w:rsid w:val="00026A19"/>
    <w:rsid w:val="00026B0C"/>
    <w:rsid w:val="00026D22"/>
    <w:rsid w:val="00026DE0"/>
    <w:rsid w:val="000275B7"/>
    <w:rsid w:val="0002761A"/>
    <w:rsid w:val="00027842"/>
    <w:rsid w:val="00027B99"/>
    <w:rsid w:val="00027CFA"/>
    <w:rsid w:val="00027CFB"/>
    <w:rsid w:val="00027DDB"/>
    <w:rsid w:val="000300E0"/>
    <w:rsid w:val="00030290"/>
    <w:rsid w:val="000303BC"/>
    <w:rsid w:val="000303C2"/>
    <w:rsid w:val="000307ED"/>
    <w:rsid w:val="000308AD"/>
    <w:rsid w:val="00030A39"/>
    <w:rsid w:val="00030DA3"/>
    <w:rsid w:val="00030F46"/>
    <w:rsid w:val="0003115B"/>
    <w:rsid w:val="00031390"/>
    <w:rsid w:val="000314FE"/>
    <w:rsid w:val="00031521"/>
    <w:rsid w:val="00031A06"/>
    <w:rsid w:val="00031B88"/>
    <w:rsid w:val="00031C3F"/>
    <w:rsid w:val="00031E58"/>
    <w:rsid w:val="00032283"/>
    <w:rsid w:val="000328EE"/>
    <w:rsid w:val="00032E2D"/>
    <w:rsid w:val="000330C9"/>
    <w:rsid w:val="000331DB"/>
    <w:rsid w:val="0003335E"/>
    <w:rsid w:val="000337E7"/>
    <w:rsid w:val="00033AD5"/>
    <w:rsid w:val="00033B89"/>
    <w:rsid w:val="00033E2A"/>
    <w:rsid w:val="00033F68"/>
    <w:rsid w:val="00033F92"/>
    <w:rsid w:val="0003420A"/>
    <w:rsid w:val="00034312"/>
    <w:rsid w:val="00034643"/>
    <w:rsid w:val="000347EE"/>
    <w:rsid w:val="00034A2D"/>
    <w:rsid w:val="00034F06"/>
    <w:rsid w:val="00034FF8"/>
    <w:rsid w:val="00035806"/>
    <w:rsid w:val="00035ADD"/>
    <w:rsid w:val="0003604D"/>
    <w:rsid w:val="0003638C"/>
    <w:rsid w:val="00036453"/>
    <w:rsid w:val="00036811"/>
    <w:rsid w:val="00036C0B"/>
    <w:rsid w:val="00036DB4"/>
    <w:rsid w:val="00036DE9"/>
    <w:rsid w:val="000370A5"/>
    <w:rsid w:val="00037A25"/>
    <w:rsid w:val="00037A49"/>
    <w:rsid w:val="00037EF7"/>
    <w:rsid w:val="000401BD"/>
    <w:rsid w:val="0004048C"/>
    <w:rsid w:val="00040664"/>
    <w:rsid w:val="00040971"/>
    <w:rsid w:val="00040DEA"/>
    <w:rsid w:val="00040FAA"/>
    <w:rsid w:val="0004118F"/>
    <w:rsid w:val="000414AB"/>
    <w:rsid w:val="00041A1A"/>
    <w:rsid w:val="00041C3D"/>
    <w:rsid w:val="00041C7A"/>
    <w:rsid w:val="00041D7D"/>
    <w:rsid w:val="00041EBF"/>
    <w:rsid w:val="000422B4"/>
    <w:rsid w:val="000426FC"/>
    <w:rsid w:val="0004292B"/>
    <w:rsid w:val="00042981"/>
    <w:rsid w:val="00042A4D"/>
    <w:rsid w:val="00042BFB"/>
    <w:rsid w:val="00042C2F"/>
    <w:rsid w:val="00042D3C"/>
    <w:rsid w:val="00042E28"/>
    <w:rsid w:val="00042E4E"/>
    <w:rsid w:val="00042F71"/>
    <w:rsid w:val="00042F8F"/>
    <w:rsid w:val="00043746"/>
    <w:rsid w:val="0004374F"/>
    <w:rsid w:val="0004391E"/>
    <w:rsid w:val="00043DF1"/>
    <w:rsid w:val="00043E5A"/>
    <w:rsid w:val="00043FA5"/>
    <w:rsid w:val="0004430D"/>
    <w:rsid w:val="00044386"/>
    <w:rsid w:val="0004444D"/>
    <w:rsid w:val="00044E63"/>
    <w:rsid w:val="000458AA"/>
    <w:rsid w:val="00045BF2"/>
    <w:rsid w:val="00045CD5"/>
    <w:rsid w:val="00045D51"/>
    <w:rsid w:val="00045FBB"/>
    <w:rsid w:val="00046075"/>
    <w:rsid w:val="0004607F"/>
    <w:rsid w:val="0004664E"/>
    <w:rsid w:val="00046879"/>
    <w:rsid w:val="0004687D"/>
    <w:rsid w:val="00046A15"/>
    <w:rsid w:val="00046AE9"/>
    <w:rsid w:val="00046CD8"/>
    <w:rsid w:val="000471C0"/>
    <w:rsid w:val="0004786E"/>
    <w:rsid w:val="0004789C"/>
    <w:rsid w:val="000479D4"/>
    <w:rsid w:val="00047C2F"/>
    <w:rsid w:val="00047CFC"/>
    <w:rsid w:val="0005006E"/>
    <w:rsid w:val="0005051B"/>
    <w:rsid w:val="00050814"/>
    <w:rsid w:val="0005084B"/>
    <w:rsid w:val="00050A6A"/>
    <w:rsid w:val="00050FD5"/>
    <w:rsid w:val="0005100D"/>
    <w:rsid w:val="00051266"/>
    <w:rsid w:val="0005137D"/>
    <w:rsid w:val="00051542"/>
    <w:rsid w:val="00051751"/>
    <w:rsid w:val="000517FC"/>
    <w:rsid w:val="00051A8B"/>
    <w:rsid w:val="000521A1"/>
    <w:rsid w:val="000522F2"/>
    <w:rsid w:val="0005239A"/>
    <w:rsid w:val="00052488"/>
    <w:rsid w:val="000526C9"/>
    <w:rsid w:val="00052A41"/>
    <w:rsid w:val="00052C2C"/>
    <w:rsid w:val="00052E1B"/>
    <w:rsid w:val="0005325A"/>
    <w:rsid w:val="00053279"/>
    <w:rsid w:val="00053352"/>
    <w:rsid w:val="00053754"/>
    <w:rsid w:val="00053848"/>
    <w:rsid w:val="00053B4B"/>
    <w:rsid w:val="000540BC"/>
    <w:rsid w:val="000540FB"/>
    <w:rsid w:val="0005428B"/>
    <w:rsid w:val="000544C2"/>
    <w:rsid w:val="000548C4"/>
    <w:rsid w:val="00054CDC"/>
    <w:rsid w:val="00054E6E"/>
    <w:rsid w:val="0005502D"/>
    <w:rsid w:val="00055081"/>
    <w:rsid w:val="0005519F"/>
    <w:rsid w:val="000551C7"/>
    <w:rsid w:val="000552A6"/>
    <w:rsid w:val="000555F1"/>
    <w:rsid w:val="0005568C"/>
    <w:rsid w:val="0005574B"/>
    <w:rsid w:val="000559C7"/>
    <w:rsid w:val="00055A04"/>
    <w:rsid w:val="00055E77"/>
    <w:rsid w:val="000560AA"/>
    <w:rsid w:val="000563FF"/>
    <w:rsid w:val="0005645C"/>
    <w:rsid w:val="00056515"/>
    <w:rsid w:val="0005696D"/>
    <w:rsid w:val="00056A3C"/>
    <w:rsid w:val="00057446"/>
    <w:rsid w:val="00057CE8"/>
    <w:rsid w:val="00057D23"/>
    <w:rsid w:val="00057D54"/>
    <w:rsid w:val="00060064"/>
    <w:rsid w:val="0006041D"/>
    <w:rsid w:val="000606DA"/>
    <w:rsid w:val="00060792"/>
    <w:rsid w:val="00060794"/>
    <w:rsid w:val="000607F5"/>
    <w:rsid w:val="0006081B"/>
    <w:rsid w:val="00060C00"/>
    <w:rsid w:val="00060D27"/>
    <w:rsid w:val="00060DDC"/>
    <w:rsid w:val="00060F8B"/>
    <w:rsid w:val="0006105C"/>
    <w:rsid w:val="000610C4"/>
    <w:rsid w:val="00061224"/>
    <w:rsid w:val="0006161F"/>
    <w:rsid w:val="000616C4"/>
    <w:rsid w:val="000616F8"/>
    <w:rsid w:val="0006170A"/>
    <w:rsid w:val="000617D4"/>
    <w:rsid w:val="0006193B"/>
    <w:rsid w:val="000619B9"/>
    <w:rsid w:val="00061A2A"/>
    <w:rsid w:val="00061AFB"/>
    <w:rsid w:val="00061C6C"/>
    <w:rsid w:val="00061F8F"/>
    <w:rsid w:val="00062468"/>
    <w:rsid w:val="0006249D"/>
    <w:rsid w:val="000624B3"/>
    <w:rsid w:val="000628A1"/>
    <w:rsid w:val="000629F0"/>
    <w:rsid w:val="00062CA9"/>
    <w:rsid w:val="00062DA0"/>
    <w:rsid w:val="00062F7F"/>
    <w:rsid w:val="0006305C"/>
    <w:rsid w:val="00063424"/>
    <w:rsid w:val="00063762"/>
    <w:rsid w:val="00063B7D"/>
    <w:rsid w:val="00063E76"/>
    <w:rsid w:val="00064190"/>
    <w:rsid w:val="0006423D"/>
    <w:rsid w:val="000643E5"/>
    <w:rsid w:val="00064608"/>
    <w:rsid w:val="00064A24"/>
    <w:rsid w:val="00064EE9"/>
    <w:rsid w:val="000654AF"/>
    <w:rsid w:val="0006562B"/>
    <w:rsid w:val="00065833"/>
    <w:rsid w:val="0006585C"/>
    <w:rsid w:val="00065878"/>
    <w:rsid w:val="00065BC5"/>
    <w:rsid w:val="00065CDC"/>
    <w:rsid w:val="0006635C"/>
    <w:rsid w:val="000666AF"/>
    <w:rsid w:val="00066833"/>
    <w:rsid w:val="00066B94"/>
    <w:rsid w:val="00066E5F"/>
    <w:rsid w:val="00066F25"/>
    <w:rsid w:val="00067238"/>
    <w:rsid w:val="00067718"/>
    <w:rsid w:val="00067AF1"/>
    <w:rsid w:val="00067BBA"/>
    <w:rsid w:val="00067F94"/>
    <w:rsid w:val="0007020E"/>
    <w:rsid w:val="000702DF"/>
    <w:rsid w:val="00070553"/>
    <w:rsid w:val="00070577"/>
    <w:rsid w:val="000706B6"/>
    <w:rsid w:val="00070A03"/>
    <w:rsid w:val="00070CCD"/>
    <w:rsid w:val="0007128A"/>
    <w:rsid w:val="0007140D"/>
    <w:rsid w:val="00071604"/>
    <w:rsid w:val="00071E6C"/>
    <w:rsid w:val="00072050"/>
    <w:rsid w:val="0007234B"/>
    <w:rsid w:val="000724A1"/>
    <w:rsid w:val="000726F1"/>
    <w:rsid w:val="00072A8C"/>
    <w:rsid w:val="00072B42"/>
    <w:rsid w:val="00072BBC"/>
    <w:rsid w:val="00072CB3"/>
    <w:rsid w:val="00072E41"/>
    <w:rsid w:val="00073056"/>
    <w:rsid w:val="00073322"/>
    <w:rsid w:val="00073338"/>
    <w:rsid w:val="000735D7"/>
    <w:rsid w:val="00073B1C"/>
    <w:rsid w:val="0007422E"/>
    <w:rsid w:val="00074626"/>
    <w:rsid w:val="00074AEA"/>
    <w:rsid w:val="00074C12"/>
    <w:rsid w:val="00074D28"/>
    <w:rsid w:val="0007501D"/>
    <w:rsid w:val="00075175"/>
    <w:rsid w:val="00075334"/>
    <w:rsid w:val="00075484"/>
    <w:rsid w:val="00075AF5"/>
    <w:rsid w:val="00075E0D"/>
    <w:rsid w:val="00076B02"/>
    <w:rsid w:val="00076BA4"/>
    <w:rsid w:val="00076C79"/>
    <w:rsid w:val="00076E02"/>
    <w:rsid w:val="00077498"/>
    <w:rsid w:val="00077510"/>
    <w:rsid w:val="0007767C"/>
    <w:rsid w:val="00077705"/>
    <w:rsid w:val="000778FB"/>
    <w:rsid w:val="00077ADE"/>
    <w:rsid w:val="00077B18"/>
    <w:rsid w:val="00077D13"/>
    <w:rsid w:val="00077D45"/>
    <w:rsid w:val="00077E65"/>
    <w:rsid w:val="0008099F"/>
    <w:rsid w:val="00080C46"/>
    <w:rsid w:val="00080FD9"/>
    <w:rsid w:val="00081144"/>
    <w:rsid w:val="00081654"/>
    <w:rsid w:val="000816F8"/>
    <w:rsid w:val="00081B28"/>
    <w:rsid w:val="00081B49"/>
    <w:rsid w:val="00081D37"/>
    <w:rsid w:val="00081DE9"/>
    <w:rsid w:val="00081F4D"/>
    <w:rsid w:val="000826D8"/>
    <w:rsid w:val="00082B6E"/>
    <w:rsid w:val="00083527"/>
    <w:rsid w:val="00083FB2"/>
    <w:rsid w:val="0008442F"/>
    <w:rsid w:val="000844B1"/>
    <w:rsid w:val="000844F5"/>
    <w:rsid w:val="00084604"/>
    <w:rsid w:val="000847A4"/>
    <w:rsid w:val="000848F8"/>
    <w:rsid w:val="00084B24"/>
    <w:rsid w:val="00084D86"/>
    <w:rsid w:val="00084FF9"/>
    <w:rsid w:val="0008542A"/>
    <w:rsid w:val="0008551B"/>
    <w:rsid w:val="00085618"/>
    <w:rsid w:val="000858D9"/>
    <w:rsid w:val="00085AF5"/>
    <w:rsid w:val="00085E46"/>
    <w:rsid w:val="00085E99"/>
    <w:rsid w:val="000860D3"/>
    <w:rsid w:val="000862DD"/>
    <w:rsid w:val="00086422"/>
    <w:rsid w:val="0008662B"/>
    <w:rsid w:val="0008664C"/>
    <w:rsid w:val="0008680A"/>
    <w:rsid w:val="000868AA"/>
    <w:rsid w:val="000872CF"/>
    <w:rsid w:val="000872EE"/>
    <w:rsid w:val="000873B1"/>
    <w:rsid w:val="00087647"/>
    <w:rsid w:val="00087931"/>
    <w:rsid w:val="00087CA6"/>
    <w:rsid w:val="00087E06"/>
    <w:rsid w:val="0009014C"/>
    <w:rsid w:val="00090414"/>
    <w:rsid w:val="00090505"/>
    <w:rsid w:val="00090639"/>
    <w:rsid w:val="00090892"/>
    <w:rsid w:val="00090BA3"/>
    <w:rsid w:val="00090F6D"/>
    <w:rsid w:val="00091142"/>
    <w:rsid w:val="000911D7"/>
    <w:rsid w:val="00091251"/>
    <w:rsid w:val="000915E0"/>
    <w:rsid w:val="00091804"/>
    <w:rsid w:val="00091C36"/>
    <w:rsid w:val="000925C5"/>
    <w:rsid w:val="00092A9F"/>
    <w:rsid w:val="00092DC2"/>
    <w:rsid w:val="00092E8C"/>
    <w:rsid w:val="00092EB5"/>
    <w:rsid w:val="00093384"/>
    <w:rsid w:val="000933B7"/>
    <w:rsid w:val="0009391C"/>
    <w:rsid w:val="00093BAF"/>
    <w:rsid w:val="00093BDA"/>
    <w:rsid w:val="0009416A"/>
    <w:rsid w:val="00094482"/>
    <w:rsid w:val="00094722"/>
    <w:rsid w:val="00094834"/>
    <w:rsid w:val="0009483E"/>
    <w:rsid w:val="00094D51"/>
    <w:rsid w:val="00094D84"/>
    <w:rsid w:val="00094EF8"/>
    <w:rsid w:val="0009501C"/>
    <w:rsid w:val="00095047"/>
    <w:rsid w:val="00095059"/>
    <w:rsid w:val="000950C7"/>
    <w:rsid w:val="0009521B"/>
    <w:rsid w:val="00095353"/>
    <w:rsid w:val="00095599"/>
    <w:rsid w:val="000958B4"/>
    <w:rsid w:val="00095CBA"/>
    <w:rsid w:val="000963A3"/>
    <w:rsid w:val="00096961"/>
    <w:rsid w:val="00096A03"/>
    <w:rsid w:val="00096BEC"/>
    <w:rsid w:val="00096D9A"/>
    <w:rsid w:val="00096E3C"/>
    <w:rsid w:val="000973B0"/>
    <w:rsid w:val="00097927"/>
    <w:rsid w:val="00097CCA"/>
    <w:rsid w:val="00097E29"/>
    <w:rsid w:val="00097F2D"/>
    <w:rsid w:val="000A00AB"/>
    <w:rsid w:val="000A0341"/>
    <w:rsid w:val="000A0488"/>
    <w:rsid w:val="000A05AD"/>
    <w:rsid w:val="000A066A"/>
    <w:rsid w:val="000A0AC6"/>
    <w:rsid w:val="000A0E93"/>
    <w:rsid w:val="000A100F"/>
    <w:rsid w:val="000A1145"/>
    <w:rsid w:val="000A1194"/>
    <w:rsid w:val="000A1361"/>
    <w:rsid w:val="000A1A12"/>
    <w:rsid w:val="000A1B00"/>
    <w:rsid w:val="000A1E3D"/>
    <w:rsid w:val="000A1F7B"/>
    <w:rsid w:val="000A22C2"/>
    <w:rsid w:val="000A27DF"/>
    <w:rsid w:val="000A2980"/>
    <w:rsid w:val="000A2A62"/>
    <w:rsid w:val="000A31AD"/>
    <w:rsid w:val="000A3294"/>
    <w:rsid w:val="000A3428"/>
    <w:rsid w:val="000A3460"/>
    <w:rsid w:val="000A3C5C"/>
    <w:rsid w:val="000A3CEF"/>
    <w:rsid w:val="000A3EEC"/>
    <w:rsid w:val="000A40D5"/>
    <w:rsid w:val="000A4552"/>
    <w:rsid w:val="000A4902"/>
    <w:rsid w:val="000A49E2"/>
    <w:rsid w:val="000A4AD6"/>
    <w:rsid w:val="000A4AF4"/>
    <w:rsid w:val="000A4B23"/>
    <w:rsid w:val="000A4B93"/>
    <w:rsid w:val="000A4C10"/>
    <w:rsid w:val="000A4CDB"/>
    <w:rsid w:val="000A4D4B"/>
    <w:rsid w:val="000A4E33"/>
    <w:rsid w:val="000A4FC7"/>
    <w:rsid w:val="000A5097"/>
    <w:rsid w:val="000A509E"/>
    <w:rsid w:val="000A5376"/>
    <w:rsid w:val="000A55D0"/>
    <w:rsid w:val="000A5AE7"/>
    <w:rsid w:val="000A5CEB"/>
    <w:rsid w:val="000A5DD4"/>
    <w:rsid w:val="000A5E9B"/>
    <w:rsid w:val="000A5EBE"/>
    <w:rsid w:val="000A620A"/>
    <w:rsid w:val="000A6290"/>
    <w:rsid w:val="000A6301"/>
    <w:rsid w:val="000A63E0"/>
    <w:rsid w:val="000A640B"/>
    <w:rsid w:val="000A67CB"/>
    <w:rsid w:val="000A6BC3"/>
    <w:rsid w:val="000A6D83"/>
    <w:rsid w:val="000A6FAC"/>
    <w:rsid w:val="000A728E"/>
    <w:rsid w:val="000A72C2"/>
    <w:rsid w:val="000A75A1"/>
    <w:rsid w:val="000A774C"/>
    <w:rsid w:val="000A7782"/>
    <w:rsid w:val="000A77A4"/>
    <w:rsid w:val="000A7888"/>
    <w:rsid w:val="000A7A0A"/>
    <w:rsid w:val="000A7BBF"/>
    <w:rsid w:val="000B0075"/>
    <w:rsid w:val="000B016C"/>
    <w:rsid w:val="000B0173"/>
    <w:rsid w:val="000B02B2"/>
    <w:rsid w:val="000B09D8"/>
    <w:rsid w:val="000B0A88"/>
    <w:rsid w:val="000B0BFA"/>
    <w:rsid w:val="000B0EA2"/>
    <w:rsid w:val="000B0F29"/>
    <w:rsid w:val="000B14AF"/>
    <w:rsid w:val="000B14B0"/>
    <w:rsid w:val="000B1779"/>
    <w:rsid w:val="000B1831"/>
    <w:rsid w:val="000B1A38"/>
    <w:rsid w:val="000B200B"/>
    <w:rsid w:val="000B2036"/>
    <w:rsid w:val="000B2053"/>
    <w:rsid w:val="000B22DF"/>
    <w:rsid w:val="000B2EC8"/>
    <w:rsid w:val="000B2F4B"/>
    <w:rsid w:val="000B3521"/>
    <w:rsid w:val="000B3611"/>
    <w:rsid w:val="000B365F"/>
    <w:rsid w:val="000B36C1"/>
    <w:rsid w:val="000B3934"/>
    <w:rsid w:val="000B397B"/>
    <w:rsid w:val="000B3D04"/>
    <w:rsid w:val="000B3D49"/>
    <w:rsid w:val="000B3F75"/>
    <w:rsid w:val="000B404C"/>
    <w:rsid w:val="000B45D9"/>
    <w:rsid w:val="000B4602"/>
    <w:rsid w:val="000B46EC"/>
    <w:rsid w:val="000B4A27"/>
    <w:rsid w:val="000B4D9C"/>
    <w:rsid w:val="000B4DE2"/>
    <w:rsid w:val="000B4EE1"/>
    <w:rsid w:val="000B51C1"/>
    <w:rsid w:val="000B52DC"/>
    <w:rsid w:val="000B558D"/>
    <w:rsid w:val="000B55E7"/>
    <w:rsid w:val="000B57DC"/>
    <w:rsid w:val="000B58BE"/>
    <w:rsid w:val="000B5A61"/>
    <w:rsid w:val="000B5D4D"/>
    <w:rsid w:val="000B5DC8"/>
    <w:rsid w:val="000B6073"/>
    <w:rsid w:val="000B60C2"/>
    <w:rsid w:val="000B6113"/>
    <w:rsid w:val="000B6124"/>
    <w:rsid w:val="000B66F4"/>
    <w:rsid w:val="000B6A1A"/>
    <w:rsid w:val="000B6C26"/>
    <w:rsid w:val="000B6EDC"/>
    <w:rsid w:val="000B703E"/>
    <w:rsid w:val="000B75F6"/>
    <w:rsid w:val="000B7663"/>
    <w:rsid w:val="000B7825"/>
    <w:rsid w:val="000B7992"/>
    <w:rsid w:val="000B7A7C"/>
    <w:rsid w:val="000B7CC0"/>
    <w:rsid w:val="000B7F71"/>
    <w:rsid w:val="000C009E"/>
    <w:rsid w:val="000C018D"/>
    <w:rsid w:val="000C01AE"/>
    <w:rsid w:val="000C0202"/>
    <w:rsid w:val="000C028B"/>
    <w:rsid w:val="000C07D6"/>
    <w:rsid w:val="000C0C57"/>
    <w:rsid w:val="000C0D26"/>
    <w:rsid w:val="000C0F05"/>
    <w:rsid w:val="000C1042"/>
    <w:rsid w:val="000C10BF"/>
    <w:rsid w:val="000C10DF"/>
    <w:rsid w:val="000C1298"/>
    <w:rsid w:val="000C1469"/>
    <w:rsid w:val="000C19BF"/>
    <w:rsid w:val="000C1D47"/>
    <w:rsid w:val="000C1FA4"/>
    <w:rsid w:val="000C2718"/>
    <w:rsid w:val="000C2763"/>
    <w:rsid w:val="000C2840"/>
    <w:rsid w:val="000C29AD"/>
    <w:rsid w:val="000C2C2D"/>
    <w:rsid w:val="000C2E23"/>
    <w:rsid w:val="000C2FC2"/>
    <w:rsid w:val="000C30C0"/>
    <w:rsid w:val="000C3968"/>
    <w:rsid w:val="000C3CD5"/>
    <w:rsid w:val="000C3D61"/>
    <w:rsid w:val="000C4062"/>
    <w:rsid w:val="000C4886"/>
    <w:rsid w:val="000C4994"/>
    <w:rsid w:val="000C49C2"/>
    <w:rsid w:val="000C49DA"/>
    <w:rsid w:val="000C4BC9"/>
    <w:rsid w:val="000C4BD0"/>
    <w:rsid w:val="000C4CBE"/>
    <w:rsid w:val="000C50AD"/>
    <w:rsid w:val="000C515D"/>
    <w:rsid w:val="000C5466"/>
    <w:rsid w:val="000C5556"/>
    <w:rsid w:val="000C58F2"/>
    <w:rsid w:val="000C5A7D"/>
    <w:rsid w:val="000C5ADE"/>
    <w:rsid w:val="000C5E53"/>
    <w:rsid w:val="000C5E54"/>
    <w:rsid w:val="000C60F1"/>
    <w:rsid w:val="000C6279"/>
    <w:rsid w:val="000C6337"/>
    <w:rsid w:val="000C663C"/>
    <w:rsid w:val="000C66CB"/>
    <w:rsid w:val="000C6C80"/>
    <w:rsid w:val="000C6DCC"/>
    <w:rsid w:val="000C7053"/>
    <w:rsid w:val="000C70F2"/>
    <w:rsid w:val="000C7327"/>
    <w:rsid w:val="000C73F8"/>
    <w:rsid w:val="000C7403"/>
    <w:rsid w:val="000C7485"/>
    <w:rsid w:val="000C7549"/>
    <w:rsid w:val="000C755B"/>
    <w:rsid w:val="000C7791"/>
    <w:rsid w:val="000C7AE1"/>
    <w:rsid w:val="000C7F27"/>
    <w:rsid w:val="000C7F5A"/>
    <w:rsid w:val="000D001F"/>
    <w:rsid w:val="000D0576"/>
    <w:rsid w:val="000D0597"/>
    <w:rsid w:val="000D08F2"/>
    <w:rsid w:val="000D0CD5"/>
    <w:rsid w:val="000D0E84"/>
    <w:rsid w:val="000D0FF0"/>
    <w:rsid w:val="000D1507"/>
    <w:rsid w:val="000D1C98"/>
    <w:rsid w:val="000D1E64"/>
    <w:rsid w:val="000D2125"/>
    <w:rsid w:val="000D2167"/>
    <w:rsid w:val="000D225F"/>
    <w:rsid w:val="000D237C"/>
    <w:rsid w:val="000D2538"/>
    <w:rsid w:val="000D268E"/>
    <w:rsid w:val="000D28D7"/>
    <w:rsid w:val="000D2929"/>
    <w:rsid w:val="000D2A3B"/>
    <w:rsid w:val="000D2B0D"/>
    <w:rsid w:val="000D2B64"/>
    <w:rsid w:val="000D2CDB"/>
    <w:rsid w:val="000D2DC9"/>
    <w:rsid w:val="000D2E51"/>
    <w:rsid w:val="000D2FAE"/>
    <w:rsid w:val="000D30EB"/>
    <w:rsid w:val="000D31BF"/>
    <w:rsid w:val="000D3393"/>
    <w:rsid w:val="000D359F"/>
    <w:rsid w:val="000D396C"/>
    <w:rsid w:val="000D3A3C"/>
    <w:rsid w:val="000D3B78"/>
    <w:rsid w:val="000D3F52"/>
    <w:rsid w:val="000D4513"/>
    <w:rsid w:val="000D457E"/>
    <w:rsid w:val="000D45A2"/>
    <w:rsid w:val="000D4B61"/>
    <w:rsid w:val="000D4ECE"/>
    <w:rsid w:val="000D4F86"/>
    <w:rsid w:val="000D557C"/>
    <w:rsid w:val="000D56BD"/>
    <w:rsid w:val="000D56F1"/>
    <w:rsid w:val="000D58EF"/>
    <w:rsid w:val="000D5965"/>
    <w:rsid w:val="000D5A6F"/>
    <w:rsid w:val="000D5B48"/>
    <w:rsid w:val="000D5C06"/>
    <w:rsid w:val="000D5C97"/>
    <w:rsid w:val="000D5E47"/>
    <w:rsid w:val="000D611B"/>
    <w:rsid w:val="000D62ED"/>
    <w:rsid w:val="000D64D5"/>
    <w:rsid w:val="000D65F7"/>
    <w:rsid w:val="000D682D"/>
    <w:rsid w:val="000D6927"/>
    <w:rsid w:val="000D6BFD"/>
    <w:rsid w:val="000D6E30"/>
    <w:rsid w:val="000D6E54"/>
    <w:rsid w:val="000D6FF0"/>
    <w:rsid w:val="000D732E"/>
    <w:rsid w:val="000D73C7"/>
    <w:rsid w:val="000D758C"/>
    <w:rsid w:val="000D77EF"/>
    <w:rsid w:val="000D7E2A"/>
    <w:rsid w:val="000D7FEB"/>
    <w:rsid w:val="000E004F"/>
    <w:rsid w:val="000E02C4"/>
    <w:rsid w:val="000E0436"/>
    <w:rsid w:val="000E0940"/>
    <w:rsid w:val="000E0A88"/>
    <w:rsid w:val="000E0E61"/>
    <w:rsid w:val="000E12A8"/>
    <w:rsid w:val="000E12CB"/>
    <w:rsid w:val="000E14AF"/>
    <w:rsid w:val="000E1E6D"/>
    <w:rsid w:val="000E2141"/>
    <w:rsid w:val="000E2267"/>
    <w:rsid w:val="000E270B"/>
    <w:rsid w:val="000E285B"/>
    <w:rsid w:val="000E294B"/>
    <w:rsid w:val="000E296A"/>
    <w:rsid w:val="000E2A09"/>
    <w:rsid w:val="000E2BFB"/>
    <w:rsid w:val="000E2D1A"/>
    <w:rsid w:val="000E3029"/>
    <w:rsid w:val="000E33D9"/>
    <w:rsid w:val="000E34F1"/>
    <w:rsid w:val="000E353F"/>
    <w:rsid w:val="000E3811"/>
    <w:rsid w:val="000E38EA"/>
    <w:rsid w:val="000E39E2"/>
    <w:rsid w:val="000E3B5E"/>
    <w:rsid w:val="000E3BF0"/>
    <w:rsid w:val="000E3C38"/>
    <w:rsid w:val="000E3D88"/>
    <w:rsid w:val="000E3FBD"/>
    <w:rsid w:val="000E416F"/>
    <w:rsid w:val="000E46F9"/>
    <w:rsid w:val="000E471E"/>
    <w:rsid w:val="000E4747"/>
    <w:rsid w:val="000E4D61"/>
    <w:rsid w:val="000E4E4C"/>
    <w:rsid w:val="000E531C"/>
    <w:rsid w:val="000E54FB"/>
    <w:rsid w:val="000E550C"/>
    <w:rsid w:val="000E5635"/>
    <w:rsid w:val="000E5A42"/>
    <w:rsid w:val="000E5BEE"/>
    <w:rsid w:val="000E5DC8"/>
    <w:rsid w:val="000E605A"/>
    <w:rsid w:val="000E63C2"/>
    <w:rsid w:val="000E67A0"/>
    <w:rsid w:val="000E6904"/>
    <w:rsid w:val="000E69A9"/>
    <w:rsid w:val="000E6CCD"/>
    <w:rsid w:val="000E6EC2"/>
    <w:rsid w:val="000E6F73"/>
    <w:rsid w:val="000E6FDF"/>
    <w:rsid w:val="000E73D4"/>
    <w:rsid w:val="000E75E0"/>
    <w:rsid w:val="000E76A7"/>
    <w:rsid w:val="000E7809"/>
    <w:rsid w:val="000E780A"/>
    <w:rsid w:val="000E7B52"/>
    <w:rsid w:val="000F0577"/>
    <w:rsid w:val="000F05BE"/>
    <w:rsid w:val="000F0732"/>
    <w:rsid w:val="000F0E99"/>
    <w:rsid w:val="000F0FBF"/>
    <w:rsid w:val="000F1186"/>
    <w:rsid w:val="000F14A4"/>
    <w:rsid w:val="000F1533"/>
    <w:rsid w:val="000F1897"/>
    <w:rsid w:val="000F18C3"/>
    <w:rsid w:val="000F198C"/>
    <w:rsid w:val="000F1B36"/>
    <w:rsid w:val="000F20AB"/>
    <w:rsid w:val="000F21DF"/>
    <w:rsid w:val="000F2734"/>
    <w:rsid w:val="000F2789"/>
    <w:rsid w:val="000F29FD"/>
    <w:rsid w:val="000F2AD2"/>
    <w:rsid w:val="000F2F6A"/>
    <w:rsid w:val="000F3077"/>
    <w:rsid w:val="000F311D"/>
    <w:rsid w:val="000F31ED"/>
    <w:rsid w:val="000F3267"/>
    <w:rsid w:val="000F37FA"/>
    <w:rsid w:val="000F38D1"/>
    <w:rsid w:val="000F3B67"/>
    <w:rsid w:val="000F3BF0"/>
    <w:rsid w:val="000F3E32"/>
    <w:rsid w:val="000F3ECB"/>
    <w:rsid w:val="000F45F9"/>
    <w:rsid w:val="000F47B0"/>
    <w:rsid w:val="000F4866"/>
    <w:rsid w:val="000F4F6C"/>
    <w:rsid w:val="000F500A"/>
    <w:rsid w:val="000F50B0"/>
    <w:rsid w:val="000F5843"/>
    <w:rsid w:val="000F58BE"/>
    <w:rsid w:val="000F5A38"/>
    <w:rsid w:val="000F5AB8"/>
    <w:rsid w:val="000F5FD8"/>
    <w:rsid w:val="000F621C"/>
    <w:rsid w:val="000F6335"/>
    <w:rsid w:val="000F6F2A"/>
    <w:rsid w:val="000F7195"/>
    <w:rsid w:val="000F730A"/>
    <w:rsid w:val="000F7395"/>
    <w:rsid w:val="000F7457"/>
    <w:rsid w:val="000F7566"/>
    <w:rsid w:val="000F756C"/>
    <w:rsid w:val="000F76FE"/>
    <w:rsid w:val="000F78BD"/>
    <w:rsid w:val="000F7BC5"/>
    <w:rsid w:val="000F7C8A"/>
    <w:rsid w:val="000F7CC2"/>
    <w:rsid w:val="000F7DE6"/>
    <w:rsid w:val="0010083E"/>
    <w:rsid w:val="00100B33"/>
    <w:rsid w:val="0010121E"/>
    <w:rsid w:val="001015B5"/>
    <w:rsid w:val="00101610"/>
    <w:rsid w:val="001019BE"/>
    <w:rsid w:val="00101B1F"/>
    <w:rsid w:val="00101D46"/>
    <w:rsid w:val="00101D74"/>
    <w:rsid w:val="00102686"/>
    <w:rsid w:val="0010285A"/>
    <w:rsid w:val="00102A99"/>
    <w:rsid w:val="00102B74"/>
    <w:rsid w:val="00102EEC"/>
    <w:rsid w:val="00102F18"/>
    <w:rsid w:val="00103236"/>
    <w:rsid w:val="001034EB"/>
    <w:rsid w:val="00103611"/>
    <w:rsid w:val="0010378D"/>
    <w:rsid w:val="001038CE"/>
    <w:rsid w:val="00103C24"/>
    <w:rsid w:val="00104100"/>
    <w:rsid w:val="001043DA"/>
    <w:rsid w:val="00104484"/>
    <w:rsid w:val="0010453D"/>
    <w:rsid w:val="00104CC9"/>
    <w:rsid w:val="00104D65"/>
    <w:rsid w:val="00104E50"/>
    <w:rsid w:val="0010512A"/>
    <w:rsid w:val="0010521E"/>
    <w:rsid w:val="00105335"/>
    <w:rsid w:val="0010584F"/>
    <w:rsid w:val="00105E82"/>
    <w:rsid w:val="00105F41"/>
    <w:rsid w:val="0010616F"/>
    <w:rsid w:val="00106199"/>
    <w:rsid w:val="0010652A"/>
    <w:rsid w:val="00106566"/>
    <w:rsid w:val="00106B6B"/>
    <w:rsid w:val="0010758B"/>
    <w:rsid w:val="00107E4F"/>
    <w:rsid w:val="001100C2"/>
    <w:rsid w:val="0011024B"/>
    <w:rsid w:val="00110311"/>
    <w:rsid w:val="00110889"/>
    <w:rsid w:val="001108F7"/>
    <w:rsid w:val="00110E21"/>
    <w:rsid w:val="00110EEF"/>
    <w:rsid w:val="001111F7"/>
    <w:rsid w:val="00111389"/>
    <w:rsid w:val="00111562"/>
    <w:rsid w:val="00111650"/>
    <w:rsid w:val="001117F1"/>
    <w:rsid w:val="00111865"/>
    <w:rsid w:val="00111A4C"/>
    <w:rsid w:val="00111BD6"/>
    <w:rsid w:val="00111E2D"/>
    <w:rsid w:val="00111F34"/>
    <w:rsid w:val="00112188"/>
    <w:rsid w:val="001122BB"/>
    <w:rsid w:val="001127D6"/>
    <w:rsid w:val="0011299B"/>
    <w:rsid w:val="00112BCB"/>
    <w:rsid w:val="00112E62"/>
    <w:rsid w:val="00112EA4"/>
    <w:rsid w:val="001131DB"/>
    <w:rsid w:val="001135F7"/>
    <w:rsid w:val="00113909"/>
    <w:rsid w:val="00113B85"/>
    <w:rsid w:val="00113DF4"/>
    <w:rsid w:val="0011463E"/>
    <w:rsid w:val="00114772"/>
    <w:rsid w:val="0011481C"/>
    <w:rsid w:val="00114887"/>
    <w:rsid w:val="00114974"/>
    <w:rsid w:val="00114C6D"/>
    <w:rsid w:val="001150EE"/>
    <w:rsid w:val="00115269"/>
    <w:rsid w:val="001152E7"/>
    <w:rsid w:val="00115379"/>
    <w:rsid w:val="00115950"/>
    <w:rsid w:val="00115C5D"/>
    <w:rsid w:val="00115D4B"/>
    <w:rsid w:val="001162A5"/>
    <w:rsid w:val="001165BE"/>
    <w:rsid w:val="00116618"/>
    <w:rsid w:val="00116730"/>
    <w:rsid w:val="001167DA"/>
    <w:rsid w:val="001168F9"/>
    <w:rsid w:val="00116BD2"/>
    <w:rsid w:val="001171B5"/>
    <w:rsid w:val="0011723D"/>
    <w:rsid w:val="00117ABC"/>
    <w:rsid w:val="00117BE1"/>
    <w:rsid w:val="00117DE6"/>
    <w:rsid w:val="0012001A"/>
    <w:rsid w:val="001206D6"/>
    <w:rsid w:val="00120A33"/>
    <w:rsid w:val="00120CC9"/>
    <w:rsid w:val="00120F4F"/>
    <w:rsid w:val="0012138C"/>
    <w:rsid w:val="001217A7"/>
    <w:rsid w:val="00121875"/>
    <w:rsid w:val="0012193E"/>
    <w:rsid w:val="00121A91"/>
    <w:rsid w:val="00121BA1"/>
    <w:rsid w:val="00121CA6"/>
    <w:rsid w:val="00121D4C"/>
    <w:rsid w:val="0012214F"/>
    <w:rsid w:val="001225B3"/>
    <w:rsid w:val="001225E7"/>
    <w:rsid w:val="001229F6"/>
    <w:rsid w:val="00122B4F"/>
    <w:rsid w:val="0012305E"/>
    <w:rsid w:val="00123092"/>
    <w:rsid w:val="00123299"/>
    <w:rsid w:val="001232EE"/>
    <w:rsid w:val="0012333A"/>
    <w:rsid w:val="00123A9A"/>
    <w:rsid w:val="00123A9D"/>
    <w:rsid w:val="001240D6"/>
    <w:rsid w:val="00124489"/>
    <w:rsid w:val="00124BBA"/>
    <w:rsid w:val="00124C86"/>
    <w:rsid w:val="00124DDC"/>
    <w:rsid w:val="0012508E"/>
    <w:rsid w:val="00125400"/>
    <w:rsid w:val="00125405"/>
    <w:rsid w:val="001256DA"/>
    <w:rsid w:val="00125794"/>
    <w:rsid w:val="00125B36"/>
    <w:rsid w:val="00125C59"/>
    <w:rsid w:val="00125E97"/>
    <w:rsid w:val="00125FBF"/>
    <w:rsid w:val="001261A0"/>
    <w:rsid w:val="00126247"/>
    <w:rsid w:val="001264A2"/>
    <w:rsid w:val="001265F5"/>
    <w:rsid w:val="00126711"/>
    <w:rsid w:val="00126791"/>
    <w:rsid w:val="001268B8"/>
    <w:rsid w:val="00126978"/>
    <w:rsid w:val="00126DC6"/>
    <w:rsid w:val="00127054"/>
    <w:rsid w:val="00127472"/>
    <w:rsid w:val="001274CD"/>
    <w:rsid w:val="00127566"/>
    <w:rsid w:val="00127596"/>
    <w:rsid w:val="001276B2"/>
    <w:rsid w:val="001279BA"/>
    <w:rsid w:val="00127CCB"/>
    <w:rsid w:val="00130024"/>
    <w:rsid w:val="001301BE"/>
    <w:rsid w:val="00130341"/>
    <w:rsid w:val="001303AF"/>
    <w:rsid w:val="0013052E"/>
    <w:rsid w:val="00130916"/>
    <w:rsid w:val="00130C70"/>
    <w:rsid w:val="00130C8B"/>
    <w:rsid w:val="00131113"/>
    <w:rsid w:val="0013115A"/>
    <w:rsid w:val="0013190E"/>
    <w:rsid w:val="00131BD0"/>
    <w:rsid w:val="00131DE2"/>
    <w:rsid w:val="00131E1C"/>
    <w:rsid w:val="0013267C"/>
    <w:rsid w:val="001328B3"/>
    <w:rsid w:val="00132AC1"/>
    <w:rsid w:val="00132C7B"/>
    <w:rsid w:val="00132DA0"/>
    <w:rsid w:val="00132FAA"/>
    <w:rsid w:val="00133100"/>
    <w:rsid w:val="001332DD"/>
    <w:rsid w:val="00133570"/>
    <w:rsid w:val="001337C2"/>
    <w:rsid w:val="00133CC2"/>
    <w:rsid w:val="00133E8D"/>
    <w:rsid w:val="001346A4"/>
    <w:rsid w:val="001347F8"/>
    <w:rsid w:val="00134838"/>
    <w:rsid w:val="00134933"/>
    <w:rsid w:val="00134CBE"/>
    <w:rsid w:val="00134FEB"/>
    <w:rsid w:val="0013512F"/>
    <w:rsid w:val="00135171"/>
    <w:rsid w:val="00135218"/>
    <w:rsid w:val="0013529C"/>
    <w:rsid w:val="00135533"/>
    <w:rsid w:val="0013569C"/>
    <w:rsid w:val="001359AA"/>
    <w:rsid w:val="00135CA0"/>
    <w:rsid w:val="0013617A"/>
    <w:rsid w:val="001366C6"/>
    <w:rsid w:val="001367BB"/>
    <w:rsid w:val="00136CE4"/>
    <w:rsid w:val="00136EC3"/>
    <w:rsid w:val="00136EE8"/>
    <w:rsid w:val="00137285"/>
    <w:rsid w:val="001373F3"/>
    <w:rsid w:val="001375F1"/>
    <w:rsid w:val="001377CC"/>
    <w:rsid w:val="001377DB"/>
    <w:rsid w:val="001377ED"/>
    <w:rsid w:val="00140180"/>
    <w:rsid w:val="00140AFD"/>
    <w:rsid w:val="00140ED3"/>
    <w:rsid w:val="00141318"/>
    <w:rsid w:val="001415D8"/>
    <w:rsid w:val="0014166A"/>
    <w:rsid w:val="00141BE2"/>
    <w:rsid w:val="00141DB8"/>
    <w:rsid w:val="00141DC0"/>
    <w:rsid w:val="00141DF3"/>
    <w:rsid w:val="00141EF3"/>
    <w:rsid w:val="00141EFC"/>
    <w:rsid w:val="001424A6"/>
    <w:rsid w:val="00142AA5"/>
    <w:rsid w:val="00142BF7"/>
    <w:rsid w:val="00142F15"/>
    <w:rsid w:val="001430B2"/>
    <w:rsid w:val="0014319A"/>
    <w:rsid w:val="001431C3"/>
    <w:rsid w:val="001433A2"/>
    <w:rsid w:val="0014362D"/>
    <w:rsid w:val="00143703"/>
    <w:rsid w:val="00143A3A"/>
    <w:rsid w:val="00143D77"/>
    <w:rsid w:val="00143EBD"/>
    <w:rsid w:val="00143FFE"/>
    <w:rsid w:val="00144492"/>
    <w:rsid w:val="00144A46"/>
    <w:rsid w:val="001450EA"/>
    <w:rsid w:val="00145101"/>
    <w:rsid w:val="001452CA"/>
    <w:rsid w:val="00145497"/>
    <w:rsid w:val="00145B01"/>
    <w:rsid w:val="00145E6A"/>
    <w:rsid w:val="00146886"/>
    <w:rsid w:val="00146D88"/>
    <w:rsid w:val="00146EAD"/>
    <w:rsid w:val="00146ED3"/>
    <w:rsid w:val="00147007"/>
    <w:rsid w:val="0014730B"/>
    <w:rsid w:val="001473C8"/>
    <w:rsid w:val="001477D8"/>
    <w:rsid w:val="0014793B"/>
    <w:rsid w:val="00150064"/>
    <w:rsid w:val="001501A9"/>
    <w:rsid w:val="001502AE"/>
    <w:rsid w:val="001503EA"/>
    <w:rsid w:val="00150504"/>
    <w:rsid w:val="00150B13"/>
    <w:rsid w:val="00150B34"/>
    <w:rsid w:val="00150D45"/>
    <w:rsid w:val="001510FB"/>
    <w:rsid w:val="001513A4"/>
    <w:rsid w:val="0015147E"/>
    <w:rsid w:val="001515C5"/>
    <w:rsid w:val="00151643"/>
    <w:rsid w:val="001517AA"/>
    <w:rsid w:val="001518EB"/>
    <w:rsid w:val="00151990"/>
    <w:rsid w:val="00151DCC"/>
    <w:rsid w:val="00151E86"/>
    <w:rsid w:val="00152776"/>
    <w:rsid w:val="00152998"/>
    <w:rsid w:val="00152C12"/>
    <w:rsid w:val="00152C99"/>
    <w:rsid w:val="00152D82"/>
    <w:rsid w:val="0015330A"/>
    <w:rsid w:val="00153325"/>
    <w:rsid w:val="00153617"/>
    <w:rsid w:val="0015367E"/>
    <w:rsid w:val="00153826"/>
    <w:rsid w:val="00153B73"/>
    <w:rsid w:val="00153CC1"/>
    <w:rsid w:val="00153E3B"/>
    <w:rsid w:val="00153F43"/>
    <w:rsid w:val="001542A5"/>
    <w:rsid w:val="0015465B"/>
    <w:rsid w:val="001547AC"/>
    <w:rsid w:val="00154B2B"/>
    <w:rsid w:val="00154F58"/>
    <w:rsid w:val="00154FE6"/>
    <w:rsid w:val="0015509E"/>
    <w:rsid w:val="001553CF"/>
    <w:rsid w:val="00155464"/>
    <w:rsid w:val="0015596F"/>
    <w:rsid w:val="00155B23"/>
    <w:rsid w:val="00155D13"/>
    <w:rsid w:val="00155D5B"/>
    <w:rsid w:val="0015623F"/>
    <w:rsid w:val="00156253"/>
    <w:rsid w:val="001564DB"/>
    <w:rsid w:val="001568CE"/>
    <w:rsid w:val="001568FF"/>
    <w:rsid w:val="00157EE5"/>
    <w:rsid w:val="001602B6"/>
    <w:rsid w:val="0016043E"/>
    <w:rsid w:val="001605FC"/>
    <w:rsid w:val="0016078A"/>
    <w:rsid w:val="001607A7"/>
    <w:rsid w:val="00160B84"/>
    <w:rsid w:val="00161235"/>
    <w:rsid w:val="00161603"/>
    <w:rsid w:val="0016161C"/>
    <w:rsid w:val="0016187B"/>
    <w:rsid w:val="00161887"/>
    <w:rsid w:val="00161E4B"/>
    <w:rsid w:val="00161F51"/>
    <w:rsid w:val="001621FC"/>
    <w:rsid w:val="00162327"/>
    <w:rsid w:val="001623C8"/>
    <w:rsid w:val="0016242F"/>
    <w:rsid w:val="00162598"/>
    <w:rsid w:val="001628A2"/>
    <w:rsid w:val="00162CF3"/>
    <w:rsid w:val="00162F24"/>
    <w:rsid w:val="00162F94"/>
    <w:rsid w:val="0016320D"/>
    <w:rsid w:val="001637AE"/>
    <w:rsid w:val="001638A3"/>
    <w:rsid w:val="0016396A"/>
    <w:rsid w:val="00163C46"/>
    <w:rsid w:val="00163EB6"/>
    <w:rsid w:val="00164468"/>
    <w:rsid w:val="001645D5"/>
    <w:rsid w:val="00164646"/>
    <w:rsid w:val="001647C3"/>
    <w:rsid w:val="00164A27"/>
    <w:rsid w:val="00164B49"/>
    <w:rsid w:val="00164D3C"/>
    <w:rsid w:val="00164DB5"/>
    <w:rsid w:val="00164DCF"/>
    <w:rsid w:val="00165345"/>
    <w:rsid w:val="001653A9"/>
    <w:rsid w:val="00165641"/>
    <w:rsid w:val="00165709"/>
    <w:rsid w:val="00165A69"/>
    <w:rsid w:val="0016610B"/>
    <w:rsid w:val="0016617D"/>
    <w:rsid w:val="001662D5"/>
    <w:rsid w:val="001662FA"/>
    <w:rsid w:val="0016650B"/>
    <w:rsid w:val="0016690B"/>
    <w:rsid w:val="00166C9F"/>
    <w:rsid w:val="00166D03"/>
    <w:rsid w:val="00167399"/>
    <w:rsid w:val="00167523"/>
    <w:rsid w:val="0016759C"/>
    <w:rsid w:val="00167C64"/>
    <w:rsid w:val="00167F04"/>
    <w:rsid w:val="001701E7"/>
    <w:rsid w:val="001704FE"/>
    <w:rsid w:val="001706E3"/>
    <w:rsid w:val="001706FD"/>
    <w:rsid w:val="00170BC7"/>
    <w:rsid w:val="00170C7E"/>
    <w:rsid w:val="00171784"/>
    <w:rsid w:val="0017184F"/>
    <w:rsid w:val="00171A77"/>
    <w:rsid w:val="00171B94"/>
    <w:rsid w:val="00171ECB"/>
    <w:rsid w:val="00171F97"/>
    <w:rsid w:val="0017250E"/>
    <w:rsid w:val="0017252C"/>
    <w:rsid w:val="00172A87"/>
    <w:rsid w:val="00172E3C"/>
    <w:rsid w:val="00173189"/>
    <w:rsid w:val="00173257"/>
    <w:rsid w:val="001733F6"/>
    <w:rsid w:val="00173405"/>
    <w:rsid w:val="001737F6"/>
    <w:rsid w:val="001738DF"/>
    <w:rsid w:val="001739A1"/>
    <w:rsid w:val="00173DBA"/>
    <w:rsid w:val="00173FB0"/>
    <w:rsid w:val="00174238"/>
    <w:rsid w:val="001744EA"/>
    <w:rsid w:val="001747D3"/>
    <w:rsid w:val="001747F8"/>
    <w:rsid w:val="001749B5"/>
    <w:rsid w:val="00174A9E"/>
    <w:rsid w:val="00174C20"/>
    <w:rsid w:val="00174DB5"/>
    <w:rsid w:val="00174DF5"/>
    <w:rsid w:val="00174E43"/>
    <w:rsid w:val="0017547E"/>
    <w:rsid w:val="00175527"/>
    <w:rsid w:val="001757DA"/>
    <w:rsid w:val="00175CCC"/>
    <w:rsid w:val="00175DEF"/>
    <w:rsid w:val="00176210"/>
    <w:rsid w:val="00176371"/>
    <w:rsid w:val="00176374"/>
    <w:rsid w:val="00176781"/>
    <w:rsid w:val="00177476"/>
    <w:rsid w:val="00177776"/>
    <w:rsid w:val="001777DD"/>
    <w:rsid w:val="00177ABB"/>
    <w:rsid w:val="00177F46"/>
    <w:rsid w:val="00177FC9"/>
    <w:rsid w:val="00180399"/>
    <w:rsid w:val="001805A5"/>
    <w:rsid w:val="00180847"/>
    <w:rsid w:val="0018087E"/>
    <w:rsid w:val="00180AF0"/>
    <w:rsid w:val="00181213"/>
    <w:rsid w:val="00181393"/>
    <w:rsid w:val="001816F0"/>
    <w:rsid w:val="00181843"/>
    <w:rsid w:val="00181906"/>
    <w:rsid w:val="0018217F"/>
    <w:rsid w:val="001821C8"/>
    <w:rsid w:val="00182235"/>
    <w:rsid w:val="001822F2"/>
    <w:rsid w:val="00182681"/>
    <w:rsid w:val="00182B1A"/>
    <w:rsid w:val="00182D43"/>
    <w:rsid w:val="00182DAD"/>
    <w:rsid w:val="001832ED"/>
    <w:rsid w:val="001834CD"/>
    <w:rsid w:val="001836DE"/>
    <w:rsid w:val="001838B6"/>
    <w:rsid w:val="001838CA"/>
    <w:rsid w:val="0018393C"/>
    <w:rsid w:val="00183DEA"/>
    <w:rsid w:val="00183E72"/>
    <w:rsid w:val="00183E76"/>
    <w:rsid w:val="0018400E"/>
    <w:rsid w:val="00184396"/>
    <w:rsid w:val="00184835"/>
    <w:rsid w:val="00185211"/>
    <w:rsid w:val="0018532F"/>
    <w:rsid w:val="00185781"/>
    <w:rsid w:val="001858C7"/>
    <w:rsid w:val="001859BF"/>
    <w:rsid w:val="00185C15"/>
    <w:rsid w:val="00185DF4"/>
    <w:rsid w:val="001860B7"/>
    <w:rsid w:val="00186259"/>
    <w:rsid w:val="00186424"/>
    <w:rsid w:val="0018651E"/>
    <w:rsid w:val="00186757"/>
    <w:rsid w:val="00186A93"/>
    <w:rsid w:val="00186B7F"/>
    <w:rsid w:val="00186E9A"/>
    <w:rsid w:val="001877AC"/>
    <w:rsid w:val="00187A91"/>
    <w:rsid w:val="00187BCB"/>
    <w:rsid w:val="00187CBF"/>
    <w:rsid w:val="00187E91"/>
    <w:rsid w:val="00187F58"/>
    <w:rsid w:val="001901F2"/>
    <w:rsid w:val="001907C2"/>
    <w:rsid w:val="001907F2"/>
    <w:rsid w:val="0019084F"/>
    <w:rsid w:val="00190A38"/>
    <w:rsid w:val="00190AFF"/>
    <w:rsid w:val="00190D3F"/>
    <w:rsid w:val="00190D52"/>
    <w:rsid w:val="0019171C"/>
    <w:rsid w:val="00191991"/>
    <w:rsid w:val="00191BCD"/>
    <w:rsid w:val="001921F9"/>
    <w:rsid w:val="001923E6"/>
    <w:rsid w:val="001926BA"/>
    <w:rsid w:val="00192B08"/>
    <w:rsid w:val="00192B65"/>
    <w:rsid w:val="00192EA0"/>
    <w:rsid w:val="00192EEC"/>
    <w:rsid w:val="00192F47"/>
    <w:rsid w:val="00193325"/>
    <w:rsid w:val="001938E3"/>
    <w:rsid w:val="00193949"/>
    <w:rsid w:val="00193B47"/>
    <w:rsid w:val="00193D52"/>
    <w:rsid w:val="00194582"/>
    <w:rsid w:val="00194606"/>
    <w:rsid w:val="001946E2"/>
    <w:rsid w:val="00194D3C"/>
    <w:rsid w:val="00194DB4"/>
    <w:rsid w:val="00194F58"/>
    <w:rsid w:val="00194F8D"/>
    <w:rsid w:val="00194FBB"/>
    <w:rsid w:val="00194FD8"/>
    <w:rsid w:val="001950AF"/>
    <w:rsid w:val="001952DE"/>
    <w:rsid w:val="0019541A"/>
    <w:rsid w:val="00195917"/>
    <w:rsid w:val="00195D90"/>
    <w:rsid w:val="00195E62"/>
    <w:rsid w:val="00195FB1"/>
    <w:rsid w:val="0019629F"/>
    <w:rsid w:val="001963D9"/>
    <w:rsid w:val="00196400"/>
    <w:rsid w:val="00196596"/>
    <w:rsid w:val="00196674"/>
    <w:rsid w:val="00196A2C"/>
    <w:rsid w:val="00196B8D"/>
    <w:rsid w:val="00196F37"/>
    <w:rsid w:val="001975B4"/>
    <w:rsid w:val="001978B7"/>
    <w:rsid w:val="00197AB8"/>
    <w:rsid w:val="00197CC5"/>
    <w:rsid w:val="00197E07"/>
    <w:rsid w:val="001A0614"/>
    <w:rsid w:val="001A099B"/>
    <w:rsid w:val="001A0A77"/>
    <w:rsid w:val="001A0CE8"/>
    <w:rsid w:val="001A0DE4"/>
    <w:rsid w:val="001A1197"/>
    <w:rsid w:val="001A1222"/>
    <w:rsid w:val="001A1295"/>
    <w:rsid w:val="001A12DE"/>
    <w:rsid w:val="001A1810"/>
    <w:rsid w:val="001A1942"/>
    <w:rsid w:val="001A1A77"/>
    <w:rsid w:val="001A1B2D"/>
    <w:rsid w:val="001A1C07"/>
    <w:rsid w:val="001A1D45"/>
    <w:rsid w:val="001A210B"/>
    <w:rsid w:val="001A22C9"/>
    <w:rsid w:val="001A2394"/>
    <w:rsid w:val="001A23C3"/>
    <w:rsid w:val="001A2731"/>
    <w:rsid w:val="001A2AE5"/>
    <w:rsid w:val="001A2D3E"/>
    <w:rsid w:val="001A3BF6"/>
    <w:rsid w:val="001A409C"/>
    <w:rsid w:val="001A4176"/>
    <w:rsid w:val="001A4196"/>
    <w:rsid w:val="001A4308"/>
    <w:rsid w:val="001A4443"/>
    <w:rsid w:val="001A4521"/>
    <w:rsid w:val="001A464A"/>
    <w:rsid w:val="001A470A"/>
    <w:rsid w:val="001A4AF1"/>
    <w:rsid w:val="001A4E2A"/>
    <w:rsid w:val="001A58B5"/>
    <w:rsid w:val="001A5964"/>
    <w:rsid w:val="001A5BEF"/>
    <w:rsid w:val="001A5C14"/>
    <w:rsid w:val="001A5C64"/>
    <w:rsid w:val="001A5DA0"/>
    <w:rsid w:val="001A5DC1"/>
    <w:rsid w:val="001A5FDA"/>
    <w:rsid w:val="001A650A"/>
    <w:rsid w:val="001A6735"/>
    <w:rsid w:val="001A6759"/>
    <w:rsid w:val="001A6DF2"/>
    <w:rsid w:val="001A6F5B"/>
    <w:rsid w:val="001A7498"/>
    <w:rsid w:val="001A754A"/>
    <w:rsid w:val="001A7598"/>
    <w:rsid w:val="001A7737"/>
    <w:rsid w:val="001A7746"/>
    <w:rsid w:val="001A7779"/>
    <w:rsid w:val="001A777D"/>
    <w:rsid w:val="001A78E5"/>
    <w:rsid w:val="001A798B"/>
    <w:rsid w:val="001A7AA4"/>
    <w:rsid w:val="001A7C74"/>
    <w:rsid w:val="001A7F49"/>
    <w:rsid w:val="001B02BA"/>
    <w:rsid w:val="001B0344"/>
    <w:rsid w:val="001B03DD"/>
    <w:rsid w:val="001B0752"/>
    <w:rsid w:val="001B136F"/>
    <w:rsid w:val="001B15A7"/>
    <w:rsid w:val="001B186B"/>
    <w:rsid w:val="001B1E08"/>
    <w:rsid w:val="001B1F33"/>
    <w:rsid w:val="001B20AC"/>
    <w:rsid w:val="001B22D0"/>
    <w:rsid w:val="001B25F5"/>
    <w:rsid w:val="001B2A79"/>
    <w:rsid w:val="001B2F1C"/>
    <w:rsid w:val="001B318E"/>
    <w:rsid w:val="001B3287"/>
    <w:rsid w:val="001B32F9"/>
    <w:rsid w:val="001B362D"/>
    <w:rsid w:val="001B3692"/>
    <w:rsid w:val="001B36E9"/>
    <w:rsid w:val="001B386B"/>
    <w:rsid w:val="001B3885"/>
    <w:rsid w:val="001B3DDD"/>
    <w:rsid w:val="001B43C5"/>
    <w:rsid w:val="001B43CA"/>
    <w:rsid w:val="001B46CC"/>
    <w:rsid w:val="001B4705"/>
    <w:rsid w:val="001B4764"/>
    <w:rsid w:val="001B5607"/>
    <w:rsid w:val="001B5A14"/>
    <w:rsid w:val="001B5D6F"/>
    <w:rsid w:val="001B62A3"/>
    <w:rsid w:val="001B6342"/>
    <w:rsid w:val="001B66AA"/>
    <w:rsid w:val="001B67FD"/>
    <w:rsid w:val="001B6DC5"/>
    <w:rsid w:val="001B74DA"/>
    <w:rsid w:val="001B77EA"/>
    <w:rsid w:val="001B789C"/>
    <w:rsid w:val="001B78A9"/>
    <w:rsid w:val="001B79BB"/>
    <w:rsid w:val="001B7AEB"/>
    <w:rsid w:val="001B7B63"/>
    <w:rsid w:val="001B7B6E"/>
    <w:rsid w:val="001B7CBB"/>
    <w:rsid w:val="001B7DC6"/>
    <w:rsid w:val="001B7F58"/>
    <w:rsid w:val="001C008A"/>
    <w:rsid w:val="001C01E0"/>
    <w:rsid w:val="001C0320"/>
    <w:rsid w:val="001C06D3"/>
    <w:rsid w:val="001C09E8"/>
    <w:rsid w:val="001C0A07"/>
    <w:rsid w:val="001C0D80"/>
    <w:rsid w:val="001C10F9"/>
    <w:rsid w:val="001C11F3"/>
    <w:rsid w:val="001C12B7"/>
    <w:rsid w:val="001C13BF"/>
    <w:rsid w:val="001C14D3"/>
    <w:rsid w:val="001C1584"/>
    <w:rsid w:val="001C1753"/>
    <w:rsid w:val="001C1DBA"/>
    <w:rsid w:val="001C1E5B"/>
    <w:rsid w:val="001C1F83"/>
    <w:rsid w:val="001C21FC"/>
    <w:rsid w:val="001C24C0"/>
    <w:rsid w:val="001C250E"/>
    <w:rsid w:val="001C2604"/>
    <w:rsid w:val="001C2930"/>
    <w:rsid w:val="001C2BA3"/>
    <w:rsid w:val="001C2DBC"/>
    <w:rsid w:val="001C2DC5"/>
    <w:rsid w:val="001C2DF5"/>
    <w:rsid w:val="001C2E71"/>
    <w:rsid w:val="001C32BF"/>
    <w:rsid w:val="001C3C2D"/>
    <w:rsid w:val="001C3D20"/>
    <w:rsid w:val="001C4066"/>
    <w:rsid w:val="001C47BE"/>
    <w:rsid w:val="001C4C87"/>
    <w:rsid w:val="001C4D34"/>
    <w:rsid w:val="001C4DF7"/>
    <w:rsid w:val="001C5274"/>
    <w:rsid w:val="001C5A51"/>
    <w:rsid w:val="001C5BB3"/>
    <w:rsid w:val="001C6187"/>
    <w:rsid w:val="001C6262"/>
    <w:rsid w:val="001C640B"/>
    <w:rsid w:val="001C65A8"/>
    <w:rsid w:val="001C6663"/>
    <w:rsid w:val="001C6915"/>
    <w:rsid w:val="001C6A2E"/>
    <w:rsid w:val="001C6C9F"/>
    <w:rsid w:val="001C6E63"/>
    <w:rsid w:val="001C6EA9"/>
    <w:rsid w:val="001C6EFF"/>
    <w:rsid w:val="001C725D"/>
    <w:rsid w:val="001C7292"/>
    <w:rsid w:val="001C7356"/>
    <w:rsid w:val="001C75D0"/>
    <w:rsid w:val="001C7D30"/>
    <w:rsid w:val="001C7E88"/>
    <w:rsid w:val="001C7F82"/>
    <w:rsid w:val="001D0102"/>
    <w:rsid w:val="001D01C9"/>
    <w:rsid w:val="001D03AD"/>
    <w:rsid w:val="001D06C4"/>
    <w:rsid w:val="001D11BF"/>
    <w:rsid w:val="001D12CF"/>
    <w:rsid w:val="001D145D"/>
    <w:rsid w:val="001D17C1"/>
    <w:rsid w:val="001D17C7"/>
    <w:rsid w:val="001D18DF"/>
    <w:rsid w:val="001D1EC6"/>
    <w:rsid w:val="001D22D2"/>
    <w:rsid w:val="001D2476"/>
    <w:rsid w:val="001D263C"/>
    <w:rsid w:val="001D2F5B"/>
    <w:rsid w:val="001D3379"/>
    <w:rsid w:val="001D3698"/>
    <w:rsid w:val="001D3C8D"/>
    <w:rsid w:val="001D3DEF"/>
    <w:rsid w:val="001D3DF1"/>
    <w:rsid w:val="001D3FEB"/>
    <w:rsid w:val="001D4499"/>
    <w:rsid w:val="001D4B46"/>
    <w:rsid w:val="001D4D1D"/>
    <w:rsid w:val="001D5A71"/>
    <w:rsid w:val="001D5C70"/>
    <w:rsid w:val="001D5FC5"/>
    <w:rsid w:val="001D63A3"/>
    <w:rsid w:val="001D6578"/>
    <w:rsid w:val="001D65BC"/>
    <w:rsid w:val="001D6604"/>
    <w:rsid w:val="001D6628"/>
    <w:rsid w:val="001D6953"/>
    <w:rsid w:val="001D7150"/>
    <w:rsid w:val="001D73B9"/>
    <w:rsid w:val="001D746C"/>
    <w:rsid w:val="001D74AB"/>
    <w:rsid w:val="001D75EE"/>
    <w:rsid w:val="001D7767"/>
    <w:rsid w:val="001D78A8"/>
    <w:rsid w:val="001D7ABB"/>
    <w:rsid w:val="001D7BC4"/>
    <w:rsid w:val="001D7CFE"/>
    <w:rsid w:val="001D7F66"/>
    <w:rsid w:val="001E00DB"/>
    <w:rsid w:val="001E02D8"/>
    <w:rsid w:val="001E059C"/>
    <w:rsid w:val="001E086E"/>
    <w:rsid w:val="001E0A53"/>
    <w:rsid w:val="001E0B30"/>
    <w:rsid w:val="001E0DE4"/>
    <w:rsid w:val="001E1211"/>
    <w:rsid w:val="001E12DE"/>
    <w:rsid w:val="001E16BB"/>
    <w:rsid w:val="001E1B33"/>
    <w:rsid w:val="001E1E43"/>
    <w:rsid w:val="001E21CC"/>
    <w:rsid w:val="001E2250"/>
    <w:rsid w:val="001E2421"/>
    <w:rsid w:val="001E24E4"/>
    <w:rsid w:val="001E26A2"/>
    <w:rsid w:val="001E27CA"/>
    <w:rsid w:val="001E2823"/>
    <w:rsid w:val="001E2CBF"/>
    <w:rsid w:val="001E2DBD"/>
    <w:rsid w:val="001E342A"/>
    <w:rsid w:val="001E37A1"/>
    <w:rsid w:val="001E3944"/>
    <w:rsid w:val="001E3A87"/>
    <w:rsid w:val="001E3A99"/>
    <w:rsid w:val="001E3B98"/>
    <w:rsid w:val="001E3CAE"/>
    <w:rsid w:val="001E3DF4"/>
    <w:rsid w:val="001E3E59"/>
    <w:rsid w:val="001E4154"/>
    <w:rsid w:val="001E4203"/>
    <w:rsid w:val="001E4617"/>
    <w:rsid w:val="001E4A60"/>
    <w:rsid w:val="001E4CEA"/>
    <w:rsid w:val="001E56F4"/>
    <w:rsid w:val="001E5A4A"/>
    <w:rsid w:val="001E5A94"/>
    <w:rsid w:val="001E5BA9"/>
    <w:rsid w:val="001E60FB"/>
    <w:rsid w:val="001E67BA"/>
    <w:rsid w:val="001E6F10"/>
    <w:rsid w:val="001E723A"/>
    <w:rsid w:val="001E730F"/>
    <w:rsid w:val="001E743A"/>
    <w:rsid w:val="001E779E"/>
    <w:rsid w:val="001E785B"/>
    <w:rsid w:val="001E7970"/>
    <w:rsid w:val="001E7B14"/>
    <w:rsid w:val="001F023C"/>
    <w:rsid w:val="001F0A53"/>
    <w:rsid w:val="001F0E9C"/>
    <w:rsid w:val="001F0EFF"/>
    <w:rsid w:val="001F12F0"/>
    <w:rsid w:val="001F15A2"/>
    <w:rsid w:val="001F180E"/>
    <w:rsid w:val="001F1A44"/>
    <w:rsid w:val="001F1C55"/>
    <w:rsid w:val="001F1C7D"/>
    <w:rsid w:val="001F1DFF"/>
    <w:rsid w:val="001F2519"/>
    <w:rsid w:val="001F2530"/>
    <w:rsid w:val="001F2827"/>
    <w:rsid w:val="001F2A41"/>
    <w:rsid w:val="001F2DA1"/>
    <w:rsid w:val="001F306F"/>
    <w:rsid w:val="001F32B7"/>
    <w:rsid w:val="001F3510"/>
    <w:rsid w:val="001F3647"/>
    <w:rsid w:val="001F3706"/>
    <w:rsid w:val="001F3754"/>
    <w:rsid w:val="001F3994"/>
    <w:rsid w:val="001F4066"/>
    <w:rsid w:val="001F4910"/>
    <w:rsid w:val="001F499A"/>
    <w:rsid w:val="001F4B0F"/>
    <w:rsid w:val="001F4B8C"/>
    <w:rsid w:val="001F4C89"/>
    <w:rsid w:val="001F5157"/>
    <w:rsid w:val="001F5259"/>
    <w:rsid w:val="001F583D"/>
    <w:rsid w:val="001F5A2A"/>
    <w:rsid w:val="001F5BB0"/>
    <w:rsid w:val="001F5D20"/>
    <w:rsid w:val="001F5EC1"/>
    <w:rsid w:val="001F5ED9"/>
    <w:rsid w:val="001F5EF8"/>
    <w:rsid w:val="001F603A"/>
    <w:rsid w:val="001F635A"/>
    <w:rsid w:val="001F6563"/>
    <w:rsid w:val="001F6BCE"/>
    <w:rsid w:val="001F6C36"/>
    <w:rsid w:val="001F71EB"/>
    <w:rsid w:val="001F730C"/>
    <w:rsid w:val="001F7906"/>
    <w:rsid w:val="001F7E05"/>
    <w:rsid w:val="0020009A"/>
    <w:rsid w:val="002000B3"/>
    <w:rsid w:val="002002E2"/>
    <w:rsid w:val="002004C9"/>
    <w:rsid w:val="002005C0"/>
    <w:rsid w:val="00200657"/>
    <w:rsid w:val="00200694"/>
    <w:rsid w:val="00200741"/>
    <w:rsid w:val="002008B8"/>
    <w:rsid w:val="00200CF9"/>
    <w:rsid w:val="00200DC6"/>
    <w:rsid w:val="00200E67"/>
    <w:rsid w:val="002010E0"/>
    <w:rsid w:val="002016E5"/>
    <w:rsid w:val="00201AAD"/>
    <w:rsid w:val="00201C75"/>
    <w:rsid w:val="00201E8F"/>
    <w:rsid w:val="00202003"/>
    <w:rsid w:val="0020202C"/>
    <w:rsid w:val="002022EC"/>
    <w:rsid w:val="002023B0"/>
    <w:rsid w:val="0020242C"/>
    <w:rsid w:val="0020247B"/>
    <w:rsid w:val="002029B3"/>
    <w:rsid w:val="00202A93"/>
    <w:rsid w:val="00202DBA"/>
    <w:rsid w:val="00202F84"/>
    <w:rsid w:val="00203257"/>
    <w:rsid w:val="002033D9"/>
    <w:rsid w:val="002034A5"/>
    <w:rsid w:val="0020353F"/>
    <w:rsid w:val="00203735"/>
    <w:rsid w:val="0020379B"/>
    <w:rsid w:val="002038B1"/>
    <w:rsid w:val="00203933"/>
    <w:rsid w:val="00203A03"/>
    <w:rsid w:val="00203D96"/>
    <w:rsid w:val="00203DF9"/>
    <w:rsid w:val="00203F82"/>
    <w:rsid w:val="00204238"/>
    <w:rsid w:val="00204455"/>
    <w:rsid w:val="00204598"/>
    <w:rsid w:val="00204692"/>
    <w:rsid w:val="002049E3"/>
    <w:rsid w:val="00204A40"/>
    <w:rsid w:val="0020526B"/>
    <w:rsid w:val="0020564E"/>
    <w:rsid w:val="00205A36"/>
    <w:rsid w:val="00206335"/>
    <w:rsid w:val="00206435"/>
    <w:rsid w:val="002066BD"/>
    <w:rsid w:val="00206863"/>
    <w:rsid w:val="0020692D"/>
    <w:rsid w:val="00206B14"/>
    <w:rsid w:val="00206D28"/>
    <w:rsid w:val="00206F69"/>
    <w:rsid w:val="0020741F"/>
    <w:rsid w:val="002075D1"/>
    <w:rsid w:val="00207890"/>
    <w:rsid w:val="002078BA"/>
    <w:rsid w:val="00207AC6"/>
    <w:rsid w:val="00207B58"/>
    <w:rsid w:val="00207C77"/>
    <w:rsid w:val="00207CB8"/>
    <w:rsid w:val="00207CFD"/>
    <w:rsid w:val="0021014E"/>
    <w:rsid w:val="002102EE"/>
    <w:rsid w:val="0021032D"/>
    <w:rsid w:val="0021056D"/>
    <w:rsid w:val="00210B61"/>
    <w:rsid w:val="00210D1A"/>
    <w:rsid w:val="00210EC0"/>
    <w:rsid w:val="00210FFE"/>
    <w:rsid w:val="00211195"/>
    <w:rsid w:val="0021121C"/>
    <w:rsid w:val="002113F2"/>
    <w:rsid w:val="002115BC"/>
    <w:rsid w:val="00211683"/>
    <w:rsid w:val="002116AD"/>
    <w:rsid w:val="00211760"/>
    <w:rsid w:val="0021185E"/>
    <w:rsid w:val="00211BC2"/>
    <w:rsid w:val="00211E49"/>
    <w:rsid w:val="00211EB7"/>
    <w:rsid w:val="00211F8D"/>
    <w:rsid w:val="00212374"/>
    <w:rsid w:val="002126F7"/>
    <w:rsid w:val="00212864"/>
    <w:rsid w:val="0021295C"/>
    <w:rsid w:val="00212C85"/>
    <w:rsid w:val="0021303D"/>
    <w:rsid w:val="002135AC"/>
    <w:rsid w:val="0021360B"/>
    <w:rsid w:val="00213657"/>
    <w:rsid w:val="00213C15"/>
    <w:rsid w:val="00214433"/>
    <w:rsid w:val="0021450E"/>
    <w:rsid w:val="00214585"/>
    <w:rsid w:val="002149E1"/>
    <w:rsid w:val="00214CBA"/>
    <w:rsid w:val="00214FFA"/>
    <w:rsid w:val="002151B2"/>
    <w:rsid w:val="002154BC"/>
    <w:rsid w:val="00215550"/>
    <w:rsid w:val="00215756"/>
    <w:rsid w:val="002157C8"/>
    <w:rsid w:val="00215C95"/>
    <w:rsid w:val="00215D17"/>
    <w:rsid w:val="0021608A"/>
    <w:rsid w:val="002164C2"/>
    <w:rsid w:val="002166FA"/>
    <w:rsid w:val="00216A56"/>
    <w:rsid w:val="00216B23"/>
    <w:rsid w:val="00216F35"/>
    <w:rsid w:val="00217436"/>
    <w:rsid w:val="0021785F"/>
    <w:rsid w:val="00217FF2"/>
    <w:rsid w:val="002204FA"/>
    <w:rsid w:val="0022067B"/>
    <w:rsid w:val="002209AF"/>
    <w:rsid w:val="00220A6E"/>
    <w:rsid w:val="00220E73"/>
    <w:rsid w:val="00221290"/>
    <w:rsid w:val="00221414"/>
    <w:rsid w:val="00221519"/>
    <w:rsid w:val="00221748"/>
    <w:rsid w:val="0022184D"/>
    <w:rsid w:val="0022189F"/>
    <w:rsid w:val="00221BA0"/>
    <w:rsid w:val="00221C4F"/>
    <w:rsid w:val="002220C6"/>
    <w:rsid w:val="0022262F"/>
    <w:rsid w:val="00222779"/>
    <w:rsid w:val="002228BA"/>
    <w:rsid w:val="00222B18"/>
    <w:rsid w:val="00222BC2"/>
    <w:rsid w:val="00222BCF"/>
    <w:rsid w:val="00222F0D"/>
    <w:rsid w:val="0022311E"/>
    <w:rsid w:val="00223149"/>
    <w:rsid w:val="002231DB"/>
    <w:rsid w:val="002234C0"/>
    <w:rsid w:val="002235FC"/>
    <w:rsid w:val="00223DEC"/>
    <w:rsid w:val="002242EF"/>
    <w:rsid w:val="002245E6"/>
    <w:rsid w:val="0022467C"/>
    <w:rsid w:val="002247C7"/>
    <w:rsid w:val="0022489A"/>
    <w:rsid w:val="00224952"/>
    <w:rsid w:val="00224B24"/>
    <w:rsid w:val="00224BD0"/>
    <w:rsid w:val="002253DF"/>
    <w:rsid w:val="00225A02"/>
    <w:rsid w:val="00225B6E"/>
    <w:rsid w:val="00225CB6"/>
    <w:rsid w:val="00225D42"/>
    <w:rsid w:val="00225E04"/>
    <w:rsid w:val="00226570"/>
    <w:rsid w:val="00226607"/>
    <w:rsid w:val="0022686D"/>
    <w:rsid w:val="0022696D"/>
    <w:rsid w:val="00226A10"/>
    <w:rsid w:val="00227045"/>
    <w:rsid w:val="00227068"/>
    <w:rsid w:val="00227080"/>
    <w:rsid w:val="002271F0"/>
    <w:rsid w:val="00227202"/>
    <w:rsid w:val="0022766A"/>
    <w:rsid w:val="002276CD"/>
    <w:rsid w:val="00227853"/>
    <w:rsid w:val="00227C44"/>
    <w:rsid w:val="00227C8D"/>
    <w:rsid w:val="00227D2C"/>
    <w:rsid w:val="00227FD8"/>
    <w:rsid w:val="0023010E"/>
    <w:rsid w:val="00230186"/>
    <w:rsid w:val="002302A6"/>
    <w:rsid w:val="00230703"/>
    <w:rsid w:val="00230B7E"/>
    <w:rsid w:val="00230B98"/>
    <w:rsid w:val="00230E10"/>
    <w:rsid w:val="00230F0E"/>
    <w:rsid w:val="0023133A"/>
    <w:rsid w:val="002313D6"/>
    <w:rsid w:val="00231861"/>
    <w:rsid w:val="00231B93"/>
    <w:rsid w:val="00231D9F"/>
    <w:rsid w:val="002322F2"/>
    <w:rsid w:val="002323EA"/>
    <w:rsid w:val="00232683"/>
    <w:rsid w:val="00232735"/>
    <w:rsid w:val="0023287E"/>
    <w:rsid w:val="002329E9"/>
    <w:rsid w:val="002330A0"/>
    <w:rsid w:val="002334A1"/>
    <w:rsid w:val="00233584"/>
    <w:rsid w:val="002336B6"/>
    <w:rsid w:val="00233714"/>
    <w:rsid w:val="002338FD"/>
    <w:rsid w:val="00234138"/>
    <w:rsid w:val="002343D7"/>
    <w:rsid w:val="00234A26"/>
    <w:rsid w:val="00234A75"/>
    <w:rsid w:val="00234A94"/>
    <w:rsid w:val="00234B82"/>
    <w:rsid w:val="00234BD2"/>
    <w:rsid w:val="00234C27"/>
    <w:rsid w:val="00234C8B"/>
    <w:rsid w:val="00235043"/>
    <w:rsid w:val="00235083"/>
    <w:rsid w:val="0023527F"/>
    <w:rsid w:val="002353AD"/>
    <w:rsid w:val="00235409"/>
    <w:rsid w:val="00235495"/>
    <w:rsid w:val="00235A65"/>
    <w:rsid w:val="00235B7B"/>
    <w:rsid w:val="00235B81"/>
    <w:rsid w:val="00235C53"/>
    <w:rsid w:val="00235E0E"/>
    <w:rsid w:val="0023617C"/>
    <w:rsid w:val="00236208"/>
    <w:rsid w:val="00236617"/>
    <w:rsid w:val="00236A9E"/>
    <w:rsid w:val="00236AFC"/>
    <w:rsid w:val="00236C17"/>
    <w:rsid w:val="00236CA2"/>
    <w:rsid w:val="00236CC9"/>
    <w:rsid w:val="00236D71"/>
    <w:rsid w:val="00236F27"/>
    <w:rsid w:val="0023739D"/>
    <w:rsid w:val="0023774B"/>
    <w:rsid w:val="00237A82"/>
    <w:rsid w:val="00237C5D"/>
    <w:rsid w:val="00237C83"/>
    <w:rsid w:val="00240251"/>
    <w:rsid w:val="00240279"/>
    <w:rsid w:val="00240677"/>
    <w:rsid w:val="0024079D"/>
    <w:rsid w:val="002407A2"/>
    <w:rsid w:val="00240D6F"/>
    <w:rsid w:val="00240DB4"/>
    <w:rsid w:val="00240DFB"/>
    <w:rsid w:val="0024127E"/>
    <w:rsid w:val="002415E0"/>
    <w:rsid w:val="00241619"/>
    <w:rsid w:val="00241E45"/>
    <w:rsid w:val="00241EDB"/>
    <w:rsid w:val="00242010"/>
    <w:rsid w:val="0024219D"/>
    <w:rsid w:val="00242520"/>
    <w:rsid w:val="00242956"/>
    <w:rsid w:val="00242C7C"/>
    <w:rsid w:val="00243555"/>
    <w:rsid w:val="0024363E"/>
    <w:rsid w:val="00243688"/>
    <w:rsid w:val="00243751"/>
    <w:rsid w:val="002438B7"/>
    <w:rsid w:val="00243A9E"/>
    <w:rsid w:val="00243C24"/>
    <w:rsid w:val="00243E87"/>
    <w:rsid w:val="00243EE6"/>
    <w:rsid w:val="00243F62"/>
    <w:rsid w:val="00244839"/>
    <w:rsid w:val="00244D4F"/>
    <w:rsid w:val="00245205"/>
    <w:rsid w:val="00245502"/>
    <w:rsid w:val="002455C4"/>
    <w:rsid w:val="002459FE"/>
    <w:rsid w:val="00245CDE"/>
    <w:rsid w:val="00246024"/>
    <w:rsid w:val="00246174"/>
    <w:rsid w:val="00246255"/>
    <w:rsid w:val="002463D7"/>
    <w:rsid w:val="002464FC"/>
    <w:rsid w:val="0024686F"/>
    <w:rsid w:val="00246A58"/>
    <w:rsid w:val="00246FAD"/>
    <w:rsid w:val="002470AB"/>
    <w:rsid w:val="0024731C"/>
    <w:rsid w:val="00247AE4"/>
    <w:rsid w:val="00247E4A"/>
    <w:rsid w:val="00247E7D"/>
    <w:rsid w:val="0025015A"/>
    <w:rsid w:val="00250419"/>
    <w:rsid w:val="00250515"/>
    <w:rsid w:val="002507CD"/>
    <w:rsid w:val="0025090F"/>
    <w:rsid w:val="002509D5"/>
    <w:rsid w:val="00250C06"/>
    <w:rsid w:val="00250C08"/>
    <w:rsid w:val="00250E57"/>
    <w:rsid w:val="002510CD"/>
    <w:rsid w:val="002511C0"/>
    <w:rsid w:val="0025127E"/>
    <w:rsid w:val="002514C8"/>
    <w:rsid w:val="00251679"/>
    <w:rsid w:val="002516F1"/>
    <w:rsid w:val="002519E9"/>
    <w:rsid w:val="00251A90"/>
    <w:rsid w:val="002522C3"/>
    <w:rsid w:val="00252347"/>
    <w:rsid w:val="0025236A"/>
    <w:rsid w:val="00252462"/>
    <w:rsid w:val="002525ED"/>
    <w:rsid w:val="0025268D"/>
    <w:rsid w:val="002528A3"/>
    <w:rsid w:val="0025298D"/>
    <w:rsid w:val="00252ADD"/>
    <w:rsid w:val="00252DF5"/>
    <w:rsid w:val="00253153"/>
    <w:rsid w:val="0025349E"/>
    <w:rsid w:val="00253726"/>
    <w:rsid w:val="00253734"/>
    <w:rsid w:val="0025375F"/>
    <w:rsid w:val="00253771"/>
    <w:rsid w:val="00253B6E"/>
    <w:rsid w:val="00253D6F"/>
    <w:rsid w:val="00253F46"/>
    <w:rsid w:val="002540BB"/>
    <w:rsid w:val="00254297"/>
    <w:rsid w:val="002542AE"/>
    <w:rsid w:val="00254431"/>
    <w:rsid w:val="00254467"/>
    <w:rsid w:val="0025473C"/>
    <w:rsid w:val="0025478E"/>
    <w:rsid w:val="00254861"/>
    <w:rsid w:val="0025488E"/>
    <w:rsid w:val="00254ACC"/>
    <w:rsid w:val="00254DED"/>
    <w:rsid w:val="00254EAF"/>
    <w:rsid w:val="0025532E"/>
    <w:rsid w:val="00255887"/>
    <w:rsid w:val="00255FCE"/>
    <w:rsid w:val="0025609C"/>
    <w:rsid w:val="00256437"/>
    <w:rsid w:val="002569C4"/>
    <w:rsid w:val="002569F0"/>
    <w:rsid w:val="00256AD6"/>
    <w:rsid w:val="002574BA"/>
    <w:rsid w:val="00257864"/>
    <w:rsid w:val="0025786D"/>
    <w:rsid w:val="002578F8"/>
    <w:rsid w:val="00257C26"/>
    <w:rsid w:val="002600E8"/>
    <w:rsid w:val="00260716"/>
    <w:rsid w:val="00260791"/>
    <w:rsid w:val="00260A81"/>
    <w:rsid w:val="00260F30"/>
    <w:rsid w:val="00260FD1"/>
    <w:rsid w:val="002611C8"/>
    <w:rsid w:val="002611F7"/>
    <w:rsid w:val="00261430"/>
    <w:rsid w:val="002614BC"/>
    <w:rsid w:val="002615B1"/>
    <w:rsid w:val="00261842"/>
    <w:rsid w:val="00261F13"/>
    <w:rsid w:val="00261FB6"/>
    <w:rsid w:val="00262A9A"/>
    <w:rsid w:val="00262E41"/>
    <w:rsid w:val="00262F2E"/>
    <w:rsid w:val="00263306"/>
    <w:rsid w:val="002639F6"/>
    <w:rsid w:val="00263ABA"/>
    <w:rsid w:val="00263AED"/>
    <w:rsid w:val="00263B5D"/>
    <w:rsid w:val="00263E07"/>
    <w:rsid w:val="00263E53"/>
    <w:rsid w:val="00263E58"/>
    <w:rsid w:val="00263FB8"/>
    <w:rsid w:val="0026400C"/>
    <w:rsid w:val="00264140"/>
    <w:rsid w:val="0026469C"/>
    <w:rsid w:val="002648FC"/>
    <w:rsid w:val="00264900"/>
    <w:rsid w:val="00264A82"/>
    <w:rsid w:val="00265092"/>
    <w:rsid w:val="002650D6"/>
    <w:rsid w:val="0026522F"/>
    <w:rsid w:val="00265298"/>
    <w:rsid w:val="002659D2"/>
    <w:rsid w:val="00265C58"/>
    <w:rsid w:val="00265D3E"/>
    <w:rsid w:val="00266307"/>
    <w:rsid w:val="002666B1"/>
    <w:rsid w:val="002667C5"/>
    <w:rsid w:val="0026689D"/>
    <w:rsid w:val="002672DC"/>
    <w:rsid w:val="002674CE"/>
    <w:rsid w:val="00267656"/>
    <w:rsid w:val="002678F5"/>
    <w:rsid w:val="002678FB"/>
    <w:rsid w:val="00267A73"/>
    <w:rsid w:val="00267BAE"/>
    <w:rsid w:val="00267EC8"/>
    <w:rsid w:val="00267F80"/>
    <w:rsid w:val="00270046"/>
    <w:rsid w:val="00270482"/>
    <w:rsid w:val="002706C4"/>
    <w:rsid w:val="002707F7"/>
    <w:rsid w:val="002709BF"/>
    <w:rsid w:val="00270A57"/>
    <w:rsid w:val="00270A70"/>
    <w:rsid w:val="00270B8B"/>
    <w:rsid w:val="00270BB0"/>
    <w:rsid w:val="002712BF"/>
    <w:rsid w:val="00271631"/>
    <w:rsid w:val="00271A73"/>
    <w:rsid w:val="00271AAD"/>
    <w:rsid w:val="00271AC8"/>
    <w:rsid w:val="00271C40"/>
    <w:rsid w:val="00271C68"/>
    <w:rsid w:val="00271DF2"/>
    <w:rsid w:val="00271E1A"/>
    <w:rsid w:val="002721CE"/>
    <w:rsid w:val="002726F4"/>
    <w:rsid w:val="00272809"/>
    <w:rsid w:val="00272BBF"/>
    <w:rsid w:val="00272CF0"/>
    <w:rsid w:val="00272EC9"/>
    <w:rsid w:val="00272FA4"/>
    <w:rsid w:val="0027350C"/>
    <w:rsid w:val="0027360A"/>
    <w:rsid w:val="00273820"/>
    <w:rsid w:val="00273AA9"/>
    <w:rsid w:val="00273B30"/>
    <w:rsid w:val="00273B88"/>
    <w:rsid w:val="00273C23"/>
    <w:rsid w:val="00273FA4"/>
    <w:rsid w:val="002742FC"/>
    <w:rsid w:val="00274354"/>
    <w:rsid w:val="00274CD4"/>
    <w:rsid w:val="002750E5"/>
    <w:rsid w:val="00275203"/>
    <w:rsid w:val="002752D9"/>
    <w:rsid w:val="00275335"/>
    <w:rsid w:val="002754BD"/>
    <w:rsid w:val="00275768"/>
    <w:rsid w:val="002758AF"/>
    <w:rsid w:val="00275CBA"/>
    <w:rsid w:val="00275FEC"/>
    <w:rsid w:val="00276000"/>
    <w:rsid w:val="00276233"/>
    <w:rsid w:val="0027629B"/>
    <w:rsid w:val="002763DF"/>
    <w:rsid w:val="002764C5"/>
    <w:rsid w:val="00276608"/>
    <w:rsid w:val="002768C4"/>
    <w:rsid w:val="00276C42"/>
    <w:rsid w:val="00276C5F"/>
    <w:rsid w:val="00276DA6"/>
    <w:rsid w:val="002771D7"/>
    <w:rsid w:val="0027730E"/>
    <w:rsid w:val="00277581"/>
    <w:rsid w:val="0027783F"/>
    <w:rsid w:val="002778F3"/>
    <w:rsid w:val="002779AA"/>
    <w:rsid w:val="00280119"/>
    <w:rsid w:val="00280990"/>
    <w:rsid w:val="00280AC7"/>
    <w:rsid w:val="00280AD8"/>
    <w:rsid w:val="00280B52"/>
    <w:rsid w:val="00280BBC"/>
    <w:rsid w:val="00280CEC"/>
    <w:rsid w:val="00280DC8"/>
    <w:rsid w:val="00280DCE"/>
    <w:rsid w:val="002810A8"/>
    <w:rsid w:val="002810C3"/>
    <w:rsid w:val="002811CE"/>
    <w:rsid w:val="00281388"/>
    <w:rsid w:val="002815AF"/>
    <w:rsid w:val="00281F09"/>
    <w:rsid w:val="002823F9"/>
    <w:rsid w:val="00282C60"/>
    <w:rsid w:val="00283060"/>
    <w:rsid w:val="0028306C"/>
    <w:rsid w:val="0028381B"/>
    <w:rsid w:val="00283C68"/>
    <w:rsid w:val="00283E5A"/>
    <w:rsid w:val="002841AA"/>
    <w:rsid w:val="0028422F"/>
    <w:rsid w:val="0028423A"/>
    <w:rsid w:val="002842C1"/>
    <w:rsid w:val="00284362"/>
    <w:rsid w:val="00284384"/>
    <w:rsid w:val="00284505"/>
    <w:rsid w:val="002847DF"/>
    <w:rsid w:val="00284A61"/>
    <w:rsid w:val="002852B6"/>
    <w:rsid w:val="00285442"/>
    <w:rsid w:val="00285CDF"/>
    <w:rsid w:val="00285FDC"/>
    <w:rsid w:val="00286009"/>
    <w:rsid w:val="002868C5"/>
    <w:rsid w:val="0028712E"/>
    <w:rsid w:val="002871AC"/>
    <w:rsid w:val="0028729B"/>
    <w:rsid w:val="002874C3"/>
    <w:rsid w:val="0028755D"/>
    <w:rsid w:val="00287A91"/>
    <w:rsid w:val="00287ACD"/>
    <w:rsid w:val="00287D0A"/>
    <w:rsid w:val="00287D9C"/>
    <w:rsid w:val="00287E36"/>
    <w:rsid w:val="00290273"/>
    <w:rsid w:val="002909CE"/>
    <w:rsid w:val="00290C25"/>
    <w:rsid w:val="00290D27"/>
    <w:rsid w:val="00290E44"/>
    <w:rsid w:val="00290EEE"/>
    <w:rsid w:val="00290F82"/>
    <w:rsid w:val="00290FF7"/>
    <w:rsid w:val="00291109"/>
    <w:rsid w:val="002912AD"/>
    <w:rsid w:val="00291317"/>
    <w:rsid w:val="00291360"/>
    <w:rsid w:val="002913AA"/>
    <w:rsid w:val="002918D5"/>
    <w:rsid w:val="00291E03"/>
    <w:rsid w:val="00291E48"/>
    <w:rsid w:val="00291EE3"/>
    <w:rsid w:val="002926D2"/>
    <w:rsid w:val="00292A0B"/>
    <w:rsid w:val="00292C7F"/>
    <w:rsid w:val="00292DD1"/>
    <w:rsid w:val="00293035"/>
    <w:rsid w:val="002932DE"/>
    <w:rsid w:val="0029361E"/>
    <w:rsid w:val="00293B03"/>
    <w:rsid w:val="00293BA4"/>
    <w:rsid w:val="00293BCD"/>
    <w:rsid w:val="00293C96"/>
    <w:rsid w:val="00294164"/>
    <w:rsid w:val="0029423E"/>
    <w:rsid w:val="00294451"/>
    <w:rsid w:val="00294479"/>
    <w:rsid w:val="0029470A"/>
    <w:rsid w:val="00294786"/>
    <w:rsid w:val="00294AE3"/>
    <w:rsid w:val="00294D10"/>
    <w:rsid w:val="002952C9"/>
    <w:rsid w:val="0029532F"/>
    <w:rsid w:val="00295388"/>
    <w:rsid w:val="002955E0"/>
    <w:rsid w:val="00295930"/>
    <w:rsid w:val="0029594D"/>
    <w:rsid w:val="00295991"/>
    <w:rsid w:val="002959FA"/>
    <w:rsid w:val="00295B0D"/>
    <w:rsid w:val="00296057"/>
    <w:rsid w:val="002963B6"/>
    <w:rsid w:val="002964B6"/>
    <w:rsid w:val="00296650"/>
    <w:rsid w:val="002967C1"/>
    <w:rsid w:val="00296899"/>
    <w:rsid w:val="002968F1"/>
    <w:rsid w:val="00296961"/>
    <w:rsid w:val="0029696B"/>
    <w:rsid w:val="00296978"/>
    <w:rsid w:val="0029698F"/>
    <w:rsid w:val="00296B9B"/>
    <w:rsid w:val="00296D57"/>
    <w:rsid w:val="00296D7F"/>
    <w:rsid w:val="00296EFD"/>
    <w:rsid w:val="002970FD"/>
    <w:rsid w:val="002976C7"/>
    <w:rsid w:val="00297829"/>
    <w:rsid w:val="00297991"/>
    <w:rsid w:val="00297A0D"/>
    <w:rsid w:val="00297A72"/>
    <w:rsid w:val="002A00CB"/>
    <w:rsid w:val="002A03D8"/>
    <w:rsid w:val="002A0400"/>
    <w:rsid w:val="002A0511"/>
    <w:rsid w:val="002A05CE"/>
    <w:rsid w:val="002A08E9"/>
    <w:rsid w:val="002A0C76"/>
    <w:rsid w:val="002A0F0B"/>
    <w:rsid w:val="002A11CC"/>
    <w:rsid w:val="002A19BC"/>
    <w:rsid w:val="002A1BE6"/>
    <w:rsid w:val="002A1FEC"/>
    <w:rsid w:val="002A22DD"/>
    <w:rsid w:val="002A28EA"/>
    <w:rsid w:val="002A28EB"/>
    <w:rsid w:val="002A293E"/>
    <w:rsid w:val="002A2CA3"/>
    <w:rsid w:val="002A3168"/>
    <w:rsid w:val="002A32EB"/>
    <w:rsid w:val="002A3583"/>
    <w:rsid w:val="002A37CD"/>
    <w:rsid w:val="002A3BA5"/>
    <w:rsid w:val="002A3DAD"/>
    <w:rsid w:val="002A3F9D"/>
    <w:rsid w:val="002A3FDF"/>
    <w:rsid w:val="002A4362"/>
    <w:rsid w:val="002A4AD7"/>
    <w:rsid w:val="002A4FBF"/>
    <w:rsid w:val="002A51B8"/>
    <w:rsid w:val="002A5314"/>
    <w:rsid w:val="002A54F2"/>
    <w:rsid w:val="002A5516"/>
    <w:rsid w:val="002A558B"/>
    <w:rsid w:val="002A593E"/>
    <w:rsid w:val="002A5A08"/>
    <w:rsid w:val="002A5AC4"/>
    <w:rsid w:val="002A60B5"/>
    <w:rsid w:val="002A61A5"/>
    <w:rsid w:val="002A663D"/>
    <w:rsid w:val="002A66CD"/>
    <w:rsid w:val="002A69B4"/>
    <w:rsid w:val="002A6B55"/>
    <w:rsid w:val="002A74C9"/>
    <w:rsid w:val="002A75D8"/>
    <w:rsid w:val="002A79D6"/>
    <w:rsid w:val="002A7BA6"/>
    <w:rsid w:val="002A7FE4"/>
    <w:rsid w:val="002B0306"/>
    <w:rsid w:val="002B03FB"/>
    <w:rsid w:val="002B044C"/>
    <w:rsid w:val="002B0689"/>
    <w:rsid w:val="002B080E"/>
    <w:rsid w:val="002B0D48"/>
    <w:rsid w:val="002B10A9"/>
    <w:rsid w:val="002B10D9"/>
    <w:rsid w:val="002B11CD"/>
    <w:rsid w:val="002B1317"/>
    <w:rsid w:val="002B146E"/>
    <w:rsid w:val="002B184A"/>
    <w:rsid w:val="002B1DED"/>
    <w:rsid w:val="002B1FAC"/>
    <w:rsid w:val="002B1FAD"/>
    <w:rsid w:val="002B208A"/>
    <w:rsid w:val="002B245A"/>
    <w:rsid w:val="002B2610"/>
    <w:rsid w:val="002B269F"/>
    <w:rsid w:val="002B26F4"/>
    <w:rsid w:val="002B27AF"/>
    <w:rsid w:val="002B288C"/>
    <w:rsid w:val="002B31E6"/>
    <w:rsid w:val="002B3237"/>
    <w:rsid w:val="002B331E"/>
    <w:rsid w:val="002B339D"/>
    <w:rsid w:val="002B372A"/>
    <w:rsid w:val="002B3D35"/>
    <w:rsid w:val="002B3D8A"/>
    <w:rsid w:val="002B3D94"/>
    <w:rsid w:val="002B3DDD"/>
    <w:rsid w:val="002B3E48"/>
    <w:rsid w:val="002B422A"/>
    <w:rsid w:val="002B44B6"/>
    <w:rsid w:val="002B44EB"/>
    <w:rsid w:val="002B4692"/>
    <w:rsid w:val="002B4844"/>
    <w:rsid w:val="002B4AED"/>
    <w:rsid w:val="002B4E15"/>
    <w:rsid w:val="002B51AA"/>
    <w:rsid w:val="002B59A2"/>
    <w:rsid w:val="002B63ED"/>
    <w:rsid w:val="002B683D"/>
    <w:rsid w:val="002B6980"/>
    <w:rsid w:val="002B6B60"/>
    <w:rsid w:val="002B6DFF"/>
    <w:rsid w:val="002B6E3F"/>
    <w:rsid w:val="002B6E55"/>
    <w:rsid w:val="002B6E9E"/>
    <w:rsid w:val="002B7069"/>
    <w:rsid w:val="002B70AB"/>
    <w:rsid w:val="002B74DF"/>
    <w:rsid w:val="002B759B"/>
    <w:rsid w:val="002B7753"/>
    <w:rsid w:val="002B7827"/>
    <w:rsid w:val="002B7C4D"/>
    <w:rsid w:val="002B7DE9"/>
    <w:rsid w:val="002B7E6E"/>
    <w:rsid w:val="002B7FC6"/>
    <w:rsid w:val="002C069F"/>
    <w:rsid w:val="002C07C5"/>
    <w:rsid w:val="002C0FFA"/>
    <w:rsid w:val="002C1278"/>
    <w:rsid w:val="002C14AF"/>
    <w:rsid w:val="002C1527"/>
    <w:rsid w:val="002C1997"/>
    <w:rsid w:val="002C1D92"/>
    <w:rsid w:val="002C241E"/>
    <w:rsid w:val="002C2CC1"/>
    <w:rsid w:val="002C2CFF"/>
    <w:rsid w:val="002C2DBE"/>
    <w:rsid w:val="002C30DF"/>
    <w:rsid w:val="002C3136"/>
    <w:rsid w:val="002C3439"/>
    <w:rsid w:val="002C3474"/>
    <w:rsid w:val="002C34B9"/>
    <w:rsid w:val="002C371F"/>
    <w:rsid w:val="002C3723"/>
    <w:rsid w:val="002C382B"/>
    <w:rsid w:val="002C39FE"/>
    <w:rsid w:val="002C3CF8"/>
    <w:rsid w:val="002C3EF4"/>
    <w:rsid w:val="002C4801"/>
    <w:rsid w:val="002C4810"/>
    <w:rsid w:val="002C4B12"/>
    <w:rsid w:val="002C4C3B"/>
    <w:rsid w:val="002C4DAE"/>
    <w:rsid w:val="002C4E10"/>
    <w:rsid w:val="002C50FB"/>
    <w:rsid w:val="002C5477"/>
    <w:rsid w:val="002C5509"/>
    <w:rsid w:val="002C559F"/>
    <w:rsid w:val="002C55B7"/>
    <w:rsid w:val="002C5677"/>
    <w:rsid w:val="002C567D"/>
    <w:rsid w:val="002C56F0"/>
    <w:rsid w:val="002C5866"/>
    <w:rsid w:val="002C58F6"/>
    <w:rsid w:val="002C5C57"/>
    <w:rsid w:val="002C5C76"/>
    <w:rsid w:val="002C5D18"/>
    <w:rsid w:val="002C5E71"/>
    <w:rsid w:val="002C5EF9"/>
    <w:rsid w:val="002C6213"/>
    <w:rsid w:val="002C6260"/>
    <w:rsid w:val="002C62AD"/>
    <w:rsid w:val="002C65BA"/>
    <w:rsid w:val="002C66CE"/>
    <w:rsid w:val="002C677D"/>
    <w:rsid w:val="002C68B1"/>
    <w:rsid w:val="002C6949"/>
    <w:rsid w:val="002C6962"/>
    <w:rsid w:val="002C7037"/>
    <w:rsid w:val="002C7044"/>
    <w:rsid w:val="002C709B"/>
    <w:rsid w:val="002C771A"/>
    <w:rsid w:val="002C78BB"/>
    <w:rsid w:val="002C7A3C"/>
    <w:rsid w:val="002C7B74"/>
    <w:rsid w:val="002C7C08"/>
    <w:rsid w:val="002C7D84"/>
    <w:rsid w:val="002C7DE2"/>
    <w:rsid w:val="002C7E7F"/>
    <w:rsid w:val="002D046B"/>
    <w:rsid w:val="002D06B2"/>
    <w:rsid w:val="002D076F"/>
    <w:rsid w:val="002D087B"/>
    <w:rsid w:val="002D0956"/>
    <w:rsid w:val="002D0DF1"/>
    <w:rsid w:val="002D0E2A"/>
    <w:rsid w:val="002D0E75"/>
    <w:rsid w:val="002D0F11"/>
    <w:rsid w:val="002D1054"/>
    <w:rsid w:val="002D10E2"/>
    <w:rsid w:val="002D1366"/>
    <w:rsid w:val="002D14B0"/>
    <w:rsid w:val="002D1958"/>
    <w:rsid w:val="002D1F67"/>
    <w:rsid w:val="002D244F"/>
    <w:rsid w:val="002D2933"/>
    <w:rsid w:val="002D2938"/>
    <w:rsid w:val="002D2A60"/>
    <w:rsid w:val="002D2CEB"/>
    <w:rsid w:val="002D2EFE"/>
    <w:rsid w:val="002D30FE"/>
    <w:rsid w:val="002D37A4"/>
    <w:rsid w:val="002D3BE6"/>
    <w:rsid w:val="002D3D02"/>
    <w:rsid w:val="002D4025"/>
    <w:rsid w:val="002D443D"/>
    <w:rsid w:val="002D44CE"/>
    <w:rsid w:val="002D461B"/>
    <w:rsid w:val="002D4629"/>
    <w:rsid w:val="002D4820"/>
    <w:rsid w:val="002D48BF"/>
    <w:rsid w:val="002D4BB9"/>
    <w:rsid w:val="002D5395"/>
    <w:rsid w:val="002D53B5"/>
    <w:rsid w:val="002D5580"/>
    <w:rsid w:val="002D564E"/>
    <w:rsid w:val="002D581D"/>
    <w:rsid w:val="002D58FA"/>
    <w:rsid w:val="002D590F"/>
    <w:rsid w:val="002D5935"/>
    <w:rsid w:val="002D5B1A"/>
    <w:rsid w:val="002D5D26"/>
    <w:rsid w:val="002D612E"/>
    <w:rsid w:val="002D6222"/>
    <w:rsid w:val="002D66BB"/>
    <w:rsid w:val="002D6B7C"/>
    <w:rsid w:val="002D7361"/>
    <w:rsid w:val="002D752C"/>
    <w:rsid w:val="002D7570"/>
    <w:rsid w:val="002D7AA4"/>
    <w:rsid w:val="002D7E8B"/>
    <w:rsid w:val="002D7E95"/>
    <w:rsid w:val="002D7EA0"/>
    <w:rsid w:val="002E0355"/>
    <w:rsid w:val="002E044D"/>
    <w:rsid w:val="002E0794"/>
    <w:rsid w:val="002E0BBC"/>
    <w:rsid w:val="002E140A"/>
    <w:rsid w:val="002E156C"/>
    <w:rsid w:val="002E1699"/>
    <w:rsid w:val="002E1882"/>
    <w:rsid w:val="002E1A5E"/>
    <w:rsid w:val="002E1DB6"/>
    <w:rsid w:val="002E1EEA"/>
    <w:rsid w:val="002E1FC3"/>
    <w:rsid w:val="002E25F4"/>
    <w:rsid w:val="002E25FB"/>
    <w:rsid w:val="002E26B1"/>
    <w:rsid w:val="002E2A0B"/>
    <w:rsid w:val="002E2AC2"/>
    <w:rsid w:val="002E3004"/>
    <w:rsid w:val="002E30B1"/>
    <w:rsid w:val="002E32A9"/>
    <w:rsid w:val="002E3315"/>
    <w:rsid w:val="002E34C7"/>
    <w:rsid w:val="002E373A"/>
    <w:rsid w:val="002E3AFD"/>
    <w:rsid w:val="002E3C57"/>
    <w:rsid w:val="002E3E72"/>
    <w:rsid w:val="002E4302"/>
    <w:rsid w:val="002E445E"/>
    <w:rsid w:val="002E4514"/>
    <w:rsid w:val="002E4B8E"/>
    <w:rsid w:val="002E4C64"/>
    <w:rsid w:val="002E4F08"/>
    <w:rsid w:val="002E5028"/>
    <w:rsid w:val="002E5218"/>
    <w:rsid w:val="002E536C"/>
    <w:rsid w:val="002E55D1"/>
    <w:rsid w:val="002E5806"/>
    <w:rsid w:val="002E5935"/>
    <w:rsid w:val="002E63EC"/>
    <w:rsid w:val="002E6435"/>
    <w:rsid w:val="002E6484"/>
    <w:rsid w:val="002E66FA"/>
    <w:rsid w:val="002E6720"/>
    <w:rsid w:val="002E67B1"/>
    <w:rsid w:val="002E690B"/>
    <w:rsid w:val="002E6A03"/>
    <w:rsid w:val="002E6D73"/>
    <w:rsid w:val="002E6D82"/>
    <w:rsid w:val="002E6ECC"/>
    <w:rsid w:val="002E73A4"/>
    <w:rsid w:val="002E778C"/>
    <w:rsid w:val="002F0080"/>
    <w:rsid w:val="002F010B"/>
    <w:rsid w:val="002F0147"/>
    <w:rsid w:val="002F02CD"/>
    <w:rsid w:val="002F02FE"/>
    <w:rsid w:val="002F043E"/>
    <w:rsid w:val="002F0458"/>
    <w:rsid w:val="002F0D53"/>
    <w:rsid w:val="002F10C7"/>
    <w:rsid w:val="002F14F3"/>
    <w:rsid w:val="002F15A4"/>
    <w:rsid w:val="002F15B8"/>
    <w:rsid w:val="002F1A08"/>
    <w:rsid w:val="002F1E4C"/>
    <w:rsid w:val="002F1E88"/>
    <w:rsid w:val="002F203F"/>
    <w:rsid w:val="002F2723"/>
    <w:rsid w:val="002F28C6"/>
    <w:rsid w:val="002F3687"/>
    <w:rsid w:val="002F3917"/>
    <w:rsid w:val="002F3B02"/>
    <w:rsid w:val="002F3B31"/>
    <w:rsid w:val="002F3FCA"/>
    <w:rsid w:val="002F3FF2"/>
    <w:rsid w:val="002F4068"/>
    <w:rsid w:val="002F4184"/>
    <w:rsid w:val="002F44D0"/>
    <w:rsid w:val="002F48F1"/>
    <w:rsid w:val="002F4A24"/>
    <w:rsid w:val="002F4AD5"/>
    <w:rsid w:val="002F4BE6"/>
    <w:rsid w:val="002F4CAE"/>
    <w:rsid w:val="002F4FA6"/>
    <w:rsid w:val="002F5122"/>
    <w:rsid w:val="002F5289"/>
    <w:rsid w:val="002F5553"/>
    <w:rsid w:val="002F5932"/>
    <w:rsid w:val="002F597F"/>
    <w:rsid w:val="002F618B"/>
    <w:rsid w:val="002F65E4"/>
    <w:rsid w:val="002F6B0D"/>
    <w:rsid w:val="002F6D87"/>
    <w:rsid w:val="002F6FBD"/>
    <w:rsid w:val="002F7240"/>
    <w:rsid w:val="002F7290"/>
    <w:rsid w:val="002F77D1"/>
    <w:rsid w:val="002F7AFB"/>
    <w:rsid w:val="002F7C63"/>
    <w:rsid w:val="003001EA"/>
    <w:rsid w:val="00300754"/>
    <w:rsid w:val="003007CE"/>
    <w:rsid w:val="0030095F"/>
    <w:rsid w:val="00300AD8"/>
    <w:rsid w:val="00300F0A"/>
    <w:rsid w:val="00300F3F"/>
    <w:rsid w:val="00301067"/>
    <w:rsid w:val="003010B0"/>
    <w:rsid w:val="0030110E"/>
    <w:rsid w:val="00301136"/>
    <w:rsid w:val="003015AD"/>
    <w:rsid w:val="0030164F"/>
    <w:rsid w:val="003019DE"/>
    <w:rsid w:val="00301E99"/>
    <w:rsid w:val="00302693"/>
    <w:rsid w:val="00302A79"/>
    <w:rsid w:val="00302CCA"/>
    <w:rsid w:val="003031A0"/>
    <w:rsid w:val="003033D9"/>
    <w:rsid w:val="0030344A"/>
    <w:rsid w:val="0030349E"/>
    <w:rsid w:val="003036BA"/>
    <w:rsid w:val="003038D0"/>
    <w:rsid w:val="0030398D"/>
    <w:rsid w:val="003039E6"/>
    <w:rsid w:val="00303A30"/>
    <w:rsid w:val="00303C97"/>
    <w:rsid w:val="00303E5D"/>
    <w:rsid w:val="00303FE3"/>
    <w:rsid w:val="00304DBB"/>
    <w:rsid w:val="00304EA7"/>
    <w:rsid w:val="0030506C"/>
    <w:rsid w:val="00305109"/>
    <w:rsid w:val="003051FE"/>
    <w:rsid w:val="00305293"/>
    <w:rsid w:val="0030546F"/>
    <w:rsid w:val="00305A2A"/>
    <w:rsid w:val="00305B1C"/>
    <w:rsid w:val="00306423"/>
    <w:rsid w:val="0030649F"/>
    <w:rsid w:val="003066A3"/>
    <w:rsid w:val="00306908"/>
    <w:rsid w:val="0030699F"/>
    <w:rsid w:val="00306F79"/>
    <w:rsid w:val="00307172"/>
    <w:rsid w:val="00307668"/>
    <w:rsid w:val="00307680"/>
    <w:rsid w:val="00307758"/>
    <w:rsid w:val="00307F43"/>
    <w:rsid w:val="003106DF"/>
    <w:rsid w:val="00310751"/>
    <w:rsid w:val="00310A89"/>
    <w:rsid w:val="00310BE9"/>
    <w:rsid w:val="00310C63"/>
    <w:rsid w:val="00310DD1"/>
    <w:rsid w:val="00311017"/>
    <w:rsid w:val="003111A4"/>
    <w:rsid w:val="003113CB"/>
    <w:rsid w:val="00311859"/>
    <w:rsid w:val="00311E8F"/>
    <w:rsid w:val="00311FE8"/>
    <w:rsid w:val="0031250E"/>
    <w:rsid w:val="0031254B"/>
    <w:rsid w:val="003126AB"/>
    <w:rsid w:val="00312953"/>
    <w:rsid w:val="00312CA8"/>
    <w:rsid w:val="00312DC4"/>
    <w:rsid w:val="00312DE2"/>
    <w:rsid w:val="003134A0"/>
    <w:rsid w:val="003134A1"/>
    <w:rsid w:val="00313994"/>
    <w:rsid w:val="00313A8A"/>
    <w:rsid w:val="00313C67"/>
    <w:rsid w:val="003140B6"/>
    <w:rsid w:val="0031429A"/>
    <w:rsid w:val="003144A1"/>
    <w:rsid w:val="003144A9"/>
    <w:rsid w:val="0031483E"/>
    <w:rsid w:val="003148B5"/>
    <w:rsid w:val="003149CE"/>
    <w:rsid w:val="00314C2B"/>
    <w:rsid w:val="00315002"/>
    <w:rsid w:val="003150E9"/>
    <w:rsid w:val="00315452"/>
    <w:rsid w:val="003156FD"/>
    <w:rsid w:val="00315896"/>
    <w:rsid w:val="0031598B"/>
    <w:rsid w:val="003159FD"/>
    <w:rsid w:val="00316094"/>
    <w:rsid w:val="0031622A"/>
    <w:rsid w:val="003164D4"/>
    <w:rsid w:val="00316723"/>
    <w:rsid w:val="00316747"/>
    <w:rsid w:val="003169F1"/>
    <w:rsid w:val="00316A7A"/>
    <w:rsid w:val="00316A93"/>
    <w:rsid w:val="00316EFD"/>
    <w:rsid w:val="003174FC"/>
    <w:rsid w:val="00317501"/>
    <w:rsid w:val="0031755F"/>
    <w:rsid w:val="00317572"/>
    <w:rsid w:val="00317747"/>
    <w:rsid w:val="003178FA"/>
    <w:rsid w:val="00317C8B"/>
    <w:rsid w:val="00320463"/>
    <w:rsid w:val="0032049D"/>
    <w:rsid w:val="00320625"/>
    <w:rsid w:val="00320709"/>
    <w:rsid w:val="003209AE"/>
    <w:rsid w:val="00320DEE"/>
    <w:rsid w:val="0032132E"/>
    <w:rsid w:val="00321334"/>
    <w:rsid w:val="00321336"/>
    <w:rsid w:val="003213F4"/>
    <w:rsid w:val="00321416"/>
    <w:rsid w:val="003216DD"/>
    <w:rsid w:val="003217B7"/>
    <w:rsid w:val="00321A2D"/>
    <w:rsid w:val="00321AB5"/>
    <w:rsid w:val="00321D7C"/>
    <w:rsid w:val="003220E7"/>
    <w:rsid w:val="00322113"/>
    <w:rsid w:val="003222B0"/>
    <w:rsid w:val="003222EE"/>
    <w:rsid w:val="00322331"/>
    <w:rsid w:val="00322A24"/>
    <w:rsid w:val="0032338A"/>
    <w:rsid w:val="00323458"/>
    <w:rsid w:val="003234D4"/>
    <w:rsid w:val="00323ACC"/>
    <w:rsid w:val="00323D63"/>
    <w:rsid w:val="00324324"/>
    <w:rsid w:val="00324333"/>
    <w:rsid w:val="00324483"/>
    <w:rsid w:val="00324721"/>
    <w:rsid w:val="00324ABC"/>
    <w:rsid w:val="00324D69"/>
    <w:rsid w:val="003250D5"/>
    <w:rsid w:val="00325171"/>
    <w:rsid w:val="00325468"/>
    <w:rsid w:val="003254E4"/>
    <w:rsid w:val="0032573D"/>
    <w:rsid w:val="00325B7C"/>
    <w:rsid w:val="0032604C"/>
    <w:rsid w:val="0032614A"/>
    <w:rsid w:val="003261B5"/>
    <w:rsid w:val="00326484"/>
    <w:rsid w:val="003267D6"/>
    <w:rsid w:val="003269C3"/>
    <w:rsid w:val="00326ABD"/>
    <w:rsid w:val="00326EEA"/>
    <w:rsid w:val="003270E0"/>
    <w:rsid w:val="003272C2"/>
    <w:rsid w:val="0032785E"/>
    <w:rsid w:val="003278C7"/>
    <w:rsid w:val="00327A43"/>
    <w:rsid w:val="00327C79"/>
    <w:rsid w:val="00330103"/>
    <w:rsid w:val="003302D4"/>
    <w:rsid w:val="003302DB"/>
    <w:rsid w:val="00330493"/>
    <w:rsid w:val="003305C8"/>
    <w:rsid w:val="003306D9"/>
    <w:rsid w:val="00330A80"/>
    <w:rsid w:val="00330AC2"/>
    <w:rsid w:val="00330FCE"/>
    <w:rsid w:val="00331158"/>
    <w:rsid w:val="00331474"/>
    <w:rsid w:val="00331484"/>
    <w:rsid w:val="0033170A"/>
    <w:rsid w:val="003318CA"/>
    <w:rsid w:val="00331C60"/>
    <w:rsid w:val="00331F3E"/>
    <w:rsid w:val="003320ED"/>
    <w:rsid w:val="0033255D"/>
    <w:rsid w:val="00332F84"/>
    <w:rsid w:val="00333017"/>
    <w:rsid w:val="003331BC"/>
    <w:rsid w:val="00333779"/>
    <w:rsid w:val="00333919"/>
    <w:rsid w:val="003339C2"/>
    <w:rsid w:val="00333AED"/>
    <w:rsid w:val="00333AFD"/>
    <w:rsid w:val="00333B85"/>
    <w:rsid w:val="00333E9A"/>
    <w:rsid w:val="00333F68"/>
    <w:rsid w:val="003342C1"/>
    <w:rsid w:val="003347E6"/>
    <w:rsid w:val="00334B13"/>
    <w:rsid w:val="00334FFA"/>
    <w:rsid w:val="003350F8"/>
    <w:rsid w:val="00335208"/>
    <w:rsid w:val="0033558A"/>
    <w:rsid w:val="003358D0"/>
    <w:rsid w:val="00335909"/>
    <w:rsid w:val="00336156"/>
    <w:rsid w:val="003363A0"/>
    <w:rsid w:val="00336B0A"/>
    <w:rsid w:val="00336D16"/>
    <w:rsid w:val="00336DD0"/>
    <w:rsid w:val="00336DDD"/>
    <w:rsid w:val="00337612"/>
    <w:rsid w:val="0033764C"/>
    <w:rsid w:val="00337ABD"/>
    <w:rsid w:val="00337AC1"/>
    <w:rsid w:val="00340008"/>
    <w:rsid w:val="0034031D"/>
    <w:rsid w:val="0034075D"/>
    <w:rsid w:val="00340888"/>
    <w:rsid w:val="00340B7A"/>
    <w:rsid w:val="00340D2C"/>
    <w:rsid w:val="00340DE1"/>
    <w:rsid w:val="00340E05"/>
    <w:rsid w:val="00340FD6"/>
    <w:rsid w:val="00340FE8"/>
    <w:rsid w:val="00341374"/>
    <w:rsid w:val="0034163B"/>
    <w:rsid w:val="00341FFB"/>
    <w:rsid w:val="003420BD"/>
    <w:rsid w:val="003421A2"/>
    <w:rsid w:val="00342250"/>
    <w:rsid w:val="003423C3"/>
    <w:rsid w:val="00342868"/>
    <w:rsid w:val="0034291D"/>
    <w:rsid w:val="003429AB"/>
    <w:rsid w:val="00342BB8"/>
    <w:rsid w:val="00342D32"/>
    <w:rsid w:val="00342F10"/>
    <w:rsid w:val="003438B6"/>
    <w:rsid w:val="003439D7"/>
    <w:rsid w:val="00343A1B"/>
    <w:rsid w:val="00343E02"/>
    <w:rsid w:val="00343E5A"/>
    <w:rsid w:val="00343E6D"/>
    <w:rsid w:val="00343EB5"/>
    <w:rsid w:val="00343F4A"/>
    <w:rsid w:val="00343F70"/>
    <w:rsid w:val="00343F97"/>
    <w:rsid w:val="003442DE"/>
    <w:rsid w:val="003446C9"/>
    <w:rsid w:val="0034499C"/>
    <w:rsid w:val="00344EE9"/>
    <w:rsid w:val="00345512"/>
    <w:rsid w:val="0034556F"/>
    <w:rsid w:val="0034558A"/>
    <w:rsid w:val="0034573C"/>
    <w:rsid w:val="00345E6B"/>
    <w:rsid w:val="00346046"/>
    <w:rsid w:val="003465AF"/>
    <w:rsid w:val="003466E5"/>
    <w:rsid w:val="00346C42"/>
    <w:rsid w:val="00347022"/>
    <w:rsid w:val="00347171"/>
    <w:rsid w:val="003472CD"/>
    <w:rsid w:val="00347780"/>
    <w:rsid w:val="003477BC"/>
    <w:rsid w:val="00347B86"/>
    <w:rsid w:val="00347BD0"/>
    <w:rsid w:val="00347D29"/>
    <w:rsid w:val="00347DD8"/>
    <w:rsid w:val="00350185"/>
    <w:rsid w:val="003501C3"/>
    <w:rsid w:val="003503D6"/>
    <w:rsid w:val="003503FF"/>
    <w:rsid w:val="00350A9A"/>
    <w:rsid w:val="00350AA1"/>
    <w:rsid w:val="00350EA3"/>
    <w:rsid w:val="00350FF6"/>
    <w:rsid w:val="00351147"/>
    <w:rsid w:val="00351494"/>
    <w:rsid w:val="003514B1"/>
    <w:rsid w:val="00351A27"/>
    <w:rsid w:val="00351A41"/>
    <w:rsid w:val="00351BAA"/>
    <w:rsid w:val="00351E75"/>
    <w:rsid w:val="00351F14"/>
    <w:rsid w:val="00351F8A"/>
    <w:rsid w:val="00351FF2"/>
    <w:rsid w:val="003521D8"/>
    <w:rsid w:val="003523E6"/>
    <w:rsid w:val="003526E9"/>
    <w:rsid w:val="00352940"/>
    <w:rsid w:val="0035295E"/>
    <w:rsid w:val="00352A3D"/>
    <w:rsid w:val="00352D03"/>
    <w:rsid w:val="00352D76"/>
    <w:rsid w:val="003532A9"/>
    <w:rsid w:val="003532CD"/>
    <w:rsid w:val="0035342B"/>
    <w:rsid w:val="00353453"/>
    <w:rsid w:val="00353BB7"/>
    <w:rsid w:val="00353C82"/>
    <w:rsid w:val="00353DBC"/>
    <w:rsid w:val="00353DD3"/>
    <w:rsid w:val="00354705"/>
    <w:rsid w:val="0035485C"/>
    <w:rsid w:val="00354AF6"/>
    <w:rsid w:val="00354C17"/>
    <w:rsid w:val="00354CF4"/>
    <w:rsid w:val="00354E85"/>
    <w:rsid w:val="00354EA6"/>
    <w:rsid w:val="00355193"/>
    <w:rsid w:val="0035520A"/>
    <w:rsid w:val="0035525A"/>
    <w:rsid w:val="0035540D"/>
    <w:rsid w:val="0035544F"/>
    <w:rsid w:val="003554FD"/>
    <w:rsid w:val="003558DD"/>
    <w:rsid w:val="003559DE"/>
    <w:rsid w:val="00355ADC"/>
    <w:rsid w:val="00355D21"/>
    <w:rsid w:val="00355EE6"/>
    <w:rsid w:val="00355F9A"/>
    <w:rsid w:val="0035612E"/>
    <w:rsid w:val="0035654E"/>
    <w:rsid w:val="003568E7"/>
    <w:rsid w:val="003569FC"/>
    <w:rsid w:val="00356BED"/>
    <w:rsid w:val="0035710B"/>
    <w:rsid w:val="0035743C"/>
    <w:rsid w:val="00357529"/>
    <w:rsid w:val="0035756D"/>
    <w:rsid w:val="00357699"/>
    <w:rsid w:val="003576FA"/>
    <w:rsid w:val="003578F3"/>
    <w:rsid w:val="00357976"/>
    <w:rsid w:val="00357B11"/>
    <w:rsid w:val="00360A3D"/>
    <w:rsid w:val="00360C2F"/>
    <w:rsid w:val="0036159D"/>
    <w:rsid w:val="00361E19"/>
    <w:rsid w:val="00362590"/>
    <w:rsid w:val="0036350D"/>
    <w:rsid w:val="00363603"/>
    <w:rsid w:val="00363744"/>
    <w:rsid w:val="003637AA"/>
    <w:rsid w:val="003638E1"/>
    <w:rsid w:val="003639A3"/>
    <w:rsid w:val="00363C72"/>
    <w:rsid w:val="00363C95"/>
    <w:rsid w:val="00363E68"/>
    <w:rsid w:val="00363EE3"/>
    <w:rsid w:val="0036406C"/>
    <w:rsid w:val="003643FA"/>
    <w:rsid w:val="00364967"/>
    <w:rsid w:val="00364994"/>
    <w:rsid w:val="00364DAC"/>
    <w:rsid w:val="00364DD2"/>
    <w:rsid w:val="0036534E"/>
    <w:rsid w:val="00365371"/>
    <w:rsid w:val="00365C47"/>
    <w:rsid w:val="00365E6E"/>
    <w:rsid w:val="0036619A"/>
    <w:rsid w:val="003661D8"/>
    <w:rsid w:val="003662C7"/>
    <w:rsid w:val="003667A7"/>
    <w:rsid w:val="0036692A"/>
    <w:rsid w:val="003669B2"/>
    <w:rsid w:val="00366D6B"/>
    <w:rsid w:val="00366ED3"/>
    <w:rsid w:val="0036705E"/>
    <w:rsid w:val="003671E8"/>
    <w:rsid w:val="00367265"/>
    <w:rsid w:val="00367576"/>
    <w:rsid w:val="003675F3"/>
    <w:rsid w:val="0036786C"/>
    <w:rsid w:val="00367904"/>
    <w:rsid w:val="00367BCC"/>
    <w:rsid w:val="00367C22"/>
    <w:rsid w:val="00367CB4"/>
    <w:rsid w:val="00367FC0"/>
    <w:rsid w:val="00370304"/>
    <w:rsid w:val="0037045A"/>
    <w:rsid w:val="003704E5"/>
    <w:rsid w:val="003705DB"/>
    <w:rsid w:val="00370734"/>
    <w:rsid w:val="003707B5"/>
    <w:rsid w:val="00370879"/>
    <w:rsid w:val="003708DA"/>
    <w:rsid w:val="00370DFF"/>
    <w:rsid w:val="003711BA"/>
    <w:rsid w:val="00371256"/>
    <w:rsid w:val="0037160F"/>
    <w:rsid w:val="00371749"/>
    <w:rsid w:val="00371AEA"/>
    <w:rsid w:val="00371D11"/>
    <w:rsid w:val="003720A0"/>
    <w:rsid w:val="0037214C"/>
    <w:rsid w:val="00372175"/>
    <w:rsid w:val="0037249D"/>
    <w:rsid w:val="0037276C"/>
    <w:rsid w:val="00372906"/>
    <w:rsid w:val="0037293E"/>
    <w:rsid w:val="00372A6A"/>
    <w:rsid w:val="00372D36"/>
    <w:rsid w:val="00373039"/>
    <w:rsid w:val="003730EC"/>
    <w:rsid w:val="00373217"/>
    <w:rsid w:val="00373272"/>
    <w:rsid w:val="0037336F"/>
    <w:rsid w:val="0037361A"/>
    <w:rsid w:val="0037364C"/>
    <w:rsid w:val="00373B37"/>
    <w:rsid w:val="00373CBB"/>
    <w:rsid w:val="00373FD0"/>
    <w:rsid w:val="003741BA"/>
    <w:rsid w:val="00374319"/>
    <w:rsid w:val="003745F1"/>
    <w:rsid w:val="00374AB0"/>
    <w:rsid w:val="00374AF2"/>
    <w:rsid w:val="00374E08"/>
    <w:rsid w:val="00374E34"/>
    <w:rsid w:val="003750D2"/>
    <w:rsid w:val="0037529C"/>
    <w:rsid w:val="003752A6"/>
    <w:rsid w:val="00375397"/>
    <w:rsid w:val="00375D49"/>
    <w:rsid w:val="00375ECD"/>
    <w:rsid w:val="003763A8"/>
    <w:rsid w:val="00376904"/>
    <w:rsid w:val="003769DA"/>
    <w:rsid w:val="00376D43"/>
    <w:rsid w:val="00376EA1"/>
    <w:rsid w:val="0037709B"/>
    <w:rsid w:val="0037758B"/>
    <w:rsid w:val="003778B7"/>
    <w:rsid w:val="00377BBC"/>
    <w:rsid w:val="00377C2C"/>
    <w:rsid w:val="003800E6"/>
    <w:rsid w:val="00380194"/>
    <w:rsid w:val="003804B5"/>
    <w:rsid w:val="003805CC"/>
    <w:rsid w:val="003807D3"/>
    <w:rsid w:val="00380B55"/>
    <w:rsid w:val="00380BDF"/>
    <w:rsid w:val="00380F7C"/>
    <w:rsid w:val="00380FCA"/>
    <w:rsid w:val="00380FFE"/>
    <w:rsid w:val="00381075"/>
    <w:rsid w:val="003810BB"/>
    <w:rsid w:val="003811C0"/>
    <w:rsid w:val="00381234"/>
    <w:rsid w:val="003813A4"/>
    <w:rsid w:val="00381569"/>
    <w:rsid w:val="0038165E"/>
    <w:rsid w:val="003818BD"/>
    <w:rsid w:val="003818CB"/>
    <w:rsid w:val="0038191B"/>
    <w:rsid w:val="00381BB1"/>
    <w:rsid w:val="00381BB9"/>
    <w:rsid w:val="00381E97"/>
    <w:rsid w:val="00381EDA"/>
    <w:rsid w:val="00382727"/>
    <w:rsid w:val="00382885"/>
    <w:rsid w:val="00382936"/>
    <w:rsid w:val="00382939"/>
    <w:rsid w:val="00382B56"/>
    <w:rsid w:val="003830C1"/>
    <w:rsid w:val="003831D1"/>
    <w:rsid w:val="0038328D"/>
    <w:rsid w:val="00383B5D"/>
    <w:rsid w:val="00383B7E"/>
    <w:rsid w:val="00383B81"/>
    <w:rsid w:val="00384434"/>
    <w:rsid w:val="00384AAD"/>
    <w:rsid w:val="00384B2F"/>
    <w:rsid w:val="00384CD2"/>
    <w:rsid w:val="00384D3D"/>
    <w:rsid w:val="00385036"/>
    <w:rsid w:val="003855CC"/>
    <w:rsid w:val="003857A1"/>
    <w:rsid w:val="003857F4"/>
    <w:rsid w:val="00385964"/>
    <w:rsid w:val="00385989"/>
    <w:rsid w:val="00385A28"/>
    <w:rsid w:val="00385A9B"/>
    <w:rsid w:val="00385C19"/>
    <w:rsid w:val="00385DAF"/>
    <w:rsid w:val="003860FF"/>
    <w:rsid w:val="00386563"/>
    <w:rsid w:val="00386581"/>
    <w:rsid w:val="0038693C"/>
    <w:rsid w:val="00386C14"/>
    <w:rsid w:val="00386EF6"/>
    <w:rsid w:val="00387127"/>
    <w:rsid w:val="0038712A"/>
    <w:rsid w:val="003871E7"/>
    <w:rsid w:val="003875DA"/>
    <w:rsid w:val="00387904"/>
    <w:rsid w:val="00387CBB"/>
    <w:rsid w:val="00387FE3"/>
    <w:rsid w:val="003907AA"/>
    <w:rsid w:val="00390801"/>
    <w:rsid w:val="00390AD2"/>
    <w:rsid w:val="00390B74"/>
    <w:rsid w:val="00390BE4"/>
    <w:rsid w:val="003916DE"/>
    <w:rsid w:val="0039173B"/>
    <w:rsid w:val="003917C6"/>
    <w:rsid w:val="003921C3"/>
    <w:rsid w:val="00392517"/>
    <w:rsid w:val="003928E8"/>
    <w:rsid w:val="00392A94"/>
    <w:rsid w:val="00392A9F"/>
    <w:rsid w:val="00392B92"/>
    <w:rsid w:val="00392BE6"/>
    <w:rsid w:val="003931C6"/>
    <w:rsid w:val="003931F6"/>
    <w:rsid w:val="003932A6"/>
    <w:rsid w:val="003933C7"/>
    <w:rsid w:val="00393995"/>
    <w:rsid w:val="00393B6C"/>
    <w:rsid w:val="00393C31"/>
    <w:rsid w:val="00393E49"/>
    <w:rsid w:val="0039403C"/>
    <w:rsid w:val="00394306"/>
    <w:rsid w:val="00394538"/>
    <w:rsid w:val="00394627"/>
    <w:rsid w:val="003946F7"/>
    <w:rsid w:val="00394B30"/>
    <w:rsid w:val="00394CA9"/>
    <w:rsid w:val="00394E98"/>
    <w:rsid w:val="00394FC6"/>
    <w:rsid w:val="00395085"/>
    <w:rsid w:val="00395135"/>
    <w:rsid w:val="003952AF"/>
    <w:rsid w:val="00395323"/>
    <w:rsid w:val="003953C7"/>
    <w:rsid w:val="003954A1"/>
    <w:rsid w:val="003955A2"/>
    <w:rsid w:val="003959C1"/>
    <w:rsid w:val="00395C4C"/>
    <w:rsid w:val="003963FF"/>
    <w:rsid w:val="00396475"/>
    <w:rsid w:val="00396B2F"/>
    <w:rsid w:val="00396D11"/>
    <w:rsid w:val="00396EDD"/>
    <w:rsid w:val="00396F2D"/>
    <w:rsid w:val="0039719A"/>
    <w:rsid w:val="003971A6"/>
    <w:rsid w:val="00397732"/>
    <w:rsid w:val="00397999"/>
    <w:rsid w:val="00397E02"/>
    <w:rsid w:val="00397EFA"/>
    <w:rsid w:val="003A004F"/>
    <w:rsid w:val="003A0188"/>
    <w:rsid w:val="003A0503"/>
    <w:rsid w:val="003A0727"/>
    <w:rsid w:val="003A0C15"/>
    <w:rsid w:val="003A0EC7"/>
    <w:rsid w:val="003A0F88"/>
    <w:rsid w:val="003A0FA9"/>
    <w:rsid w:val="003A1342"/>
    <w:rsid w:val="003A144F"/>
    <w:rsid w:val="003A1692"/>
    <w:rsid w:val="003A17BC"/>
    <w:rsid w:val="003A1A5A"/>
    <w:rsid w:val="003A1AF3"/>
    <w:rsid w:val="003A1DBB"/>
    <w:rsid w:val="003A2387"/>
    <w:rsid w:val="003A23DF"/>
    <w:rsid w:val="003A2875"/>
    <w:rsid w:val="003A2A2B"/>
    <w:rsid w:val="003A2A71"/>
    <w:rsid w:val="003A2C1F"/>
    <w:rsid w:val="003A31A4"/>
    <w:rsid w:val="003A322A"/>
    <w:rsid w:val="003A34DE"/>
    <w:rsid w:val="003A38CF"/>
    <w:rsid w:val="003A3A2D"/>
    <w:rsid w:val="003A3D07"/>
    <w:rsid w:val="003A3F61"/>
    <w:rsid w:val="003A3FC8"/>
    <w:rsid w:val="003A4103"/>
    <w:rsid w:val="003A4157"/>
    <w:rsid w:val="003A43E1"/>
    <w:rsid w:val="003A496C"/>
    <w:rsid w:val="003A4A3E"/>
    <w:rsid w:val="003A5396"/>
    <w:rsid w:val="003A53FA"/>
    <w:rsid w:val="003A5683"/>
    <w:rsid w:val="003A5748"/>
    <w:rsid w:val="003A5AB7"/>
    <w:rsid w:val="003A5BC1"/>
    <w:rsid w:val="003A5CAF"/>
    <w:rsid w:val="003A6A14"/>
    <w:rsid w:val="003A6B6E"/>
    <w:rsid w:val="003A6DC1"/>
    <w:rsid w:val="003A7287"/>
    <w:rsid w:val="003A7699"/>
    <w:rsid w:val="003A76EF"/>
    <w:rsid w:val="003A784A"/>
    <w:rsid w:val="003A7A33"/>
    <w:rsid w:val="003A7D6D"/>
    <w:rsid w:val="003A7DA2"/>
    <w:rsid w:val="003B0438"/>
    <w:rsid w:val="003B1031"/>
    <w:rsid w:val="003B118F"/>
    <w:rsid w:val="003B119D"/>
    <w:rsid w:val="003B1351"/>
    <w:rsid w:val="003B14F2"/>
    <w:rsid w:val="003B15BA"/>
    <w:rsid w:val="003B198E"/>
    <w:rsid w:val="003B1E24"/>
    <w:rsid w:val="003B21DE"/>
    <w:rsid w:val="003B231E"/>
    <w:rsid w:val="003B2473"/>
    <w:rsid w:val="003B26BE"/>
    <w:rsid w:val="003B2A24"/>
    <w:rsid w:val="003B2B28"/>
    <w:rsid w:val="003B2BCC"/>
    <w:rsid w:val="003B2DA3"/>
    <w:rsid w:val="003B2DCF"/>
    <w:rsid w:val="003B3151"/>
    <w:rsid w:val="003B31D7"/>
    <w:rsid w:val="003B3241"/>
    <w:rsid w:val="003B34F8"/>
    <w:rsid w:val="003B3645"/>
    <w:rsid w:val="003B37B8"/>
    <w:rsid w:val="003B394D"/>
    <w:rsid w:val="003B3BC3"/>
    <w:rsid w:val="003B3C83"/>
    <w:rsid w:val="003B3D9D"/>
    <w:rsid w:val="003B404A"/>
    <w:rsid w:val="003B41FD"/>
    <w:rsid w:val="003B4278"/>
    <w:rsid w:val="003B4507"/>
    <w:rsid w:val="003B4565"/>
    <w:rsid w:val="003B4905"/>
    <w:rsid w:val="003B4B4A"/>
    <w:rsid w:val="003B4DBC"/>
    <w:rsid w:val="003B52AD"/>
    <w:rsid w:val="003B52D4"/>
    <w:rsid w:val="003B542C"/>
    <w:rsid w:val="003B5490"/>
    <w:rsid w:val="003B5C04"/>
    <w:rsid w:val="003B6086"/>
    <w:rsid w:val="003B6196"/>
    <w:rsid w:val="003B6497"/>
    <w:rsid w:val="003B64F8"/>
    <w:rsid w:val="003B6904"/>
    <w:rsid w:val="003B69D5"/>
    <w:rsid w:val="003B7140"/>
    <w:rsid w:val="003B74B0"/>
    <w:rsid w:val="003B76D4"/>
    <w:rsid w:val="003B77EE"/>
    <w:rsid w:val="003B7802"/>
    <w:rsid w:val="003B7E02"/>
    <w:rsid w:val="003B7E46"/>
    <w:rsid w:val="003C04A2"/>
    <w:rsid w:val="003C0930"/>
    <w:rsid w:val="003C0A7C"/>
    <w:rsid w:val="003C11BF"/>
    <w:rsid w:val="003C11DA"/>
    <w:rsid w:val="003C15F5"/>
    <w:rsid w:val="003C19D9"/>
    <w:rsid w:val="003C1A72"/>
    <w:rsid w:val="003C1B0A"/>
    <w:rsid w:val="003C1B6B"/>
    <w:rsid w:val="003C227D"/>
    <w:rsid w:val="003C22BE"/>
    <w:rsid w:val="003C25AE"/>
    <w:rsid w:val="003C292D"/>
    <w:rsid w:val="003C2C95"/>
    <w:rsid w:val="003C3355"/>
    <w:rsid w:val="003C3518"/>
    <w:rsid w:val="003C37D1"/>
    <w:rsid w:val="003C3CD6"/>
    <w:rsid w:val="003C3D6D"/>
    <w:rsid w:val="003C3DDE"/>
    <w:rsid w:val="003C4158"/>
    <w:rsid w:val="003C4204"/>
    <w:rsid w:val="003C429A"/>
    <w:rsid w:val="003C4370"/>
    <w:rsid w:val="003C453D"/>
    <w:rsid w:val="003C45D9"/>
    <w:rsid w:val="003C45EF"/>
    <w:rsid w:val="003C4F70"/>
    <w:rsid w:val="003C5052"/>
    <w:rsid w:val="003C53C2"/>
    <w:rsid w:val="003C55EC"/>
    <w:rsid w:val="003C57C7"/>
    <w:rsid w:val="003C5807"/>
    <w:rsid w:val="003C5E48"/>
    <w:rsid w:val="003C613F"/>
    <w:rsid w:val="003C64E7"/>
    <w:rsid w:val="003C6762"/>
    <w:rsid w:val="003C67BD"/>
    <w:rsid w:val="003C69C6"/>
    <w:rsid w:val="003C6B8E"/>
    <w:rsid w:val="003C6E73"/>
    <w:rsid w:val="003C71DA"/>
    <w:rsid w:val="003C72DD"/>
    <w:rsid w:val="003C7367"/>
    <w:rsid w:val="003C7444"/>
    <w:rsid w:val="003C74B4"/>
    <w:rsid w:val="003C7573"/>
    <w:rsid w:val="003C7DBC"/>
    <w:rsid w:val="003D00E6"/>
    <w:rsid w:val="003D05BD"/>
    <w:rsid w:val="003D05EF"/>
    <w:rsid w:val="003D06B2"/>
    <w:rsid w:val="003D08E4"/>
    <w:rsid w:val="003D0C59"/>
    <w:rsid w:val="003D0DFC"/>
    <w:rsid w:val="003D102E"/>
    <w:rsid w:val="003D1079"/>
    <w:rsid w:val="003D1201"/>
    <w:rsid w:val="003D1216"/>
    <w:rsid w:val="003D1393"/>
    <w:rsid w:val="003D143B"/>
    <w:rsid w:val="003D156D"/>
    <w:rsid w:val="003D1790"/>
    <w:rsid w:val="003D1B87"/>
    <w:rsid w:val="003D1C3C"/>
    <w:rsid w:val="003D1C47"/>
    <w:rsid w:val="003D1F2E"/>
    <w:rsid w:val="003D223B"/>
    <w:rsid w:val="003D25CC"/>
    <w:rsid w:val="003D2916"/>
    <w:rsid w:val="003D2B09"/>
    <w:rsid w:val="003D2C9C"/>
    <w:rsid w:val="003D2CCF"/>
    <w:rsid w:val="003D3074"/>
    <w:rsid w:val="003D309F"/>
    <w:rsid w:val="003D32B6"/>
    <w:rsid w:val="003D3374"/>
    <w:rsid w:val="003D37A4"/>
    <w:rsid w:val="003D3ADB"/>
    <w:rsid w:val="003D3D9B"/>
    <w:rsid w:val="003D3EEE"/>
    <w:rsid w:val="003D46BC"/>
    <w:rsid w:val="003D46F6"/>
    <w:rsid w:val="003D4966"/>
    <w:rsid w:val="003D49F7"/>
    <w:rsid w:val="003D4F49"/>
    <w:rsid w:val="003D5093"/>
    <w:rsid w:val="003D59F5"/>
    <w:rsid w:val="003D5A61"/>
    <w:rsid w:val="003D5FA0"/>
    <w:rsid w:val="003D5FCE"/>
    <w:rsid w:val="003D6465"/>
    <w:rsid w:val="003D649D"/>
    <w:rsid w:val="003D66DD"/>
    <w:rsid w:val="003D6E14"/>
    <w:rsid w:val="003D6F17"/>
    <w:rsid w:val="003D7009"/>
    <w:rsid w:val="003D7289"/>
    <w:rsid w:val="003D7778"/>
    <w:rsid w:val="003D78B1"/>
    <w:rsid w:val="003D7D44"/>
    <w:rsid w:val="003E03BA"/>
    <w:rsid w:val="003E06F1"/>
    <w:rsid w:val="003E0C6A"/>
    <w:rsid w:val="003E0DEF"/>
    <w:rsid w:val="003E10E3"/>
    <w:rsid w:val="003E16D7"/>
    <w:rsid w:val="003E1814"/>
    <w:rsid w:val="003E1B5D"/>
    <w:rsid w:val="003E1C7A"/>
    <w:rsid w:val="003E2277"/>
    <w:rsid w:val="003E22CC"/>
    <w:rsid w:val="003E2372"/>
    <w:rsid w:val="003E23C4"/>
    <w:rsid w:val="003E24EF"/>
    <w:rsid w:val="003E2663"/>
    <w:rsid w:val="003E2C1F"/>
    <w:rsid w:val="003E2C63"/>
    <w:rsid w:val="003E2E03"/>
    <w:rsid w:val="003E2E5A"/>
    <w:rsid w:val="003E2F01"/>
    <w:rsid w:val="003E2F85"/>
    <w:rsid w:val="003E3037"/>
    <w:rsid w:val="003E3223"/>
    <w:rsid w:val="003E33C5"/>
    <w:rsid w:val="003E343E"/>
    <w:rsid w:val="003E3514"/>
    <w:rsid w:val="003E362F"/>
    <w:rsid w:val="003E36FB"/>
    <w:rsid w:val="003E39CE"/>
    <w:rsid w:val="003E3AEB"/>
    <w:rsid w:val="003E3B34"/>
    <w:rsid w:val="003E3B43"/>
    <w:rsid w:val="003E3B55"/>
    <w:rsid w:val="003E3B8C"/>
    <w:rsid w:val="003E3FDC"/>
    <w:rsid w:val="003E44EB"/>
    <w:rsid w:val="003E469B"/>
    <w:rsid w:val="003E47FC"/>
    <w:rsid w:val="003E4E37"/>
    <w:rsid w:val="003E4E99"/>
    <w:rsid w:val="003E51D8"/>
    <w:rsid w:val="003E5242"/>
    <w:rsid w:val="003E5BE8"/>
    <w:rsid w:val="003E5C4B"/>
    <w:rsid w:val="003E6247"/>
    <w:rsid w:val="003E62AA"/>
    <w:rsid w:val="003E6341"/>
    <w:rsid w:val="003E63A0"/>
    <w:rsid w:val="003E651C"/>
    <w:rsid w:val="003E6AA6"/>
    <w:rsid w:val="003E6B50"/>
    <w:rsid w:val="003E6E74"/>
    <w:rsid w:val="003E75B0"/>
    <w:rsid w:val="003E7679"/>
    <w:rsid w:val="003E7C91"/>
    <w:rsid w:val="003E7CE9"/>
    <w:rsid w:val="003E7D82"/>
    <w:rsid w:val="003E7FED"/>
    <w:rsid w:val="003F0176"/>
    <w:rsid w:val="003F0240"/>
    <w:rsid w:val="003F0592"/>
    <w:rsid w:val="003F068E"/>
    <w:rsid w:val="003F06AB"/>
    <w:rsid w:val="003F0AC3"/>
    <w:rsid w:val="003F0B0F"/>
    <w:rsid w:val="003F104A"/>
    <w:rsid w:val="003F1154"/>
    <w:rsid w:val="003F16B9"/>
    <w:rsid w:val="003F17A8"/>
    <w:rsid w:val="003F19AE"/>
    <w:rsid w:val="003F1A4C"/>
    <w:rsid w:val="003F1B8D"/>
    <w:rsid w:val="003F222F"/>
    <w:rsid w:val="003F264A"/>
    <w:rsid w:val="003F2AD5"/>
    <w:rsid w:val="003F2B51"/>
    <w:rsid w:val="003F2C98"/>
    <w:rsid w:val="003F2D9B"/>
    <w:rsid w:val="003F2DD8"/>
    <w:rsid w:val="003F324A"/>
    <w:rsid w:val="003F33AC"/>
    <w:rsid w:val="003F34CD"/>
    <w:rsid w:val="003F351F"/>
    <w:rsid w:val="003F4292"/>
    <w:rsid w:val="003F429B"/>
    <w:rsid w:val="003F4572"/>
    <w:rsid w:val="003F4886"/>
    <w:rsid w:val="003F4CB4"/>
    <w:rsid w:val="003F52BA"/>
    <w:rsid w:val="003F52EB"/>
    <w:rsid w:val="003F55DC"/>
    <w:rsid w:val="003F5C04"/>
    <w:rsid w:val="003F5CA9"/>
    <w:rsid w:val="003F62D3"/>
    <w:rsid w:val="003F6439"/>
    <w:rsid w:val="003F6595"/>
    <w:rsid w:val="003F67C2"/>
    <w:rsid w:val="003F6905"/>
    <w:rsid w:val="003F6C3C"/>
    <w:rsid w:val="003F710B"/>
    <w:rsid w:val="003F7222"/>
    <w:rsid w:val="003F72AF"/>
    <w:rsid w:val="003F72D2"/>
    <w:rsid w:val="003F7D70"/>
    <w:rsid w:val="004003E0"/>
    <w:rsid w:val="004005A5"/>
    <w:rsid w:val="004008A6"/>
    <w:rsid w:val="004008EF"/>
    <w:rsid w:val="00400BCF"/>
    <w:rsid w:val="00400DBE"/>
    <w:rsid w:val="00400E46"/>
    <w:rsid w:val="00400FAC"/>
    <w:rsid w:val="0040114E"/>
    <w:rsid w:val="00401457"/>
    <w:rsid w:val="004015BC"/>
    <w:rsid w:val="00401691"/>
    <w:rsid w:val="00401727"/>
    <w:rsid w:val="0040197E"/>
    <w:rsid w:val="0040199C"/>
    <w:rsid w:val="00401B86"/>
    <w:rsid w:val="00401C26"/>
    <w:rsid w:val="00401D57"/>
    <w:rsid w:val="00402110"/>
    <w:rsid w:val="0040212B"/>
    <w:rsid w:val="004023A4"/>
    <w:rsid w:val="0040243E"/>
    <w:rsid w:val="004024AD"/>
    <w:rsid w:val="00402799"/>
    <w:rsid w:val="004028D0"/>
    <w:rsid w:val="004029A7"/>
    <w:rsid w:val="00402CA2"/>
    <w:rsid w:val="00402D3A"/>
    <w:rsid w:val="00402E0B"/>
    <w:rsid w:val="00402FF1"/>
    <w:rsid w:val="00403089"/>
    <w:rsid w:val="00403094"/>
    <w:rsid w:val="004032E6"/>
    <w:rsid w:val="00403384"/>
    <w:rsid w:val="004033E5"/>
    <w:rsid w:val="004033E6"/>
    <w:rsid w:val="00403838"/>
    <w:rsid w:val="00403D6C"/>
    <w:rsid w:val="00404205"/>
    <w:rsid w:val="0040427F"/>
    <w:rsid w:val="00404392"/>
    <w:rsid w:val="00404439"/>
    <w:rsid w:val="004044BA"/>
    <w:rsid w:val="00404629"/>
    <w:rsid w:val="0040480A"/>
    <w:rsid w:val="00404AFE"/>
    <w:rsid w:val="004054CE"/>
    <w:rsid w:val="00405652"/>
    <w:rsid w:val="00405AA0"/>
    <w:rsid w:val="00405D1B"/>
    <w:rsid w:val="004060ED"/>
    <w:rsid w:val="004062F0"/>
    <w:rsid w:val="00406602"/>
    <w:rsid w:val="0040678E"/>
    <w:rsid w:val="004069DD"/>
    <w:rsid w:val="00406CB0"/>
    <w:rsid w:val="00406D3A"/>
    <w:rsid w:val="00406ED3"/>
    <w:rsid w:val="00406FE0"/>
    <w:rsid w:val="004072C8"/>
    <w:rsid w:val="0040743B"/>
    <w:rsid w:val="00407BDC"/>
    <w:rsid w:val="00410060"/>
    <w:rsid w:val="004102E6"/>
    <w:rsid w:val="00410360"/>
    <w:rsid w:val="00410390"/>
    <w:rsid w:val="00410513"/>
    <w:rsid w:val="00410545"/>
    <w:rsid w:val="004107A7"/>
    <w:rsid w:val="0041093B"/>
    <w:rsid w:val="00410EA1"/>
    <w:rsid w:val="00411047"/>
    <w:rsid w:val="00411221"/>
    <w:rsid w:val="00411277"/>
    <w:rsid w:val="004114D3"/>
    <w:rsid w:val="0041165A"/>
    <w:rsid w:val="00411D0A"/>
    <w:rsid w:val="00412111"/>
    <w:rsid w:val="004122A6"/>
    <w:rsid w:val="00412732"/>
    <w:rsid w:val="0041273C"/>
    <w:rsid w:val="004128AE"/>
    <w:rsid w:val="00412F88"/>
    <w:rsid w:val="004131A1"/>
    <w:rsid w:val="004131F4"/>
    <w:rsid w:val="00413540"/>
    <w:rsid w:val="00413A25"/>
    <w:rsid w:val="00413A9A"/>
    <w:rsid w:val="00413C40"/>
    <w:rsid w:val="00413FB7"/>
    <w:rsid w:val="0041400D"/>
    <w:rsid w:val="0041425C"/>
    <w:rsid w:val="00414B51"/>
    <w:rsid w:val="00414D51"/>
    <w:rsid w:val="00415127"/>
    <w:rsid w:val="004158C5"/>
    <w:rsid w:val="004159BB"/>
    <w:rsid w:val="00415D0B"/>
    <w:rsid w:val="00415FF2"/>
    <w:rsid w:val="004160E2"/>
    <w:rsid w:val="0041612A"/>
    <w:rsid w:val="00416584"/>
    <w:rsid w:val="00416AB3"/>
    <w:rsid w:val="00416CDB"/>
    <w:rsid w:val="00416DF6"/>
    <w:rsid w:val="004170FC"/>
    <w:rsid w:val="00417239"/>
    <w:rsid w:val="0041745A"/>
    <w:rsid w:val="00417ED9"/>
    <w:rsid w:val="00417FB7"/>
    <w:rsid w:val="00417FEC"/>
    <w:rsid w:val="004200B4"/>
    <w:rsid w:val="00420522"/>
    <w:rsid w:val="0042057A"/>
    <w:rsid w:val="004209AA"/>
    <w:rsid w:val="004209BC"/>
    <w:rsid w:val="00420BD6"/>
    <w:rsid w:val="00420D86"/>
    <w:rsid w:val="00420E4B"/>
    <w:rsid w:val="00420F35"/>
    <w:rsid w:val="00420F51"/>
    <w:rsid w:val="00421177"/>
    <w:rsid w:val="004213DD"/>
    <w:rsid w:val="0042163A"/>
    <w:rsid w:val="00421791"/>
    <w:rsid w:val="00421925"/>
    <w:rsid w:val="00421942"/>
    <w:rsid w:val="0042207B"/>
    <w:rsid w:val="00422180"/>
    <w:rsid w:val="0042258A"/>
    <w:rsid w:val="0042268F"/>
    <w:rsid w:val="0042273F"/>
    <w:rsid w:val="00422747"/>
    <w:rsid w:val="0042276C"/>
    <w:rsid w:val="00422815"/>
    <w:rsid w:val="004228D5"/>
    <w:rsid w:val="00422D99"/>
    <w:rsid w:val="00422EC5"/>
    <w:rsid w:val="00422ED3"/>
    <w:rsid w:val="00423178"/>
    <w:rsid w:val="004232E3"/>
    <w:rsid w:val="004235C2"/>
    <w:rsid w:val="0042381C"/>
    <w:rsid w:val="00423830"/>
    <w:rsid w:val="004238E2"/>
    <w:rsid w:val="00423940"/>
    <w:rsid w:val="00423DD7"/>
    <w:rsid w:val="0042442E"/>
    <w:rsid w:val="004246B7"/>
    <w:rsid w:val="00424C5D"/>
    <w:rsid w:val="00424CD7"/>
    <w:rsid w:val="00425364"/>
    <w:rsid w:val="004253E9"/>
    <w:rsid w:val="00425505"/>
    <w:rsid w:val="004256D7"/>
    <w:rsid w:val="004257D8"/>
    <w:rsid w:val="00425D0C"/>
    <w:rsid w:val="00426043"/>
    <w:rsid w:val="004267F4"/>
    <w:rsid w:val="0042684D"/>
    <w:rsid w:val="0042687C"/>
    <w:rsid w:val="0042691E"/>
    <w:rsid w:val="00426AEC"/>
    <w:rsid w:val="00426CFC"/>
    <w:rsid w:val="0042700D"/>
    <w:rsid w:val="0042715D"/>
    <w:rsid w:val="004271C8"/>
    <w:rsid w:val="0042726A"/>
    <w:rsid w:val="0042727B"/>
    <w:rsid w:val="00427ACF"/>
    <w:rsid w:val="00427BFF"/>
    <w:rsid w:val="00427C47"/>
    <w:rsid w:val="00427F1A"/>
    <w:rsid w:val="0043017D"/>
    <w:rsid w:val="00430384"/>
    <w:rsid w:val="0043045A"/>
    <w:rsid w:val="00430783"/>
    <w:rsid w:val="004308B2"/>
    <w:rsid w:val="004308E6"/>
    <w:rsid w:val="00430915"/>
    <w:rsid w:val="00430E66"/>
    <w:rsid w:val="00430F3A"/>
    <w:rsid w:val="004312D3"/>
    <w:rsid w:val="00431567"/>
    <w:rsid w:val="004317F7"/>
    <w:rsid w:val="004318A9"/>
    <w:rsid w:val="00431AC6"/>
    <w:rsid w:val="00431B12"/>
    <w:rsid w:val="00431C97"/>
    <w:rsid w:val="00431D6D"/>
    <w:rsid w:val="00431E33"/>
    <w:rsid w:val="004324C0"/>
    <w:rsid w:val="00432580"/>
    <w:rsid w:val="004325F3"/>
    <w:rsid w:val="0043288F"/>
    <w:rsid w:val="004328B9"/>
    <w:rsid w:val="004329B9"/>
    <w:rsid w:val="00432AF1"/>
    <w:rsid w:val="00432B5E"/>
    <w:rsid w:val="00432D53"/>
    <w:rsid w:val="00432F79"/>
    <w:rsid w:val="00432F9A"/>
    <w:rsid w:val="0043371D"/>
    <w:rsid w:val="0043390E"/>
    <w:rsid w:val="0043399A"/>
    <w:rsid w:val="00433A3B"/>
    <w:rsid w:val="00433A82"/>
    <w:rsid w:val="00433ACE"/>
    <w:rsid w:val="00433B22"/>
    <w:rsid w:val="00433C4C"/>
    <w:rsid w:val="00433CE8"/>
    <w:rsid w:val="00433E5F"/>
    <w:rsid w:val="00433E9C"/>
    <w:rsid w:val="0043400C"/>
    <w:rsid w:val="00434499"/>
    <w:rsid w:val="00434A0F"/>
    <w:rsid w:val="00434C56"/>
    <w:rsid w:val="00434EEF"/>
    <w:rsid w:val="00435009"/>
    <w:rsid w:val="0043556D"/>
    <w:rsid w:val="0043579A"/>
    <w:rsid w:val="00435B30"/>
    <w:rsid w:val="00435C99"/>
    <w:rsid w:val="00435D19"/>
    <w:rsid w:val="00435D1A"/>
    <w:rsid w:val="00435FF4"/>
    <w:rsid w:val="0043604E"/>
    <w:rsid w:val="004367C3"/>
    <w:rsid w:val="00436F56"/>
    <w:rsid w:val="0043750E"/>
    <w:rsid w:val="00437BD5"/>
    <w:rsid w:val="00437E71"/>
    <w:rsid w:val="00440024"/>
    <w:rsid w:val="00440245"/>
    <w:rsid w:val="004404C4"/>
    <w:rsid w:val="004407CF"/>
    <w:rsid w:val="0044087C"/>
    <w:rsid w:val="0044089C"/>
    <w:rsid w:val="00440CAA"/>
    <w:rsid w:val="00440D7C"/>
    <w:rsid w:val="00440DB4"/>
    <w:rsid w:val="00441044"/>
    <w:rsid w:val="004410DA"/>
    <w:rsid w:val="0044121A"/>
    <w:rsid w:val="004413C7"/>
    <w:rsid w:val="0044144D"/>
    <w:rsid w:val="00441854"/>
    <w:rsid w:val="00441BE6"/>
    <w:rsid w:val="00442449"/>
    <w:rsid w:val="00442741"/>
    <w:rsid w:val="004427A6"/>
    <w:rsid w:val="004428BB"/>
    <w:rsid w:val="004429A7"/>
    <w:rsid w:val="004429EE"/>
    <w:rsid w:val="00442A60"/>
    <w:rsid w:val="00442E7B"/>
    <w:rsid w:val="0044307D"/>
    <w:rsid w:val="00443207"/>
    <w:rsid w:val="004433C2"/>
    <w:rsid w:val="004434B3"/>
    <w:rsid w:val="004435DE"/>
    <w:rsid w:val="00443876"/>
    <w:rsid w:val="00443905"/>
    <w:rsid w:val="00443E5D"/>
    <w:rsid w:val="00444070"/>
    <w:rsid w:val="004445C0"/>
    <w:rsid w:val="0044472D"/>
    <w:rsid w:val="00444ABD"/>
    <w:rsid w:val="00444B84"/>
    <w:rsid w:val="00445376"/>
    <w:rsid w:val="0044549C"/>
    <w:rsid w:val="00445668"/>
    <w:rsid w:val="004457AE"/>
    <w:rsid w:val="00445848"/>
    <w:rsid w:val="00445B63"/>
    <w:rsid w:val="00445BB6"/>
    <w:rsid w:val="00445D25"/>
    <w:rsid w:val="00445ECA"/>
    <w:rsid w:val="004460D6"/>
    <w:rsid w:val="004464E8"/>
    <w:rsid w:val="00446C5E"/>
    <w:rsid w:val="00446F34"/>
    <w:rsid w:val="00446F53"/>
    <w:rsid w:val="0044704A"/>
    <w:rsid w:val="0044736A"/>
    <w:rsid w:val="004478A4"/>
    <w:rsid w:val="00447C2B"/>
    <w:rsid w:val="00447C51"/>
    <w:rsid w:val="00447ECB"/>
    <w:rsid w:val="00447F87"/>
    <w:rsid w:val="004500EB"/>
    <w:rsid w:val="0045015F"/>
    <w:rsid w:val="0045049A"/>
    <w:rsid w:val="0045078B"/>
    <w:rsid w:val="00450825"/>
    <w:rsid w:val="00450830"/>
    <w:rsid w:val="004508A8"/>
    <w:rsid w:val="0045116A"/>
    <w:rsid w:val="004515FE"/>
    <w:rsid w:val="004522B3"/>
    <w:rsid w:val="00452385"/>
    <w:rsid w:val="00452B91"/>
    <w:rsid w:val="00452D42"/>
    <w:rsid w:val="00452E2F"/>
    <w:rsid w:val="00452F56"/>
    <w:rsid w:val="0045302F"/>
    <w:rsid w:val="00453536"/>
    <w:rsid w:val="00453838"/>
    <w:rsid w:val="004539AC"/>
    <w:rsid w:val="00453A03"/>
    <w:rsid w:val="00454454"/>
    <w:rsid w:val="0045447A"/>
    <w:rsid w:val="00454664"/>
    <w:rsid w:val="004546D7"/>
    <w:rsid w:val="0045472D"/>
    <w:rsid w:val="004547C2"/>
    <w:rsid w:val="004547E3"/>
    <w:rsid w:val="004548E9"/>
    <w:rsid w:val="00454905"/>
    <w:rsid w:val="0045493E"/>
    <w:rsid w:val="00454C65"/>
    <w:rsid w:val="00454DD8"/>
    <w:rsid w:val="00455004"/>
    <w:rsid w:val="0045516D"/>
    <w:rsid w:val="0045520E"/>
    <w:rsid w:val="00455551"/>
    <w:rsid w:val="00455748"/>
    <w:rsid w:val="0045588C"/>
    <w:rsid w:val="00455891"/>
    <w:rsid w:val="00455A0B"/>
    <w:rsid w:val="00455ACF"/>
    <w:rsid w:val="00455F19"/>
    <w:rsid w:val="0045600B"/>
    <w:rsid w:val="004561E2"/>
    <w:rsid w:val="004563E9"/>
    <w:rsid w:val="0045667C"/>
    <w:rsid w:val="004566EE"/>
    <w:rsid w:val="00456796"/>
    <w:rsid w:val="00456A5E"/>
    <w:rsid w:val="00456AA6"/>
    <w:rsid w:val="00456E25"/>
    <w:rsid w:val="00457001"/>
    <w:rsid w:val="00457160"/>
    <w:rsid w:val="00457764"/>
    <w:rsid w:val="004579F7"/>
    <w:rsid w:val="00457CA7"/>
    <w:rsid w:val="00457CBF"/>
    <w:rsid w:val="00457CE6"/>
    <w:rsid w:val="00457DAC"/>
    <w:rsid w:val="00460059"/>
    <w:rsid w:val="00460189"/>
    <w:rsid w:val="00460428"/>
    <w:rsid w:val="004604AB"/>
    <w:rsid w:val="004604C2"/>
    <w:rsid w:val="00460911"/>
    <w:rsid w:val="004609FA"/>
    <w:rsid w:val="00460AC3"/>
    <w:rsid w:val="00460C29"/>
    <w:rsid w:val="00461032"/>
    <w:rsid w:val="00461517"/>
    <w:rsid w:val="0046158B"/>
    <w:rsid w:val="00461677"/>
    <w:rsid w:val="0046190F"/>
    <w:rsid w:val="00461976"/>
    <w:rsid w:val="00461C09"/>
    <w:rsid w:val="004621A4"/>
    <w:rsid w:val="00462681"/>
    <w:rsid w:val="00462864"/>
    <w:rsid w:val="00462C5A"/>
    <w:rsid w:val="00462F7A"/>
    <w:rsid w:val="00462FD6"/>
    <w:rsid w:val="0046340E"/>
    <w:rsid w:val="00463630"/>
    <w:rsid w:val="004637D9"/>
    <w:rsid w:val="0046390F"/>
    <w:rsid w:val="00463A86"/>
    <w:rsid w:val="00463C50"/>
    <w:rsid w:val="00464004"/>
    <w:rsid w:val="00464779"/>
    <w:rsid w:val="00465032"/>
    <w:rsid w:val="004650A6"/>
    <w:rsid w:val="004655F4"/>
    <w:rsid w:val="00465762"/>
    <w:rsid w:val="004658E2"/>
    <w:rsid w:val="00466188"/>
    <w:rsid w:val="00466AC6"/>
    <w:rsid w:val="00466EEF"/>
    <w:rsid w:val="00467084"/>
    <w:rsid w:val="0046761C"/>
    <w:rsid w:val="00467765"/>
    <w:rsid w:val="004678EA"/>
    <w:rsid w:val="00467B4B"/>
    <w:rsid w:val="00467BC9"/>
    <w:rsid w:val="004703B0"/>
    <w:rsid w:val="00470495"/>
    <w:rsid w:val="00470543"/>
    <w:rsid w:val="0047059D"/>
    <w:rsid w:val="00470650"/>
    <w:rsid w:val="004707E3"/>
    <w:rsid w:val="0047087C"/>
    <w:rsid w:val="00470A2F"/>
    <w:rsid w:val="00470B2E"/>
    <w:rsid w:val="004717B7"/>
    <w:rsid w:val="004718BB"/>
    <w:rsid w:val="0047196E"/>
    <w:rsid w:val="00471D8E"/>
    <w:rsid w:val="00472060"/>
    <w:rsid w:val="004721B5"/>
    <w:rsid w:val="0047278D"/>
    <w:rsid w:val="00472A7C"/>
    <w:rsid w:val="00472C68"/>
    <w:rsid w:val="0047311F"/>
    <w:rsid w:val="00473400"/>
    <w:rsid w:val="004736AC"/>
    <w:rsid w:val="00473794"/>
    <w:rsid w:val="00473BAF"/>
    <w:rsid w:val="00473DC3"/>
    <w:rsid w:val="00473DD7"/>
    <w:rsid w:val="00473F79"/>
    <w:rsid w:val="004740F1"/>
    <w:rsid w:val="0047413F"/>
    <w:rsid w:val="00474444"/>
    <w:rsid w:val="00474988"/>
    <w:rsid w:val="004749F8"/>
    <w:rsid w:val="00474AB1"/>
    <w:rsid w:val="00474E17"/>
    <w:rsid w:val="0047508F"/>
    <w:rsid w:val="00475292"/>
    <w:rsid w:val="004754DE"/>
    <w:rsid w:val="0047557A"/>
    <w:rsid w:val="00475585"/>
    <w:rsid w:val="0047580F"/>
    <w:rsid w:val="0047583C"/>
    <w:rsid w:val="00475902"/>
    <w:rsid w:val="004759DE"/>
    <w:rsid w:val="00475A6B"/>
    <w:rsid w:val="00475E0E"/>
    <w:rsid w:val="004761D7"/>
    <w:rsid w:val="00476215"/>
    <w:rsid w:val="00476348"/>
    <w:rsid w:val="0047657B"/>
    <w:rsid w:val="004765BF"/>
    <w:rsid w:val="0047661F"/>
    <w:rsid w:val="004767A3"/>
    <w:rsid w:val="00476820"/>
    <w:rsid w:val="00476BBD"/>
    <w:rsid w:val="00476D92"/>
    <w:rsid w:val="004771B8"/>
    <w:rsid w:val="00477955"/>
    <w:rsid w:val="004779B5"/>
    <w:rsid w:val="00477A5A"/>
    <w:rsid w:val="00477EF8"/>
    <w:rsid w:val="004802BC"/>
    <w:rsid w:val="00480476"/>
    <w:rsid w:val="00480742"/>
    <w:rsid w:val="00480A2F"/>
    <w:rsid w:val="00480B9F"/>
    <w:rsid w:val="00480D7B"/>
    <w:rsid w:val="00480DE5"/>
    <w:rsid w:val="004813C6"/>
    <w:rsid w:val="00481561"/>
    <w:rsid w:val="00481595"/>
    <w:rsid w:val="004818E9"/>
    <w:rsid w:val="00481A88"/>
    <w:rsid w:val="00481C67"/>
    <w:rsid w:val="00482061"/>
    <w:rsid w:val="0048232C"/>
    <w:rsid w:val="004823A8"/>
    <w:rsid w:val="004823C5"/>
    <w:rsid w:val="004827BF"/>
    <w:rsid w:val="004827F1"/>
    <w:rsid w:val="004828CA"/>
    <w:rsid w:val="00483061"/>
    <w:rsid w:val="00483063"/>
    <w:rsid w:val="00483264"/>
    <w:rsid w:val="004832B6"/>
    <w:rsid w:val="00483311"/>
    <w:rsid w:val="00483B41"/>
    <w:rsid w:val="00483E78"/>
    <w:rsid w:val="0048401A"/>
    <w:rsid w:val="004843F8"/>
    <w:rsid w:val="0048453D"/>
    <w:rsid w:val="0048460C"/>
    <w:rsid w:val="00484AD6"/>
    <w:rsid w:val="00484C8C"/>
    <w:rsid w:val="00484E3F"/>
    <w:rsid w:val="00485310"/>
    <w:rsid w:val="004857EC"/>
    <w:rsid w:val="00485A41"/>
    <w:rsid w:val="00485C5D"/>
    <w:rsid w:val="00485D16"/>
    <w:rsid w:val="00485D59"/>
    <w:rsid w:val="00485DB2"/>
    <w:rsid w:val="00485F55"/>
    <w:rsid w:val="004861AA"/>
    <w:rsid w:val="004861BE"/>
    <w:rsid w:val="0048620F"/>
    <w:rsid w:val="004863F7"/>
    <w:rsid w:val="004865FA"/>
    <w:rsid w:val="0048668E"/>
    <w:rsid w:val="0048675B"/>
    <w:rsid w:val="004867D7"/>
    <w:rsid w:val="00486BA8"/>
    <w:rsid w:val="00487009"/>
    <w:rsid w:val="0048744B"/>
    <w:rsid w:val="00487A0A"/>
    <w:rsid w:val="00487AC1"/>
    <w:rsid w:val="004901F7"/>
    <w:rsid w:val="004903BD"/>
    <w:rsid w:val="0049079E"/>
    <w:rsid w:val="004909AE"/>
    <w:rsid w:val="004910BD"/>
    <w:rsid w:val="0049133C"/>
    <w:rsid w:val="00491474"/>
    <w:rsid w:val="00491489"/>
    <w:rsid w:val="004916C9"/>
    <w:rsid w:val="004918D8"/>
    <w:rsid w:val="004918E8"/>
    <w:rsid w:val="004919B4"/>
    <w:rsid w:val="00491AC3"/>
    <w:rsid w:val="00491E94"/>
    <w:rsid w:val="0049222E"/>
    <w:rsid w:val="004925E3"/>
    <w:rsid w:val="0049280E"/>
    <w:rsid w:val="0049287B"/>
    <w:rsid w:val="00492AE8"/>
    <w:rsid w:val="00492BD8"/>
    <w:rsid w:val="00492C87"/>
    <w:rsid w:val="00492CBE"/>
    <w:rsid w:val="0049335F"/>
    <w:rsid w:val="00493384"/>
    <w:rsid w:val="004935B7"/>
    <w:rsid w:val="004936F5"/>
    <w:rsid w:val="0049389C"/>
    <w:rsid w:val="004939DB"/>
    <w:rsid w:val="00493B73"/>
    <w:rsid w:val="00493FF9"/>
    <w:rsid w:val="004941E1"/>
    <w:rsid w:val="004942E2"/>
    <w:rsid w:val="00494445"/>
    <w:rsid w:val="00494489"/>
    <w:rsid w:val="004944AF"/>
    <w:rsid w:val="004945B6"/>
    <w:rsid w:val="004946D5"/>
    <w:rsid w:val="00494896"/>
    <w:rsid w:val="0049496D"/>
    <w:rsid w:val="004949D9"/>
    <w:rsid w:val="00494BB3"/>
    <w:rsid w:val="00494D4B"/>
    <w:rsid w:val="004950E4"/>
    <w:rsid w:val="00495158"/>
    <w:rsid w:val="0049515E"/>
    <w:rsid w:val="004953CF"/>
    <w:rsid w:val="004954BC"/>
    <w:rsid w:val="004954C3"/>
    <w:rsid w:val="004955CD"/>
    <w:rsid w:val="0049587E"/>
    <w:rsid w:val="0049593F"/>
    <w:rsid w:val="00495AE7"/>
    <w:rsid w:val="00495D0D"/>
    <w:rsid w:val="00495E6B"/>
    <w:rsid w:val="00496024"/>
    <w:rsid w:val="00496319"/>
    <w:rsid w:val="004963FA"/>
    <w:rsid w:val="00496681"/>
    <w:rsid w:val="004968BF"/>
    <w:rsid w:val="00496955"/>
    <w:rsid w:val="00496A23"/>
    <w:rsid w:val="00496CD9"/>
    <w:rsid w:val="00496D3B"/>
    <w:rsid w:val="0049705E"/>
    <w:rsid w:val="004971AD"/>
    <w:rsid w:val="00497273"/>
    <w:rsid w:val="004973E1"/>
    <w:rsid w:val="00497992"/>
    <w:rsid w:val="00497D28"/>
    <w:rsid w:val="00497F12"/>
    <w:rsid w:val="004A00C5"/>
    <w:rsid w:val="004A0616"/>
    <w:rsid w:val="004A06BB"/>
    <w:rsid w:val="004A06D5"/>
    <w:rsid w:val="004A06F9"/>
    <w:rsid w:val="004A0826"/>
    <w:rsid w:val="004A0BCD"/>
    <w:rsid w:val="004A0C9B"/>
    <w:rsid w:val="004A0D2C"/>
    <w:rsid w:val="004A0DBC"/>
    <w:rsid w:val="004A0E1F"/>
    <w:rsid w:val="004A0F23"/>
    <w:rsid w:val="004A142B"/>
    <w:rsid w:val="004A1520"/>
    <w:rsid w:val="004A17AA"/>
    <w:rsid w:val="004A1A14"/>
    <w:rsid w:val="004A1B93"/>
    <w:rsid w:val="004A1DD2"/>
    <w:rsid w:val="004A1DE2"/>
    <w:rsid w:val="004A2343"/>
    <w:rsid w:val="004A2AD8"/>
    <w:rsid w:val="004A2BA4"/>
    <w:rsid w:val="004A2DC2"/>
    <w:rsid w:val="004A3116"/>
    <w:rsid w:val="004A34F3"/>
    <w:rsid w:val="004A364B"/>
    <w:rsid w:val="004A3AE5"/>
    <w:rsid w:val="004A3B60"/>
    <w:rsid w:val="004A3C0D"/>
    <w:rsid w:val="004A3C4A"/>
    <w:rsid w:val="004A3DBA"/>
    <w:rsid w:val="004A3DCC"/>
    <w:rsid w:val="004A3ED2"/>
    <w:rsid w:val="004A3FCE"/>
    <w:rsid w:val="004A4423"/>
    <w:rsid w:val="004A46DF"/>
    <w:rsid w:val="004A4896"/>
    <w:rsid w:val="004A49DD"/>
    <w:rsid w:val="004A49E0"/>
    <w:rsid w:val="004A4A94"/>
    <w:rsid w:val="004A4DD3"/>
    <w:rsid w:val="004A4F5F"/>
    <w:rsid w:val="004A502C"/>
    <w:rsid w:val="004A521A"/>
    <w:rsid w:val="004A522D"/>
    <w:rsid w:val="004A52D9"/>
    <w:rsid w:val="004A555B"/>
    <w:rsid w:val="004A5599"/>
    <w:rsid w:val="004A571B"/>
    <w:rsid w:val="004A5B34"/>
    <w:rsid w:val="004A60A7"/>
    <w:rsid w:val="004A619F"/>
    <w:rsid w:val="004A621E"/>
    <w:rsid w:val="004A62E3"/>
    <w:rsid w:val="004A64B6"/>
    <w:rsid w:val="004A6521"/>
    <w:rsid w:val="004A6658"/>
    <w:rsid w:val="004A69E1"/>
    <w:rsid w:val="004A6B4D"/>
    <w:rsid w:val="004A74A9"/>
    <w:rsid w:val="004A74EA"/>
    <w:rsid w:val="004A7B3A"/>
    <w:rsid w:val="004A7D41"/>
    <w:rsid w:val="004A7E15"/>
    <w:rsid w:val="004A7FB9"/>
    <w:rsid w:val="004B034A"/>
    <w:rsid w:val="004B04F3"/>
    <w:rsid w:val="004B0769"/>
    <w:rsid w:val="004B0943"/>
    <w:rsid w:val="004B09A7"/>
    <w:rsid w:val="004B0A1F"/>
    <w:rsid w:val="004B0D4E"/>
    <w:rsid w:val="004B0F8B"/>
    <w:rsid w:val="004B0FEE"/>
    <w:rsid w:val="004B10C1"/>
    <w:rsid w:val="004B12D6"/>
    <w:rsid w:val="004B159B"/>
    <w:rsid w:val="004B1BDD"/>
    <w:rsid w:val="004B255F"/>
    <w:rsid w:val="004B25C7"/>
    <w:rsid w:val="004B2AA1"/>
    <w:rsid w:val="004B2D55"/>
    <w:rsid w:val="004B3368"/>
    <w:rsid w:val="004B35EF"/>
    <w:rsid w:val="004B375E"/>
    <w:rsid w:val="004B3866"/>
    <w:rsid w:val="004B3C35"/>
    <w:rsid w:val="004B3D87"/>
    <w:rsid w:val="004B472D"/>
    <w:rsid w:val="004B4D27"/>
    <w:rsid w:val="004B4D69"/>
    <w:rsid w:val="004B514A"/>
    <w:rsid w:val="004B5809"/>
    <w:rsid w:val="004B592A"/>
    <w:rsid w:val="004B5953"/>
    <w:rsid w:val="004B5A17"/>
    <w:rsid w:val="004B5A54"/>
    <w:rsid w:val="004B5EEA"/>
    <w:rsid w:val="004B65B5"/>
    <w:rsid w:val="004B68C1"/>
    <w:rsid w:val="004B6EFA"/>
    <w:rsid w:val="004B6FE7"/>
    <w:rsid w:val="004B71F1"/>
    <w:rsid w:val="004B77E8"/>
    <w:rsid w:val="004B7A06"/>
    <w:rsid w:val="004B7B18"/>
    <w:rsid w:val="004B7D15"/>
    <w:rsid w:val="004B7F11"/>
    <w:rsid w:val="004C0143"/>
    <w:rsid w:val="004C01C9"/>
    <w:rsid w:val="004C03CF"/>
    <w:rsid w:val="004C0828"/>
    <w:rsid w:val="004C0F41"/>
    <w:rsid w:val="004C1020"/>
    <w:rsid w:val="004C1098"/>
    <w:rsid w:val="004C10AB"/>
    <w:rsid w:val="004C1227"/>
    <w:rsid w:val="004C1361"/>
    <w:rsid w:val="004C1A02"/>
    <w:rsid w:val="004C1A12"/>
    <w:rsid w:val="004C1A79"/>
    <w:rsid w:val="004C1D7C"/>
    <w:rsid w:val="004C2256"/>
    <w:rsid w:val="004C2656"/>
    <w:rsid w:val="004C26DC"/>
    <w:rsid w:val="004C27C3"/>
    <w:rsid w:val="004C2A04"/>
    <w:rsid w:val="004C2AF0"/>
    <w:rsid w:val="004C2E33"/>
    <w:rsid w:val="004C2F39"/>
    <w:rsid w:val="004C37AD"/>
    <w:rsid w:val="004C3B53"/>
    <w:rsid w:val="004C3C98"/>
    <w:rsid w:val="004C3CD9"/>
    <w:rsid w:val="004C3F02"/>
    <w:rsid w:val="004C4309"/>
    <w:rsid w:val="004C45A7"/>
    <w:rsid w:val="004C46FE"/>
    <w:rsid w:val="004C4799"/>
    <w:rsid w:val="004C4C43"/>
    <w:rsid w:val="004C4C8A"/>
    <w:rsid w:val="004C4E8B"/>
    <w:rsid w:val="004C4ED6"/>
    <w:rsid w:val="004C4FFB"/>
    <w:rsid w:val="004C579F"/>
    <w:rsid w:val="004C5A63"/>
    <w:rsid w:val="004C5AB9"/>
    <w:rsid w:val="004C5B2A"/>
    <w:rsid w:val="004C5B49"/>
    <w:rsid w:val="004C5BDE"/>
    <w:rsid w:val="004C5BDF"/>
    <w:rsid w:val="004C5E2E"/>
    <w:rsid w:val="004C64DF"/>
    <w:rsid w:val="004C6668"/>
    <w:rsid w:val="004C6719"/>
    <w:rsid w:val="004C6752"/>
    <w:rsid w:val="004C6955"/>
    <w:rsid w:val="004C6C11"/>
    <w:rsid w:val="004C6E7E"/>
    <w:rsid w:val="004C714A"/>
    <w:rsid w:val="004C74AA"/>
    <w:rsid w:val="004C74AD"/>
    <w:rsid w:val="004C781F"/>
    <w:rsid w:val="004C7D23"/>
    <w:rsid w:val="004D00C9"/>
    <w:rsid w:val="004D03F2"/>
    <w:rsid w:val="004D0725"/>
    <w:rsid w:val="004D0921"/>
    <w:rsid w:val="004D09EC"/>
    <w:rsid w:val="004D0AA1"/>
    <w:rsid w:val="004D0C9F"/>
    <w:rsid w:val="004D0CCD"/>
    <w:rsid w:val="004D1040"/>
    <w:rsid w:val="004D12E7"/>
    <w:rsid w:val="004D1342"/>
    <w:rsid w:val="004D163A"/>
    <w:rsid w:val="004D1731"/>
    <w:rsid w:val="004D17E3"/>
    <w:rsid w:val="004D1B34"/>
    <w:rsid w:val="004D1B58"/>
    <w:rsid w:val="004D1CB0"/>
    <w:rsid w:val="004D1D21"/>
    <w:rsid w:val="004D2011"/>
    <w:rsid w:val="004D20ED"/>
    <w:rsid w:val="004D2418"/>
    <w:rsid w:val="004D254F"/>
    <w:rsid w:val="004D25CF"/>
    <w:rsid w:val="004D28FA"/>
    <w:rsid w:val="004D2971"/>
    <w:rsid w:val="004D2B8D"/>
    <w:rsid w:val="004D2BB6"/>
    <w:rsid w:val="004D2BFD"/>
    <w:rsid w:val="004D2C97"/>
    <w:rsid w:val="004D2E96"/>
    <w:rsid w:val="004D34C1"/>
    <w:rsid w:val="004D3548"/>
    <w:rsid w:val="004D38A4"/>
    <w:rsid w:val="004D390F"/>
    <w:rsid w:val="004D3E6D"/>
    <w:rsid w:val="004D3E93"/>
    <w:rsid w:val="004D3ECD"/>
    <w:rsid w:val="004D40BC"/>
    <w:rsid w:val="004D4452"/>
    <w:rsid w:val="004D47A2"/>
    <w:rsid w:val="004D4E20"/>
    <w:rsid w:val="004D4E43"/>
    <w:rsid w:val="004D5152"/>
    <w:rsid w:val="004D5312"/>
    <w:rsid w:val="004D542F"/>
    <w:rsid w:val="004D554C"/>
    <w:rsid w:val="004D57AF"/>
    <w:rsid w:val="004D5D30"/>
    <w:rsid w:val="004D6170"/>
    <w:rsid w:val="004D628C"/>
    <w:rsid w:val="004D633F"/>
    <w:rsid w:val="004D6713"/>
    <w:rsid w:val="004D684F"/>
    <w:rsid w:val="004D68A3"/>
    <w:rsid w:val="004D6E70"/>
    <w:rsid w:val="004D6EAC"/>
    <w:rsid w:val="004D7471"/>
    <w:rsid w:val="004D74C1"/>
    <w:rsid w:val="004D7AE8"/>
    <w:rsid w:val="004D7B80"/>
    <w:rsid w:val="004D7C8C"/>
    <w:rsid w:val="004E0116"/>
    <w:rsid w:val="004E02E3"/>
    <w:rsid w:val="004E0879"/>
    <w:rsid w:val="004E09E9"/>
    <w:rsid w:val="004E0A82"/>
    <w:rsid w:val="004E0E59"/>
    <w:rsid w:val="004E0FCF"/>
    <w:rsid w:val="004E10F7"/>
    <w:rsid w:val="004E1173"/>
    <w:rsid w:val="004E12E4"/>
    <w:rsid w:val="004E1859"/>
    <w:rsid w:val="004E1A32"/>
    <w:rsid w:val="004E1A5B"/>
    <w:rsid w:val="004E1E26"/>
    <w:rsid w:val="004E1EC4"/>
    <w:rsid w:val="004E1F00"/>
    <w:rsid w:val="004E1F6E"/>
    <w:rsid w:val="004E23A4"/>
    <w:rsid w:val="004E24FE"/>
    <w:rsid w:val="004E2674"/>
    <w:rsid w:val="004E2A1F"/>
    <w:rsid w:val="004E2B34"/>
    <w:rsid w:val="004E2B78"/>
    <w:rsid w:val="004E2BF5"/>
    <w:rsid w:val="004E2EAF"/>
    <w:rsid w:val="004E2FBF"/>
    <w:rsid w:val="004E321E"/>
    <w:rsid w:val="004E34F7"/>
    <w:rsid w:val="004E3579"/>
    <w:rsid w:val="004E3626"/>
    <w:rsid w:val="004E366E"/>
    <w:rsid w:val="004E382F"/>
    <w:rsid w:val="004E384D"/>
    <w:rsid w:val="004E399A"/>
    <w:rsid w:val="004E3A23"/>
    <w:rsid w:val="004E3A5F"/>
    <w:rsid w:val="004E3C64"/>
    <w:rsid w:val="004E3E88"/>
    <w:rsid w:val="004E3EEC"/>
    <w:rsid w:val="004E415D"/>
    <w:rsid w:val="004E4161"/>
    <w:rsid w:val="004E41BE"/>
    <w:rsid w:val="004E41F3"/>
    <w:rsid w:val="004E4FA8"/>
    <w:rsid w:val="004E52DD"/>
    <w:rsid w:val="004E5479"/>
    <w:rsid w:val="004E572C"/>
    <w:rsid w:val="004E5742"/>
    <w:rsid w:val="004E5A62"/>
    <w:rsid w:val="004E5A84"/>
    <w:rsid w:val="004E60D5"/>
    <w:rsid w:val="004E629B"/>
    <w:rsid w:val="004E63FD"/>
    <w:rsid w:val="004E6457"/>
    <w:rsid w:val="004E679D"/>
    <w:rsid w:val="004E6AEF"/>
    <w:rsid w:val="004E6BA4"/>
    <w:rsid w:val="004E6C11"/>
    <w:rsid w:val="004E6C2C"/>
    <w:rsid w:val="004E6D42"/>
    <w:rsid w:val="004E6E19"/>
    <w:rsid w:val="004E71A8"/>
    <w:rsid w:val="004E7444"/>
    <w:rsid w:val="004E7BF1"/>
    <w:rsid w:val="004E7C54"/>
    <w:rsid w:val="004E7D5F"/>
    <w:rsid w:val="004E7DB9"/>
    <w:rsid w:val="004F0037"/>
    <w:rsid w:val="004F0070"/>
    <w:rsid w:val="004F056B"/>
    <w:rsid w:val="004F0A6B"/>
    <w:rsid w:val="004F0B58"/>
    <w:rsid w:val="004F0C3A"/>
    <w:rsid w:val="004F0D02"/>
    <w:rsid w:val="004F0D58"/>
    <w:rsid w:val="004F0E0B"/>
    <w:rsid w:val="004F0EFA"/>
    <w:rsid w:val="004F1060"/>
    <w:rsid w:val="004F11AC"/>
    <w:rsid w:val="004F13DB"/>
    <w:rsid w:val="004F16AD"/>
    <w:rsid w:val="004F17C8"/>
    <w:rsid w:val="004F18C6"/>
    <w:rsid w:val="004F19DF"/>
    <w:rsid w:val="004F1E56"/>
    <w:rsid w:val="004F1EAB"/>
    <w:rsid w:val="004F21FE"/>
    <w:rsid w:val="004F245E"/>
    <w:rsid w:val="004F287A"/>
    <w:rsid w:val="004F2978"/>
    <w:rsid w:val="004F2D71"/>
    <w:rsid w:val="004F2F9A"/>
    <w:rsid w:val="004F354F"/>
    <w:rsid w:val="004F3717"/>
    <w:rsid w:val="004F3818"/>
    <w:rsid w:val="004F3882"/>
    <w:rsid w:val="004F3BEA"/>
    <w:rsid w:val="004F3CE3"/>
    <w:rsid w:val="004F3E61"/>
    <w:rsid w:val="004F3F8C"/>
    <w:rsid w:val="004F40F9"/>
    <w:rsid w:val="004F42E6"/>
    <w:rsid w:val="004F4309"/>
    <w:rsid w:val="004F4347"/>
    <w:rsid w:val="004F439D"/>
    <w:rsid w:val="004F460B"/>
    <w:rsid w:val="004F47F5"/>
    <w:rsid w:val="004F487D"/>
    <w:rsid w:val="004F48EE"/>
    <w:rsid w:val="004F4A93"/>
    <w:rsid w:val="004F4B68"/>
    <w:rsid w:val="004F4C4B"/>
    <w:rsid w:val="004F4CDB"/>
    <w:rsid w:val="004F5382"/>
    <w:rsid w:val="004F564C"/>
    <w:rsid w:val="004F5909"/>
    <w:rsid w:val="004F5A43"/>
    <w:rsid w:val="004F5C6E"/>
    <w:rsid w:val="004F5D2A"/>
    <w:rsid w:val="004F609D"/>
    <w:rsid w:val="004F60DD"/>
    <w:rsid w:val="004F61C7"/>
    <w:rsid w:val="004F61E6"/>
    <w:rsid w:val="004F671B"/>
    <w:rsid w:val="004F682A"/>
    <w:rsid w:val="004F6860"/>
    <w:rsid w:val="004F6B6D"/>
    <w:rsid w:val="004F7376"/>
    <w:rsid w:val="004F73EC"/>
    <w:rsid w:val="004F78A0"/>
    <w:rsid w:val="004F7A81"/>
    <w:rsid w:val="004F7A88"/>
    <w:rsid w:val="004F7F4D"/>
    <w:rsid w:val="0050005C"/>
    <w:rsid w:val="00500421"/>
    <w:rsid w:val="005008DC"/>
    <w:rsid w:val="00500CDD"/>
    <w:rsid w:val="00500DFB"/>
    <w:rsid w:val="00500FED"/>
    <w:rsid w:val="00501269"/>
    <w:rsid w:val="0050182B"/>
    <w:rsid w:val="00501AFE"/>
    <w:rsid w:val="00501EB7"/>
    <w:rsid w:val="00501F60"/>
    <w:rsid w:val="0050215F"/>
    <w:rsid w:val="0050224B"/>
    <w:rsid w:val="005022B7"/>
    <w:rsid w:val="005022F2"/>
    <w:rsid w:val="00502620"/>
    <w:rsid w:val="0050267B"/>
    <w:rsid w:val="0050277D"/>
    <w:rsid w:val="00502D77"/>
    <w:rsid w:val="00502EAC"/>
    <w:rsid w:val="00502F9E"/>
    <w:rsid w:val="0050301F"/>
    <w:rsid w:val="0050313E"/>
    <w:rsid w:val="00503212"/>
    <w:rsid w:val="005032D1"/>
    <w:rsid w:val="005036A3"/>
    <w:rsid w:val="00503700"/>
    <w:rsid w:val="00503802"/>
    <w:rsid w:val="0050385F"/>
    <w:rsid w:val="00503DDC"/>
    <w:rsid w:val="00503E28"/>
    <w:rsid w:val="00503EE6"/>
    <w:rsid w:val="00504323"/>
    <w:rsid w:val="00504407"/>
    <w:rsid w:val="00504434"/>
    <w:rsid w:val="0050466F"/>
    <w:rsid w:val="005048A6"/>
    <w:rsid w:val="00504AE8"/>
    <w:rsid w:val="0050503C"/>
    <w:rsid w:val="00505052"/>
    <w:rsid w:val="00505242"/>
    <w:rsid w:val="0050586E"/>
    <w:rsid w:val="0050621F"/>
    <w:rsid w:val="0050622F"/>
    <w:rsid w:val="00506231"/>
    <w:rsid w:val="0050630D"/>
    <w:rsid w:val="005068B3"/>
    <w:rsid w:val="00506962"/>
    <w:rsid w:val="00506BBE"/>
    <w:rsid w:val="00507074"/>
    <w:rsid w:val="00507111"/>
    <w:rsid w:val="00507493"/>
    <w:rsid w:val="00507EC4"/>
    <w:rsid w:val="00507FB4"/>
    <w:rsid w:val="005100B8"/>
    <w:rsid w:val="0051050A"/>
    <w:rsid w:val="005107C8"/>
    <w:rsid w:val="00510931"/>
    <w:rsid w:val="00510ADB"/>
    <w:rsid w:val="00510BBA"/>
    <w:rsid w:val="00510BE0"/>
    <w:rsid w:val="00510D9C"/>
    <w:rsid w:val="00510EF8"/>
    <w:rsid w:val="00510F27"/>
    <w:rsid w:val="00510F8B"/>
    <w:rsid w:val="005110DD"/>
    <w:rsid w:val="00511594"/>
    <w:rsid w:val="00511789"/>
    <w:rsid w:val="005117C3"/>
    <w:rsid w:val="00511C04"/>
    <w:rsid w:val="00511C77"/>
    <w:rsid w:val="00511D6F"/>
    <w:rsid w:val="0051205C"/>
    <w:rsid w:val="00512243"/>
    <w:rsid w:val="00512850"/>
    <w:rsid w:val="00512BBD"/>
    <w:rsid w:val="00512C06"/>
    <w:rsid w:val="00513464"/>
    <w:rsid w:val="005134C7"/>
    <w:rsid w:val="0051350E"/>
    <w:rsid w:val="0051377C"/>
    <w:rsid w:val="0051378A"/>
    <w:rsid w:val="005137DD"/>
    <w:rsid w:val="005137E1"/>
    <w:rsid w:val="0051392E"/>
    <w:rsid w:val="00513932"/>
    <w:rsid w:val="00513ACD"/>
    <w:rsid w:val="00513BCB"/>
    <w:rsid w:val="00513E7C"/>
    <w:rsid w:val="00513E88"/>
    <w:rsid w:val="0051419F"/>
    <w:rsid w:val="005149AC"/>
    <w:rsid w:val="00514B2D"/>
    <w:rsid w:val="00514CD3"/>
    <w:rsid w:val="00514FAC"/>
    <w:rsid w:val="00515496"/>
    <w:rsid w:val="0051553F"/>
    <w:rsid w:val="0051568B"/>
    <w:rsid w:val="0051572C"/>
    <w:rsid w:val="00515971"/>
    <w:rsid w:val="00515A43"/>
    <w:rsid w:val="00515A63"/>
    <w:rsid w:val="00515BC7"/>
    <w:rsid w:val="00515C21"/>
    <w:rsid w:val="00515E7C"/>
    <w:rsid w:val="00515FFD"/>
    <w:rsid w:val="00516252"/>
    <w:rsid w:val="005162DD"/>
    <w:rsid w:val="00516405"/>
    <w:rsid w:val="005165F5"/>
    <w:rsid w:val="005166EF"/>
    <w:rsid w:val="00516AAC"/>
    <w:rsid w:val="00516E38"/>
    <w:rsid w:val="005170A8"/>
    <w:rsid w:val="0051715E"/>
    <w:rsid w:val="00517319"/>
    <w:rsid w:val="005177E4"/>
    <w:rsid w:val="00517874"/>
    <w:rsid w:val="00517D51"/>
    <w:rsid w:val="0052030A"/>
    <w:rsid w:val="0052034E"/>
    <w:rsid w:val="005203D8"/>
    <w:rsid w:val="005206D7"/>
    <w:rsid w:val="00520775"/>
    <w:rsid w:val="005208D1"/>
    <w:rsid w:val="00520C4A"/>
    <w:rsid w:val="005214AA"/>
    <w:rsid w:val="005215E1"/>
    <w:rsid w:val="005219B8"/>
    <w:rsid w:val="00521E59"/>
    <w:rsid w:val="0052283F"/>
    <w:rsid w:val="0052284B"/>
    <w:rsid w:val="00522954"/>
    <w:rsid w:val="0052295F"/>
    <w:rsid w:val="00522F9A"/>
    <w:rsid w:val="00523158"/>
    <w:rsid w:val="00523195"/>
    <w:rsid w:val="005235E0"/>
    <w:rsid w:val="00523765"/>
    <w:rsid w:val="0052377C"/>
    <w:rsid w:val="005238BF"/>
    <w:rsid w:val="00523CFC"/>
    <w:rsid w:val="00524078"/>
    <w:rsid w:val="005240B1"/>
    <w:rsid w:val="00524268"/>
    <w:rsid w:val="005243B2"/>
    <w:rsid w:val="005248CB"/>
    <w:rsid w:val="005249C8"/>
    <w:rsid w:val="00524EC0"/>
    <w:rsid w:val="00524EED"/>
    <w:rsid w:val="005250DE"/>
    <w:rsid w:val="00525107"/>
    <w:rsid w:val="005251F2"/>
    <w:rsid w:val="005256A3"/>
    <w:rsid w:val="00525D8D"/>
    <w:rsid w:val="00525DBD"/>
    <w:rsid w:val="005262EF"/>
    <w:rsid w:val="005266B0"/>
    <w:rsid w:val="005268A5"/>
    <w:rsid w:val="00526BCC"/>
    <w:rsid w:val="00526C2B"/>
    <w:rsid w:val="00526CB6"/>
    <w:rsid w:val="00526D0C"/>
    <w:rsid w:val="0052701D"/>
    <w:rsid w:val="0052725C"/>
    <w:rsid w:val="005274C0"/>
    <w:rsid w:val="00527A27"/>
    <w:rsid w:val="00527B9B"/>
    <w:rsid w:val="00530185"/>
    <w:rsid w:val="00530531"/>
    <w:rsid w:val="00530BC6"/>
    <w:rsid w:val="00531230"/>
    <w:rsid w:val="0053137F"/>
    <w:rsid w:val="0053144E"/>
    <w:rsid w:val="00531493"/>
    <w:rsid w:val="0053157F"/>
    <w:rsid w:val="0053163D"/>
    <w:rsid w:val="00532433"/>
    <w:rsid w:val="005328A8"/>
    <w:rsid w:val="005329ED"/>
    <w:rsid w:val="00532B88"/>
    <w:rsid w:val="00532C01"/>
    <w:rsid w:val="0053344E"/>
    <w:rsid w:val="0053348F"/>
    <w:rsid w:val="00533CA1"/>
    <w:rsid w:val="0053403A"/>
    <w:rsid w:val="0053416B"/>
    <w:rsid w:val="005341A2"/>
    <w:rsid w:val="00534217"/>
    <w:rsid w:val="00534448"/>
    <w:rsid w:val="0053461A"/>
    <w:rsid w:val="0053466A"/>
    <w:rsid w:val="005346A7"/>
    <w:rsid w:val="005346BA"/>
    <w:rsid w:val="00534C46"/>
    <w:rsid w:val="00534D43"/>
    <w:rsid w:val="00534E0A"/>
    <w:rsid w:val="00534F95"/>
    <w:rsid w:val="00535408"/>
    <w:rsid w:val="005354D5"/>
    <w:rsid w:val="00535527"/>
    <w:rsid w:val="005356AA"/>
    <w:rsid w:val="00535770"/>
    <w:rsid w:val="005357C5"/>
    <w:rsid w:val="005357CE"/>
    <w:rsid w:val="005357EB"/>
    <w:rsid w:val="0053584C"/>
    <w:rsid w:val="00535995"/>
    <w:rsid w:val="00535DD6"/>
    <w:rsid w:val="00535FBD"/>
    <w:rsid w:val="00535FED"/>
    <w:rsid w:val="00536602"/>
    <w:rsid w:val="0053668C"/>
    <w:rsid w:val="005367C8"/>
    <w:rsid w:val="00536A83"/>
    <w:rsid w:val="00536AAC"/>
    <w:rsid w:val="00536AAD"/>
    <w:rsid w:val="00536CD7"/>
    <w:rsid w:val="00536CFB"/>
    <w:rsid w:val="00536D5E"/>
    <w:rsid w:val="00536E1E"/>
    <w:rsid w:val="00536EE6"/>
    <w:rsid w:val="00536EFB"/>
    <w:rsid w:val="00537281"/>
    <w:rsid w:val="0053729B"/>
    <w:rsid w:val="0053748E"/>
    <w:rsid w:val="005374AB"/>
    <w:rsid w:val="00537994"/>
    <w:rsid w:val="00537A52"/>
    <w:rsid w:val="00537A60"/>
    <w:rsid w:val="00537B6F"/>
    <w:rsid w:val="005400BB"/>
    <w:rsid w:val="005405BC"/>
    <w:rsid w:val="0054069E"/>
    <w:rsid w:val="00540C83"/>
    <w:rsid w:val="00540F9F"/>
    <w:rsid w:val="00541165"/>
    <w:rsid w:val="00541415"/>
    <w:rsid w:val="005419C6"/>
    <w:rsid w:val="00541A60"/>
    <w:rsid w:val="00541BB9"/>
    <w:rsid w:val="00541DDD"/>
    <w:rsid w:val="00541EC2"/>
    <w:rsid w:val="0054219E"/>
    <w:rsid w:val="005421F6"/>
    <w:rsid w:val="00542A5B"/>
    <w:rsid w:val="00542D23"/>
    <w:rsid w:val="00542EEB"/>
    <w:rsid w:val="00542EF6"/>
    <w:rsid w:val="00542F6E"/>
    <w:rsid w:val="00543264"/>
    <w:rsid w:val="00543281"/>
    <w:rsid w:val="00543330"/>
    <w:rsid w:val="00543357"/>
    <w:rsid w:val="0054339C"/>
    <w:rsid w:val="00543753"/>
    <w:rsid w:val="0054391A"/>
    <w:rsid w:val="00543A4A"/>
    <w:rsid w:val="00543E98"/>
    <w:rsid w:val="005440B9"/>
    <w:rsid w:val="0054452A"/>
    <w:rsid w:val="00544996"/>
    <w:rsid w:val="00544C4A"/>
    <w:rsid w:val="00544D09"/>
    <w:rsid w:val="00544D3E"/>
    <w:rsid w:val="00545076"/>
    <w:rsid w:val="005453A9"/>
    <w:rsid w:val="00545AC0"/>
    <w:rsid w:val="00545C74"/>
    <w:rsid w:val="00545ECE"/>
    <w:rsid w:val="00545F50"/>
    <w:rsid w:val="00545FCB"/>
    <w:rsid w:val="00545FE8"/>
    <w:rsid w:val="00546227"/>
    <w:rsid w:val="00546410"/>
    <w:rsid w:val="00546535"/>
    <w:rsid w:val="00546872"/>
    <w:rsid w:val="00546AEB"/>
    <w:rsid w:val="00546F86"/>
    <w:rsid w:val="00547025"/>
    <w:rsid w:val="0054719B"/>
    <w:rsid w:val="00547494"/>
    <w:rsid w:val="005477D4"/>
    <w:rsid w:val="00547817"/>
    <w:rsid w:val="00547934"/>
    <w:rsid w:val="0054798D"/>
    <w:rsid w:val="00550092"/>
    <w:rsid w:val="00550308"/>
    <w:rsid w:val="00550313"/>
    <w:rsid w:val="00550351"/>
    <w:rsid w:val="00550745"/>
    <w:rsid w:val="00550D76"/>
    <w:rsid w:val="00550EF7"/>
    <w:rsid w:val="005513AD"/>
    <w:rsid w:val="00551571"/>
    <w:rsid w:val="0055160B"/>
    <w:rsid w:val="00551764"/>
    <w:rsid w:val="00551860"/>
    <w:rsid w:val="00551CEF"/>
    <w:rsid w:val="005521B4"/>
    <w:rsid w:val="0055221F"/>
    <w:rsid w:val="00552AB7"/>
    <w:rsid w:val="00552B78"/>
    <w:rsid w:val="00552C9B"/>
    <w:rsid w:val="00552E70"/>
    <w:rsid w:val="0055340B"/>
    <w:rsid w:val="0055340E"/>
    <w:rsid w:val="0055341A"/>
    <w:rsid w:val="00553425"/>
    <w:rsid w:val="00553A79"/>
    <w:rsid w:val="00554099"/>
    <w:rsid w:val="00554134"/>
    <w:rsid w:val="0055413F"/>
    <w:rsid w:val="0055448A"/>
    <w:rsid w:val="0055451B"/>
    <w:rsid w:val="0055477A"/>
    <w:rsid w:val="00554D11"/>
    <w:rsid w:val="0055579F"/>
    <w:rsid w:val="00555966"/>
    <w:rsid w:val="00555B59"/>
    <w:rsid w:val="00555D2C"/>
    <w:rsid w:val="005562A7"/>
    <w:rsid w:val="005562CC"/>
    <w:rsid w:val="00556443"/>
    <w:rsid w:val="0055647D"/>
    <w:rsid w:val="00556514"/>
    <w:rsid w:val="0055652B"/>
    <w:rsid w:val="00556C49"/>
    <w:rsid w:val="00556ED0"/>
    <w:rsid w:val="00557387"/>
    <w:rsid w:val="005575CA"/>
    <w:rsid w:val="00557636"/>
    <w:rsid w:val="0055784D"/>
    <w:rsid w:val="00557857"/>
    <w:rsid w:val="005602B2"/>
    <w:rsid w:val="005604C5"/>
    <w:rsid w:val="00560AFA"/>
    <w:rsid w:val="00560D93"/>
    <w:rsid w:val="00560EB8"/>
    <w:rsid w:val="00561218"/>
    <w:rsid w:val="005612F6"/>
    <w:rsid w:val="00561314"/>
    <w:rsid w:val="00561796"/>
    <w:rsid w:val="00561CFB"/>
    <w:rsid w:val="00562485"/>
    <w:rsid w:val="00562738"/>
    <w:rsid w:val="0056286F"/>
    <w:rsid w:val="00562D58"/>
    <w:rsid w:val="0056300D"/>
    <w:rsid w:val="00563598"/>
    <w:rsid w:val="005639F0"/>
    <w:rsid w:val="00563E34"/>
    <w:rsid w:val="00563FDA"/>
    <w:rsid w:val="0056401A"/>
    <w:rsid w:val="00564084"/>
    <w:rsid w:val="005644B5"/>
    <w:rsid w:val="00564580"/>
    <w:rsid w:val="005645A9"/>
    <w:rsid w:val="005646BB"/>
    <w:rsid w:val="005646FE"/>
    <w:rsid w:val="00564BF2"/>
    <w:rsid w:val="00564C43"/>
    <w:rsid w:val="00564DB6"/>
    <w:rsid w:val="00565731"/>
    <w:rsid w:val="005657E8"/>
    <w:rsid w:val="00565D6E"/>
    <w:rsid w:val="00565E00"/>
    <w:rsid w:val="00565F2A"/>
    <w:rsid w:val="005661AB"/>
    <w:rsid w:val="0056629A"/>
    <w:rsid w:val="0056649B"/>
    <w:rsid w:val="00566743"/>
    <w:rsid w:val="0056677C"/>
    <w:rsid w:val="0056763E"/>
    <w:rsid w:val="00567742"/>
    <w:rsid w:val="005679DD"/>
    <w:rsid w:val="00567BD2"/>
    <w:rsid w:val="00567C3B"/>
    <w:rsid w:val="00567D21"/>
    <w:rsid w:val="00570187"/>
    <w:rsid w:val="005702E5"/>
    <w:rsid w:val="005706D3"/>
    <w:rsid w:val="0057074F"/>
    <w:rsid w:val="005708B8"/>
    <w:rsid w:val="00570C0D"/>
    <w:rsid w:val="00570D5E"/>
    <w:rsid w:val="00570FF8"/>
    <w:rsid w:val="0057107E"/>
    <w:rsid w:val="005713A9"/>
    <w:rsid w:val="005713B3"/>
    <w:rsid w:val="005714C8"/>
    <w:rsid w:val="00571879"/>
    <w:rsid w:val="00571B97"/>
    <w:rsid w:val="00571D8C"/>
    <w:rsid w:val="00571DA0"/>
    <w:rsid w:val="005724D7"/>
    <w:rsid w:val="0057277D"/>
    <w:rsid w:val="00572B4E"/>
    <w:rsid w:val="005730B1"/>
    <w:rsid w:val="00573AE6"/>
    <w:rsid w:val="00573D48"/>
    <w:rsid w:val="0057446C"/>
    <w:rsid w:val="00574683"/>
    <w:rsid w:val="0057474D"/>
    <w:rsid w:val="00574893"/>
    <w:rsid w:val="00574943"/>
    <w:rsid w:val="00574B33"/>
    <w:rsid w:val="00574CA7"/>
    <w:rsid w:val="00574CBC"/>
    <w:rsid w:val="00574CFE"/>
    <w:rsid w:val="00574F26"/>
    <w:rsid w:val="00575512"/>
    <w:rsid w:val="00575A02"/>
    <w:rsid w:val="00575C85"/>
    <w:rsid w:val="00575CEA"/>
    <w:rsid w:val="00575DDF"/>
    <w:rsid w:val="00575F93"/>
    <w:rsid w:val="00575FB0"/>
    <w:rsid w:val="0057605F"/>
    <w:rsid w:val="0057615A"/>
    <w:rsid w:val="00576318"/>
    <w:rsid w:val="00576447"/>
    <w:rsid w:val="00576C1A"/>
    <w:rsid w:val="00576CC8"/>
    <w:rsid w:val="0057713B"/>
    <w:rsid w:val="00577170"/>
    <w:rsid w:val="0057725D"/>
    <w:rsid w:val="005776ED"/>
    <w:rsid w:val="00577CEB"/>
    <w:rsid w:val="005800D8"/>
    <w:rsid w:val="00580739"/>
    <w:rsid w:val="00580BC4"/>
    <w:rsid w:val="00580D8A"/>
    <w:rsid w:val="00580E90"/>
    <w:rsid w:val="00580FE5"/>
    <w:rsid w:val="005810F3"/>
    <w:rsid w:val="005816FC"/>
    <w:rsid w:val="005818C5"/>
    <w:rsid w:val="0058192C"/>
    <w:rsid w:val="00581EA5"/>
    <w:rsid w:val="0058244B"/>
    <w:rsid w:val="005826E9"/>
    <w:rsid w:val="00583421"/>
    <w:rsid w:val="00583914"/>
    <w:rsid w:val="00583AE1"/>
    <w:rsid w:val="00583CA9"/>
    <w:rsid w:val="00583E7D"/>
    <w:rsid w:val="00583EC4"/>
    <w:rsid w:val="0058406B"/>
    <w:rsid w:val="005842FF"/>
    <w:rsid w:val="00584717"/>
    <w:rsid w:val="005849B9"/>
    <w:rsid w:val="005849D9"/>
    <w:rsid w:val="0058500B"/>
    <w:rsid w:val="00585959"/>
    <w:rsid w:val="00585A1E"/>
    <w:rsid w:val="00585AD8"/>
    <w:rsid w:val="00585BA3"/>
    <w:rsid w:val="00585D70"/>
    <w:rsid w:val="0058662D"/>
    <w:rsid w:val="00586634"/>
    <w:rsid w:val="0058692A"/>
    <w:rsid w:val="00586BF4"/>
    <w:rsid w:val="00586D00"/>
    <w:rsid w:val="00586ED0"/>
    <w:rsid w:val="00587174"/>
    <w:rsid w:val="00587246"/>
    <w:rsid w:val="00587412"/>
    <w:rsid w:val="00587561"/>
    <w:rsid w:val="0058758E"/>
    <w:rsid w:val="005876E2"/>
    <w:rsid w:val="005876F5"/>
    <w:rsid w:val="005878E9"/>
    <w:rsid w:val="00587E8D"/>
    <w:rsid w:val="00590084"/>
    <w:rsid w:val="005900C4"/>
    <w:rsid w:val="005904F1"/>
    <w:rsid w:val="0059053C"/>
    <w:rsid w:val="00590724"/>
    <w:rsid w:val="00590844"/>
    <w:rsid w:val="00590FB9"/>
    <w:rsid w:val="00591140"/>
    <w:rsid w:val="00591245"/>
    <w:rsid w:val="00591620"/>
    <w:rsid w:val="0059165A"/>
    <w:rsid w:val="00591996"/>
    <w:rsid w:val="00591AA8"/>
    <w:rsid w:val="00591AF4"/>
    <w:rsid w:val="00591BC2"/>
    <w:rsid w:val="00591CB4"/>
    <w:rsid w:val="00591CF4"/>
    <w:rsid w:val="00592386"/>
    <w:rsid w:val="005923AD"/>
    <w:rsid w:val="005923CA"/>
    <w:rsid w:val="005923CF"/>
    <w:rsid w:val="005925E7"/>
    <w:rsid w:val="0059280A"/>
    <w:rsid w:val="0059300E"/>
    <w:rsid w:val="0059317C"/>
    <w:rsid w:val="00593899"/>
    <w:rsid w:val="005938F7"/>
    <w:rsid w:val="00593BB5"/>
    <w:rsid w:val="00593C87"/>
    <w:rsid w:val="00593D88"/>
    <w:rsid w:val="00594566"/>
    <w:rsid w:val="0059458E"/>
    <w:rsid w:val="005948FF"/>
    <w:rsid w:val="00594940"/>
    <w:rsid w:val="00594A6A"/>
    <w:rsid w:val="00594B87"/>
    <w:rsid w:val="00594BC8"/>
    <w:rsid w:val="00594E96"/>
    <w:rsid w:val="00594EA2"/>
    <w:rsid w:val="00595525"/>
    <w:rsid w:val="00595991"/>
    <w:rsid w:val="00595AD9"/>
    <w:rsid w:val="00595CE8"/>
    <w:rsid w:val="00595E28"/>
    <w:rsid w:val="00595FD8"/>
    <w:rsid w:val="0059639E"/>
    <w:rsid w:val="00596426"/>
    <w:rsid w:val="00596610"/>
    <w:rsid w:val="005966A4"/>
    <w:rsid w:val="0059677E"/>
    <w:rsid w:val="005968B6"/>
    <w:rsid w:val="00596A70"/>
    <w:rsid w:val="00596BC2"/>
    <w:rsid w:val="00596CCC"/>
    <w:rsid w:val="00596D68"/>
    <w:rsid w:val="00597074"/>
    <w:rsid w:val="00597115"/>
    <w:rsid w:val="00597933"/>
    <w:rsid w:val="00597A4A"/>
    <w:rsid w:val="00597D15"/>
    <w:rsid w:val="005A020B"/>
    <w:rsid w:val="005A0292"/>
    <w:rsid w:val="005A05F6"/>
    <w:rsid w:val="005A08ED"/>
    <w:rsid w:val="005A0EAD"/>
    <w:rsid w:val="005A105B"/>
    <w:rsid w:val="005A13D3"/>
    <w:rsid w:val="005A156B"/>
    <w:rsid w:val="005A15FF"/>
    <w:rsid w:val="005A1873"/>
    <w:rsid w:val="005A2295"/>
    <w:rsid w:val="005A2459"/>
    <w:rsid w:val="005A24B3"/>
    <w:rsid w:val="005A2815"/>
    <w:rsid w:val="005A2A80"/>
    <w:rsid w:val="005A2C0D"/>
    <w:rsid w:val="005A2CA4"/>
    <w:rsid w:val="005A2E34"/>
    <w:rsid w:val="005A2EB6"/>
    <w:rsid w:val="005A2FBD"/>
    <w:rsid w:val="005A3092"/>
    <w:rsid w:val="005A312E"/>
    <w:rsid w:val="005A314C"/>
    <w:rsid w:val="005A31C2"/>
    <w:rsid w:val="005A3234"/>
    <w:rsid w:val="005A335B"/>
    <w:rsid w:val="005A338E"/>
    <w:rsid w:val="005A34B8"/>
    <w:rsid w:val="005A3574"/>
    <w:rsid w:val="005A3969"/>
    <w:rsid w:val="005A3A0C"/>
    <w:rsid w:val="005A3D25"/>
    <w:rsid w:val="005A3E5E"/>
    <w:rsid w:val="005A43C3"/>
    <w:rsid w:val="005A43F0"/>
    <w:rsid w:val="005A4831"/>
    <w:rsid w:val="005A4B6D"/>
    <w:rsid w:val="005A4EA9"/>
    <w:rsid w:val="005A4EDD"/>
    <w:rsid w:val="005A4FCB"/>
    <w:rsid w:val="005A500A"/>
    <w:rsid w:val="005A502E"/>
    <w:rsid w:val="005A5164"/>
    <w:rsid w:val="005A531D"/>
    <w:rsid w:val="005A544F"/>
    <w:rsid w:val="005A59F2"/>
    <w:rsid w:val="005A5A43"/>
    <w:rsid w:val="005A5E2E"/>
    <w:rsid w:val="005A611C"/>
    <w:rsid w:val="005A62AA"/>
    <w:rsid w:val="005A6311"/>
    <w:rsid w:val="005A64CE"/>
    <w:rsid w:val="005A67D2"/>
    <w:rsid w:val="005A6977"/>
    <w:rsid w:val="005A6BA5"/>
    <w:rsid w:val="005A6CED"/>
    <w:rsid w:val="005A6F95"/>
    <w:rsid w:val="005A7444"/>
    <w:rsid w:val="005A7532"/>
    <w:rsid w:val="005A75E4"/>
    <w:rsid w:val="005A768D"/>
    <w:rsid w:val="005A7ABC"/>
    <w:rsid w:val="005A7BDF"/>
    <w:rsid w:val="005A7C10"/>
    <w:rsid w:val="005A7D6F"/>
    <w:rsid w:val="005B03F6"/>
    <w:rsid w:val="005B04AC"/>
    <w:rsid w:val="005B085E"/>
    <w:rsid w:val="005B0D00"/>
    <w:rsid w:val="005B0E0A"/>
    <w:rsid w:val="005B131E"/>
    <w:rsid w:val="005B1506"/>
    <w:rsid w:val="005B1B4D"/>
    <w:rsid w:val="005B2043"/>
    <w:rsid w:val="005B2059"/>
    <w:rsid w:val="005B2347"/>
    <w:rsid w:val="005B26B4"/>
    <w:rsid w:val="005B28AF"/>
    <w:rsid w:val="005B28C6"/>
    <w:rsid w:val="005B2A0C"/>
    <w:rsid w:val="005B2AEB"/>
    <w:rsid w:val="005B2EB5"/>
    <w:rsid w:val="005B30C0"/>
    <w:rsid w:val="005B3529"/>
    <w:rsid w:val="005B36A0"/>
    <w:rsid w:val="005B39D2"/>
    <w:rsid w:val="005B3AA4"/>
    <w:rsid w:val="005B3D4C"/>
    <w:rsid w:val="005B3E85"/>
    <w:rsid w:val="005B3EF3"/>
    <w:rsid w:val="005B3F7C"/>
    <w:rsid w:val="005B41E5"/>
    <w:rsid w:val="005B4475"/>
    <w:rsid w:val="005B461E"/>
    <w:rsid w:val="005B4912"/>
    <w:rsid w:val="005B499B"/>
    <w:rsid w:val="005B4B94"/>
    <w:rsid w:val="005B4FFC"/>
    <w:rsid w:val="005B5161"/>
    <w:rsid w:val="005B5178"/>
    <w:rsid w:val="005B51D2"/>
    <w:rsid w:val="005B534F"/>
    <w:rsid w:val="005B5996"/>
    <w:rsid w:val="005B5D12"/>
    <w:rsid w:val="005B5D41"/>
    <w:rsid w:val="005B621F"/>
    <w:rsid w:val="005B635B"/>
    <w:rsid w:val="005B6909"/>
    <w:rsid w:val="005B6B04"/>
    <w:rsid w:val="005B6C5E"/>
    <w:rsid w:val="005B6CCF"/>
    <w:rsid w:val="005B70D4"/>
    <w:rsid w:val="005B7394"/>
    <w:rsid w:val="005B766B"/>
    <w:rsid w:val="005B7920"/>
    <w:rsid w:val="005B7940"/>
    <w:rsid w:val="005B7A35"/>
    <w:rsid w:val="005B7D27"/>
    <w:rsid w:val="005B7F76"/>
    <w:rsid w:val="005C000A"/>
    <w:rsid w:val="005C004F"/>
    <w:rsid w:val="005C074F"/>
    <w:rsid w:val="005C0AF9"/>
    <w:rsid w:val="005C0CDD"/>
    <w:rsid w:val="005C0EF8"/>
    <w:rsid w:val="005C10ED"/>
    <w:rsid w:val="005C11C1"/>
    <w:rsid w:val="005C1278"/>
    <w:rsid w:val="005C134A"/>
    <w:rsid w:val="005C179E"/>
    <w:rsid w:val="005C1A3F"/>
    <w:rsid w:val="005C1D8A"/>
    <w:rsid w:val="005C2097"/>
    <w:rsid w:val="005C2481"/>
    <w:rsid w:val="005C24E1"/>
    <w:rsid w:val="005C2973"/>
    <w:rsid w:val="005C29CC"/>
    <w:rsid w:val="005C2A87"/>
    <w:rsid w:val="005C2C35"/>
    <w:rsid w:val="005C32D4"/>
    <w:rsid w:val="005C3390"/>
    <w:rsid w:val="005C34A3"/>
    <w:rsid w:val="005C35C3"/>
    <w:rsid w:val="005C3739"/>
    <w:rsid w:val="005C374E"/>
    <w:rsid w:val="005C37D3"/>
    <w:rsid w:val="005C3AE4"/>
    <w:rsid w:val="005C3D99"/>
    <w:rsid w:val="005C3E82"/>
    <w:rsid w:val="005C3EB2"/>
    <w:rsid w:val="005C4004"/>
    <w:rsid w:val="005C4056"/>
    <w:rsid w:val="005C42CB"/>
    <w:rsid w:val="005C4646"/>
    <w:rsid w:val="005C4AC4"/>
    <w:rsid w:val="005C4D1F"/>
    <w:rsid w:val="005C4F2B"/>
    <w:rsid w:val="005C50CD"/>
    <w:rsid w:val="005C5199"/>
    <w:rsid w:val="005C53CD"/>
    <w:rsid w:val="005C588E"/>
    <w:rsid w:val="005C5A3E"/>
    <w:rsid w:val="005C5CA0"/>
    <w:rsid w:val="005C5CE0"/>
    <w:rsid w:val="005C5F7A"/>
    <w:rsid w:val="005C61FD"/>
    <w:rsid w:val="005C63B1"/>
    <w:rsid w:val="005C6464"/>
    <w:rsid w:val="005C668F"/>
    <w:rsid w:val="005C6A3B"/>
    <w:rsid w:val="005C6E69"/>
    <w:rsid w:val="005C6F2E"/>
    <w:rsid w:val="005C7206"/>
    <w:rsid w:val="005C73AB"/>
    <w:rsid w:val="005C743C"/>
    <w:rsid w:val="005C7519"/>
    <w:rsid w:val="005C751B"/>
    <w:rsid w:val="005C7675"/>
    <w:rsid w:val="005C774E"/>
    <w:rsid w:val="005C778C"/>
    <w:rsid w:val="005C78AF"/>
    <w:rsid w:val="005C7A03"/>
    <w:rsid w:val="005C7B26"/>
    <w:rsid w:val="005D0222"/>
    <w:rsid w:val="005D04D6"/>
    <w:rsid w:val="005D0990"/>
    <w:rsid w:val="005D0BEC"/>
    <w:rsid w:val="005D0EB2"/>
    <w:rsid w:val="005D1474"/>
    <w:rsid w:val="005D1772"/>
    <w:rsid w:val="005D178B"/>
    <w:rsid w:val="005D1B26"/>
    <w:rsid w:val="005D1CB5"/>
    <w:rsid w:val="005D1E48"/>
    <w:rsid w:val="005D1E49"/>
    <w:rsid w:val="005D1FB4"/>
    <w:rsid w:val="005D2002"/>
    <w:rsid w:val="005D229F"/>
    <w:rsid w:val="005D2721"/>
    <w:rsid w:val="005D2ABC"/>
    <w:rsid w:val="005D2C0B"/>
    <w:rsid w:val="005D2D5A"/>
    <w:rsid w:val="005D3428"/>
    <w:rsid w:val="005D3E2D"/>
    <w:rsid w:val="005D3FF6"/>
    <w:rsid w:val="005D421A"/>
    <w:rsid w:val="005D4261"/>
    <w:rsid w:val="005D48FD"/>
    <w:rsid w:val="005D4983"/>
    <w:rsid w:val="005D4BF8"/>
    <w:rsid w:val="005D5287"/>
    <w:rsid w:val="005D54B0"/>
    <w:rsid w:val="005D5817"/>
    <w:rsid w:val="005D5832"/>
    <w:rsid w:val="005D5A0C"/>
    <w:rsid w:val="005D5CC7"/>
    <w:rsid w:val="005D5CDD"/>
    <w:rsid w:val="005D5D56"/>
    <w:rsid w:val="005D616B"/>
    <w:rsid w:val="005D6628"/>
    <w:rsid w:val="005D67C1"/>
    <w:rsid w:val="005D6866"/>
    <w:rsid w:val="005D68BB"/>
    <w:rsid w:val="005D6D7D"/>
    <w:rsid w:val="005D7155"/>
    <w:rsid w:val="005D7201"/>
    <w:rsid w:val="005D72B9"/>
    <w:rsid w:val="005D75E3"/>
    <w:rsid w:val="005D786D"/>
    <w:rsid w:val="005D7D0D"/>
    <w:rsid w:val="005D7F21"/>
    <w:rsid w:val="005E0562"/>
    <w:rsid w:val="005E0AC7"/>
    <w:rsid w:val="005E12DE"/>
    <w:rsid w:val="005E13D0"/>
    <w:rsid w:val="005E1601"/>
    <w:rsid w:val="005E18F1"/>
    <w:rsid w:val="005E1948"/>
    <w:rsid w:val="005E1AFF"/>
    <w:rsid w:val="005E1C57"/>
    <w:rsid w:val="005E1C98"/>
    <w:rsid w:val="005E1EA5"/>
    <w:rsid w:val="005E206B"/>
    <w:rsid w:val="005E2106"/>
    <w:rsid w:val="005E24FA"/>
    <w:rsid w:val="005E25B7"/>
    <w:rsid w:val="005E2760"/>
    <w:rsid w:val="005E29B1"/>
    <w:rsid w:val="005E2AB6"/>
    <w:rsid w:val="005E2DA7"/>
    <w:rsid w:val="005E2EA7"/>
    <w:rsid w:val="005E2F9A"/>
    <w:rsid w:val="005E3573"/>
    <w:rsid w:val="005E3B71"/>
    <w:rsid w:val="005E3B8E"/>
    <w:rsid w:val="005E3D60"/>
    <w:rsid w:val="005E3FF2"/>
    <w:rsid w:val="005E4083"/>
    <w:rsid w:val="005E495C"/>
    <w:rsid w:val="005E4B53"/>
    <w:rsid w:val="005E4DFF"/>
    <w:rsid w:val="005E4E9F"/>
    <w:rsid w:val="005E4EAA"/>
    <w:rsid w:val="005E51B9"/>
    <w:rsid w:val="005E5414"/>
    <w:rsid w:val="005E55D5"/>
    <w:rsid w:val="005E55EB"/>
    <w:rsid w:val="005E566C"/>
    <w:rsid w:val="005E586A"/>
    <w:rsid w:val="005E5AB5"/>
    <w:rsid w:val="005E5DDC"/>
    <w:rsid w:val="005E5E1E"/>
    <w:rsid w:val="005E628B"/>
    <w:rsid w:val="005E629B"/>
    <w:rsid w:val="005E6702"/>
    <w:rsid w:val="005E6719"/>
    <w:rsid w:val="005E6865"/>
    <w:rsid w:val="005E6A58"/>
    <w:rsid w:val="005E6B81"/>
    <w:rsid w:val="005E6FA1"/>
    <w:rsid w:val="005E7364"/>
    <w:rsid w:val="005E76C4"/>
    <w:rsid w:val="005E788B"/>
    <w:rsid w:val="005E7C0A"/>
    <w:rsid w:val="005E7CFF"/>
    <w:rsid w:val="005F0157"/>
    <w:rsid w:val="005F03FC"/>
    <w:rsid w:val="005F05D8"/>
    <w:rsid w:val="005F0670"/>
    <w:rsid w:val="005F081A"/>
    <w:rsid w:val="005F0958"/>
    <w:rsid w:val="005F0F05"/>
    <w:rsid w:val="005F0F4A"/>
    <w:rsid w:val="005F1128"/>
    <w:rsid w:val="005F13EB"/>
    <w:rsid w:val="005F15B7"/>
    <w:rsid w:val="005F1689"/>
    <w:rsid w:val="005F1789"/>
    <w:rsid w:val="005F1AE7"/>
    <w:rsid w:val="005F1E6D"/>
    <w:rsid w:val="005F2604"/>
    <w:rsid w:val="005F2F71"/>
    <w:rsid w:val="005F2F73"/>
    <w:rsid w:val="005F33CC"/>
    <w:rsid w:val="005F34EF"/>
    <w:rsid w:val="005F362E"/>
    <w:rsid w:val="005F370A"/>
    <w:rsid w:val="005F37DE"/>
    <w:rsid w:val="005F3910"/>
    <w:rsid w:val="005F3A1A"/>
    <w:rsid w:val="005F3B34"/>
    <w:rsid w:val="005F3C97"/>
    <w:rsid w:val="005F3F8F"/>
    <w:rsid w:val="005F3FA5"/>
    <w:rsid w:val="005F417D"/>
    <w:rsid w:val="005F4207"/>
    <w:rsid w:val="005F43BB"/>
    <w:rsid w:val="005F4491"/>
    <w:rsid w:val="005F4551"/>
    <w:rsid w:val="005F4590"/>
    <w:rsid w:val="005F4A57"/>
    <w:rsid w:val="005F4C2A"/>
    <w:rsid w:val="005F4E36"/>
    <w:rsid w:val="005F5062"/>
    <w:rsid w:val="005F512C"/>
    <w:rsid w:val="005F57F7"/>
    <w:rsid w:val="005F59A7"/>
    <w:rsid w:val="005F5A9B"/>
    <w:rsid w:val="005F5C2E"/>
    <w:rsid w:val="005F5D57"/>
    <w:rsid w:val="005F6007"/>
    <w:rsid w:val="005F60BC"/>
    <w:rsid w:val="005F6365"/>
    <w:rsid w:val="005F63D4"/>
    <w:rsid w:val="005F64F6"/>
    <w:rsid w:val="005F67E8"/>
    <w:rsid w:val="005F6991"/>
    <w:rsid w:val="005F69EB"/>
    <w:rsid w:val="005F6A25"/>
    <w:rsid w:val="005F6C4B"/>
    <w:rsid w:val="005F6ECD"/>
    <w:rsid w:val="005F727C"/>
    <w:rsid w:val="005F7446"/>
    <w:rsid w:val="005F7B51"/>
    <w:rsid w:val="005F7C81"/>
    <w:rsid w:val="005F7D8E"/>
    <w:rsid w:val="0060013C"/>
    <w:rsid w:val="00600268"/>
    <w:rsid w:val="00600935"/>
    <w:rsid w:val="00600994"/>
    <w:rsid w:val="00600C1A"/>
    <w:rsid w:val="00600C77"/>
    <w:rsid w:val="00600C7A"/>
    <w:rsid w:val="00601080"/>
    <w:rsid w:val="0060116B"/>
    <w:rsid w:val="006012EF"/>
    <w:rsid w:val="00601584"/>
    <w:rsid w:val="006015DC"/>
    <w:rsid w:val="00601763"/>
    <w:rsid w:val="006017C8"/>
    <w:rsid w:val="00601D58"/>
    <w:rsid w:val="00601E47"/>
    <w:rsid w:val="00602157"/>
    <w:rsid w:val="00602442"/>
    <w:rsid w:val="006024F9"/>
    <w:rsid w:val="00602703"/>
    <w:rsid w:val="00602AAD"/>
    <w:rsid w:val="006030E6"/>
    <w:rsid w:val="00603373"/>
    <w:rsid w:val="006035BD"/>
    <w:rsid w:val="00603B96"/>
    <w:rsid w:val="00603D06"/>
    <w:rsid w:val="006040B0"/>
    <w:rsid w:val="00604488"/>
    <w:rsid w:val="00604490"/>
    <w:rsid w:val="00604567"/>
    <w:rsid w:val="0060486E"/>
    <w:rsid w:val="006049E7"/>
    <w:rsid w:val="00604AAC"/>
    <w:rsid w:val="00604BA1"/>
    <w:rsid w:val="00604C74"/>
    <w:rsid w:val="0060517D"/>
    <w:rsid w:val="006051F8"/>
    <w:rsid w:val="006052CF"/>
    <w:rsid w:val="006053D7"/>
    <w:rsid w:val="00605542"/>
    <w:rsid w:val="00605966"/>
    <w:rsid w:val="00605A5D"/>
    <w:rsid w:val="00605DAC"/>
    <w:rsid w:val="00605E54"/>
    <w:rsid w:val="0060620E"/>
    <w:rsid w:val="00606391"/>
    <w:rsid w:val="006063F0"/>
    <w:rsid w:val="00606BA4"/>
    <w:rsid w:val="00606E01"/>
    <w:rsid w:val="006070EB"/>
    <w:rsid w:val="0060711E"/>
    <w:rsid w:val="00607351"/>
    <w:rsid w:val="006075F8"/>
    <w:rsid w:val="00607642"/>
    <w:rsid w:val="00607D1E"/>
    <w:rsid w:val="00607D35"/>
    <w:rsid w:val="00610322"/>
    <w:rsid w:val="006107AF"/>
    <w:rsid w:val="00610F0C"/>
    <w:rsid w:val="00610F9F"/>
    <w:rsid w:val="006112D5"/>
    <w:rsid w:val="0061193B"/>
    <w:rsid w:val="006119A2"/>
    <w:rsid w:val="00611A87"/>
    <w:rsid w:val="00611A8B"/>
    <w:rsid w:val="00611E34"/>
    <w:rsid w:val="00611FEB"/>
    <w:rsid w:val="00612EA0"/>
    <w:rsid w:val="0061338D"/>
    <w:rsid w:val="00613428"/>
    <w:rsid w:val="006135CF"/>
    <w:rsid w:val="006137A7"/>
    <w:rsid w:val="00613811"/>
    <w:rsid w:val="00613A4A"/>
    <w:rsid w:val="00613DE5"/>
    <w:rsid w:val="006141CC"/>
    <w:rsid w:val="0061469F"/>
    <w:rsid w:val="00614819"/>
    <w:rsid w:val="00614A8E"/>
    <w:rsid w:val="00615111"/>
    <w:rsid w:val="0061569E"/>
    <w:rsid w:val="00615A5C"/>
    <w:rsid w:val="00615B8E"/>
    <w:rsid w:val="00615E48"/>
    <w:rsid w:val="00615F0B"/>
    <w:rsid w:val="00616242"/>
    <w:rsid w:val="006162AC"/>
    <w:rsid w:val="0061645F"/>
    <w:rsid w:val="006164DB"/>
    <w:rsid w:val="0061655C"/>
    <w:rsid w:val="0061696B"/>
    <w:rsid w:val="00616E76"/>
    <w:rsid w:val="00616ED1"/>
    <w:rsid w:val="0061703A"/>
    <w:rsid w:val="00617434"/>
    <w:rsid w:val="00617706"/>
    <w:rsid w:val="00617BDC"/>
    <w:rsid w:val="00617DB8"/>
    <w:rsid w:val="00617E9F"/>
    <w:rsid w:val="00620199"/>
    <w:rsid w:val="006201A2"/>
    <w:rsid w:val="0062035E"/>
    <w:rsid w:val="00620416"/>
    <w:rsid w:val="0062060F"/>
    <w:rsid w:val="00620F1C"/>
    <w:rsid w:val="00621091"/>
    <w:rsid w:val="006210A6"/>
    <w:rsid w:val="006213BB"/>
    <w:rsid w:val="006217C9"/>
    <w:rsid w:val="00621A8E"/>
    <w:rsid w:val="00621AB1"/>
    <w:rsid w:val="00621CB0"/>
    <w:rsid w:val="00621CC1"/>
    <w:rsid w:val="00621D8C"/>
    <w:rsid w:val="00621E26"/>
    <w:rsid w:val="0062213F"/>
    <w:rsid w:val="00622152"/>
    <w:rsid w:val="00622281"/>
    <w:rsid w:val="0062238B"/>
    <w:rsid w:val="006224F1"/>
    <w:rsid w:val="00622B4A"/>
    <w:rsid w:val="00622DF4"/>
    <w:rsid w:val="00622EE0"/>
    <w:rsid w:val="00622FDE"/>
    <w:rsid w:val="0062317D"/>
    <w:rsid w:val="006232B1"/>
    <w:rsid w:val="00623574"/>
    <w:rsid w:val="0062412C"/>
    <w:rsid w:val="00624360"/>
    <w:rsid w:val="0062439A"/>
    <w:rsid w:val="00624A01"/>
    <w:rsid w:val="00624B36"/>
    <w:rsid w:val="00624BE6"/>
    <w:rsid w:val="00624C25"/>
    <w:rsid w:val="00624EAD"/>
    <w:rsid w:val="00624F96"/>
    <w:rsid w:val="00625361"/>
    <w:rsid w:val="00625551"/>
    <w:rsid w:val="00625647"/>
    <w:rsid w:val="00625725"/>
    <w:rsid w:val="00625757"/>
    <w:rsid w:val="00625773"/>
    <w:rsid w:val="0062579C"/>
    <w:rsid w:val="0062585C"/>
    <w:rsid w:val="00625A69"/>
    <w:rsid w:val="00625AAF"/>
    <w:rsid w:val="00625CF3"/>
    <w:rsid w:val="00625D54"/>
    <w:rsid w:val="00625DBD"/>
    <w:rsid w:val="00625E6D"/>
    <w:rsid w:val="006260CC"/>
    <w:rsid w:val="0062614E"/>
    <w:rsid w:val="0062693E"/>
    <w:rsid w:val="00626CCA"/>
    <w:rsid w:val="00626EF4"/>
    <w:rsid w:val="00626F72"/>
    <w:rsid w:val="006273B4"/>
    <w:rsid w:val="006274AF"/>
    <w:rsid w:val="00627776"/>
    <w:rsid w:val="00627D96"/>
    <w:rsid w:val="006306D1"/>
    <w:rsid w:val="00630D6F"/>
    <w:rsid w:val="00630D9C"/>
    <w:rsid w:val="00630F93"/>
    <w:rsid w:val="0063148A"/>
    <w:rsid w:val="00631541"/>
    <w:rsid w:val="00631B1D"/>
    <w:rsid w:val="00631CE6"/>
    <w:rsid w:val="00631E50"/>
    <w:rsid w:val="006321C5"/>
    <w:rsid w:val="006323E3"/>
    <w:rsid w:val="006325D8"/>
    <w:rsid w:val="00632941"/>
    <w:rsid w:val="00632A00"/>
    <w:rsid w:val="00632F46"/>
    <w:rsid w:val="00633030"/>
    <w:rsid w:val="006332A6"/>
    <w:rsid w:val="00633337"/>
    <w:rsid w:val="00633B21"/>
    <w:rsid w:val="00634150"/>
    <w:rsid w:val="006341D5"/>
    <w:rsid w:val="00634202"/>
    <w:rsid w:val="00634253"/>
    <w:rsid w:val="006342BC"/>
    <w:rsid w:val="006343AC"/>
    <w:rsid w:val="006345AB"/>
    <w:rsid w:val="0063481D"/>
    <w:rsid w:val="00634ACB"/>
    <w:rsid w:val="00634C0C"/>
    <w:rsid w:val="00634C9D"/>
    <w:rsid w:val="006350DD"/>
    <w:rsid w:val="00635200"/>
    <w:rsid w:val="00635201"/>
    <w:rsid w:val="0063526A"/>
    <w:rsid w:val="00635668"/>
    <w:rsid w:val="006357E1"/>
    <w:rsid w:val="00635C7E"/>
    <w:rsid w:val="00635E7A"/>
    <w:rsid w:val="00635F80"/>
    <w:rsid w:val="006365FB"/>
    <w:rsid w:val="00636735"/>
    <w:rsid w:val="0063675C"/>
    <w:rsid w:val="006367B2"/>
    <w:rsid w:val="0063683E"/>
    <w:rsid w:val="00636BC6"/>
    <w:rsid w:val="00636E88"/>
    <w:rsid w:val="00636F24"/>
    <w:rsid w:val="0063729A"/>
    <w:rsid w:val="006374BD"/>
    <w:rsid w:val="006374D9"/>
    <w:rsid w:val="006377C2"/>
    <w:rsid w:val="006377DF"/>
    <w:rsid w:val="00637983"/>
    <w:rsid w:val="00637E0C"/>
    <w:rsid w:val="00637E34"/>
    <w:rsid w:val="00637FF6"/>
    <w:rsid w:val="006405A4"/>
    <w:rsid w:val="00640696"/>
    <w:rsid w:val="00640A95"/>
    <w:rsid w:val="00640B6E"/>
    <w:rsid w:val="00640D2C"/>
    <w:rsid w:val="0064109D"/>
    <w:rsid w:val="006413BF"/>
    <w:rsid w:val="00641598"/>
    <w:rsid w:val="00641693"/>
    <w:rsid w:val="006417E8"/>
    <w:rsid w:val="00641A3D"/>
    <w:rsid w:val="00641A59"/>
    <w:rsid w:val="00641EEE"/>
    <w:rsid w:val="00641FD5"/>
    <w:rsid w:val="006420AC"/>
    <w:rsid w:val="00642146"/>
    <w:rsid w:val="006421D9"/>
    <w:rsid w:val="006421EC"/>
    <w:rsid w:val="006422F4"/>
    <w:rsid w:val="00642315"/>
    <w:rsid w:val="00642423"/>
    <w:rsid w:val="00642D3C"/>
    <w:rsid w:val="00642E01"/>
    <w:rsid w:val="0064385F"/>
    <w:rsid w:val="006439B2"/>
    <w:rsid w:val="00643A00"/>
    <w:rsid w:val="00643B35"/>
    <w:rsid w:val="00643B67"/>
    <w:rsid w:val="00643F10"/>
    <w:rsid w:val="00644087"/>
    <w:rsid w:val="006442D7"/>
    <w:rsid w:val="0064436A"/>
    <w:rsid w:val="006443AD"/>
    <w:rsid w:val="006443FE"/>
    <w:rsid w:val="00644492"/>
    <w:rsid w:val="00644628"/>
    <w:rsid w:val="00644649"/>
    <w:rsid w:val="00644750"/>
    <w:rsid w:val="006447F3"/>
    <w:rsid w:val="00644F44"/>
    <w:rsid w:val="00644F7F"/>
    <w:rsid w:val="006450F5"/>
    <w:rsid w:val="006456DD"/>
    <w:rsid w:val="006457DE"/>
    <w:rsid w:val="00645930"/>
    <w:rsid w:val="00645A19"/>
    <w:rsid w:val="00645C52"/>
    <w:rsid w:val="00646018"/>
    <w:rsid w:val="006460DC"/>
    <w:rsid w:val="006464D1"/>
    <w:rsid w:val="006467BC"/>
    <w:rsid w:val="0064681B"/>
    <w:rsid w:val="0064690F"/>
    <w:rsid w:val="00646D67"/>
    <w:rsid w:val="00646DE9"/>
    <w:rsid w:val="00646E6C"/>
    <w:rsid w:val="00646FB0"/>
    <w:rsid w:val="006470AF"/>
    <w:rsid w:val="00647331"/>
    <w:rsid w:val="006475FA"/>
    <w:rsid w:val="006478EC"/>
    <w:rsid w:val="00647DEA"/>
    <w:rsid w:val="00647E0D"/>
    <w:rsid w:val="0065006C"/>
    <w:rsid w:val="006501E4"/>
    <w:rsid w:val="00650563"/>
    <w:rsid w:val="00650947"/>
    <w:rsid w:val="006509E1"/>
    <w:rsid w:val="00650AA7"/>
    <w:rsid w:val="00650BE6"/>
    <w:rsid w:val="00650BE9"/>
    <w:rsid w:val="00650CD8"/>
    <w:rsid w:val="00650D6D"/>
    <w:rsid w:val="00651026"/>
    <w:rsid w:val="00651111"/>
    <w:rsid w:val="00651173"/>
    <w:rsid w:val="0065123E"/>
    <w:rsid w:val="00651342"/>
    <w:rsid w:val="0065147B"/>
    <w:rsid w:val="00651FDF"/>
    <w:rsid w:val="0065228D"/>
    <w:rsid w:val="006522F1"/>
    <w:rsid w:val="006523A6"/>
    <w:rsid w:val="006526A3"/>
    <w:rsid w:val="00652A06"/>
    <w:rsid w:val="00652DA0"/>
    <w:rsid w:val="00653292"/>
    <w:rsid w:val="00653423"/>
    <w:rsid w:val="006535EA"/>
    <w:rsid w:val="00653660"/>
    <w:rsid w:val="00653945"/>
    <w:rsid w:val="00653A28"/>
    <w:rsid w:val="00653C51"/>
    <w:rsid w:val="00653CB5"/>
    <w:rsid w:val="00653E95"/>
    <w:rsid w:val="00653F94"/>
    <w:rsid w:val="0065403F"/>
    <w:rsid w:val="006541E7"/>
    <w:rsid w:val="00654337"/>
    <w:rsid w:val="0065458E"/>
    <w:rsid w:val="00654725"/>
    <w:rsid w:val="00654946"/>
    <w:rsid w:val="00654A55"/>
    <w:rsid w:val="00654C6F"/>
    <w:rsid w:val="00654CF8"/>
    <w:rsid w:val="00654E13"/>
    <w:rsid w:val="00654F24"/>
    <w:rsid w:val="0065537C"/>
    <w:rsid w:val="00655477"/>
    <w:rsid w:val="006555CD"/>
    <w:rsid w:val="00655E1F"/>
    <w:rsid w:val="00655ECB"/>
    <w:rsid w:val="00655F5D"/>
    <w:rsid w:val="00655F8D"/>
    <w:rsid w:val="006560CF"/>
    <w:rsid w:val="00656482"/>
    <w:rsid w:val="006564BF"/>
    <w:rsid w:val="00656532"/>
    <w:rsid w:val="006568A7"/>
    <w:rsid w:val="00656A3C"/>
    <w:rsid w:val="00656ADB"/>
    <w:rsid w:val="0065703C"/>
    <w:rsid w:val="00657300"/>
    <w:rsid w:val="00657442"/>
    <w:rsid w:val="00657BC1"/>
    <w:rsid w:val="00657E8E"/>
    <w:rsid w:val="0066021E"/>
    <w:rsid w:val="00660321"/>
    <w:rsid w:val="00660354"/>
    <w:rsid w:val="006605D4"/>
    <w:rsid w:val="006605EF"/>
    <w:rsid w:val="00660CA4"/>
    <w:rsid w:val="00660D0E"/>
    <w:rsid w:val="00660D8B"/>
    <w:rsid w:val="00660ECA"/>
    <w:rsid w:val="00660F3F"/>
    <w:rsid w:val="00660F76"/>
    <w:rsid w:val="00661193"/>
    <w:rsid w:val="006611ED"/>
    <w:rsid w:val="0066137F"/>
    <w:rsid w:val="00661454"/>
    <w:rsid w:val="00661546"/>
    <w:rsid w:val="006616FD"/>
    <w:rsid w:val="00661798"/>
    <w:rsid w:val="00662029"/>
    <w:rsid w:val="00662B67"/>
    <w:rsid w:val="00662BB1"/>
    <w:rsid w:val="00662D11"/>
    <w:rsid w:val="00662E31"/>
    <w:rsid w:val="00662E6D"/>
    <w:rsid w:val="00662F26"/>
    <w:rsid w:val="006630A2"/>
    <w:rsid w:val="006631D6"/>
    <w:rsid w:val="006638A9"/>
    <w:rsid w:val="00663974"/>
    <w:rsid w:val="00663C00"/>
    <w:rsid w:val="00663C77"/>
    <w:rsid w:val="00664297"/>
    <w:rsid w:val="00664AF9"/>
    <w:rsid w:val="00664B05"/>
    <w:rsid w:val="00664BCE"/>
    <w:rsid w:val="00664BDA"/>
    <w:rsid w:val="00664CA0"/>
    <w:rsid w:val="00664CD2"/>
    <w:rsid w:val="006651AD"/>
    <w:rsid w:val="00665726"/>
    <w:rsid w:val="00665761"/>
    <w:rsid w:val="006659AE"/>
    <w:rsid w:val="00665A54"/>
    <w:rsid w:val="00665B60"/>
    <w:rsid w:val="00665C37"/>
    <w:rsid w:val="00665C4E"/>
    <w:rsid w:val="00665C7F"/>
    <w:rsid w:val="00665E1C"/>
    <w:rsid w:val="00665EB6"/>
    <w:rsid w:val="00665EE3"/>
    <w:rsid w:val="00666154"/>
    <w:rsid w:val="0066623A"/>
    <w:rsid w:val="00666617"/>
    <w:rsid w:val="006669F9"/>
    <w:rsid w:val="00666BFC"/>
    <w:rsid w:val="00666D3B"/>
    <w:rsid w:val="00666E95"/>
    <w:rsid w:val="0066710B"/>
    <w:rsid w:val="00667291"/>
    <w:rsid w:val="00667606"/>
    <w:rsid w:val="00667624"/>
    <w:rsid w:val="00667CFD"/>
    <w:rsid w:val="00667E9F"/>
    <w:rsid w:val="00667F8F"/>
    <w:rsid w:val="00670140"/>
    <w:rsid w:val="006706EE"/>
    <w:rsid w:val="0067074B"/>
    <w:rsid w:val="00670871"/>
    <w:rsid w:val="0067104B"/>
    <w:rsid w:val="00671532"/>
    <w:rsid w:val="00671718"/>
    <w:rsid w:val="00671B4D"/>
    <w:rsid w:val="00671E71"/>
    <w:rsid w:val="00672309"/>
    <w:rsid w:val="0067251B"/>
    <w:rsid w:val="00672938"/>
    <w:rsid w:val="00673613"/>
    <w:rsid w:val="006736E9"/>
    <w:rsid w:val="00673A70"/>
    <w:rsid w:val="00673A97"/>
    <w:rsid w:val="00673E37"/>
    <w:rsid w:val="00674065"/>
    <w:rsid w:val="00674118"/>
    <w:rsid w:val="006741FF"/>
    <w:rsid w:val="006744B9"/>
    <w:rsid w:val="00674BB1"/>
    <w:rsid w:val="00674E51"/>
    <w:rsid w:val="00674EFC"/>
    <w:rsid w:val="0067550B"/>
    <w:rsid w:val="00675618"/>
    <w:rsid w:val="00675948"/>
    <w:rsid w:val="00675AA6"/>
    <w:rsid w:val="00675D34"/>
    <w:rsid w:val="00675DC8"/>
    <w:rsid w:val="00675E21"/>
    <w:rsid w:val="00676210"/>
    <w:rsid w:val="00676218"/>
    <w:rsid w:val="00676378"/>
    <w:rsid w:val="0067640C"/>
    <w:rsid w:val="00676435"/>
    <w:rsid w:val="00676733"/>
    <w:rsid w:val="00676D95"/>
    <w:rsid w:val="00676DCA"/>
    <w:rsid w:val="00676EF8"/>
    <w:rsid w:val="006773C3"/>
    <w:rsid w:val="0067762B"/>
    <w:rsid w:val="00677744"/>
    <w:rsid w:val="00677778"/>
    <w:rsid w:val="00677B29"/>
    <w:rsid w:val="00677E44"/>
    <w:rsid w:val="00677FDF"/>
    <w:rsid w:val="00680263"/>
    <w:rsid w:val="006803CD"/>
    <w:rsid w:val="00680436"/>
    <w:rsid w:val="00680694"/>
    <w:rsid w:val="006806F3"/>
    <w:rsid w:val="006807B7"/>
    <w:rsid w:val="00680EC1"/>
    <w:rsid w:val="0068124F"/>
    <w:rsid w:val="00681608"/>
    <w:rsid w:val="00681888"/>
    <w:rsid w:val="00681AD4"/>
    <w:rsid w:val="006824E0"/>
    <w:rsid w:val="006829B4"/>
    <w:rsid w:val="00682C9D"/>
    <w:rsid w:val="00682FA9"/>
    <w:rsid w:val="00683387"/>
    <w:rsid w:val="00683390"/>
    <w:rsid w:val="00683604"/>
    <w:rsid w:val="006838F8"/>
    <w:rsid w:val="00683D90"/>
    <w:rsid w:val="00683FC6"/>
    <w:rsid w:val="00683FFD"/>
    <w:rsid w:val="0068402F"/>
    <w:rsid w:val="006844D6"/>
    <w:rsid w:val="00684600"/>
    <w:rsid w:val="00684AEA"/>
    <w:rsid w:val="00684E0F"/>
    <w:rsid w:val="00684E5B"/>
    <w:rsid w:val="00685028"/>
    <w:rsid w:val="0068504B"/>
    <w:rsid w:val="006850DA"/>
    <w:rsid w:val="0068534D"/>
    <w:rsid w:val="0068541B"/>
    <w:rsid w:val="00685483"/>
    <w:rsid w:val="00685909"/>
    <w:rsid w:val="006859F1"/>
    <w:rsid w:val="00685A86"/>
    <w:rsid w:val="00685AD3"/>
    <w:rsid w:val="00685B44"/>
    <w:rsid w:val="00685BA5"/>
    <w:rsid w:val="00685CF4"/>
    <w:rsid w:val="00685D10"/>
    <w:rsid w:val="00685F7A"/>
    <w:rsid w:val="00685FA5"/>
    <w:rsid w:val="00686231"/>
    <w:rsid w:val="00686872"/>
    <w:rsid w:val="00686CF1"/>
    <w:rsid w:val="00686F1B"/>
    <w:rsid w:val="0068742E"/>
    <w:rsid w:val="0068752C"/>
    <w:rsid w:val="00687698"/>
    <w:rsid w:val="006876DE"/>
    <w:rsid w:val="00687C2C"/>
    <w:rsid w:val="00687D29"/>
    <w:rsid w:val="00687E11"/>
    <w:rsid w:val="006901D1"/>
    <w:rsid w:val="00690465"/>
    <w:rsid w:val="006905E2"/>
    <w:rsid w:val="00690725"/>
    <w:rsid w:val="0069077F"/>
    <w:rsid w:val="00690871"/>
    <w:rsid w:val="00690AA6"/>
    <w:rsid w:val="00690C45"/>
    <w:rsid w:val="00690FAA"/>
    <w:rsid w:val="00691498"/>
    <w:rsid w:val="00691557"/>
    <w:rsid w:val="006916D1"/>
    <w:rsid w:val="006919A3"/>
    <w:rsid w:val="00691A5B"/>
    <w:rsid w:val="00691C54"/>
    <w:rsid w:val="00691CEB"/>
    <w:rsid w:val="006923D5"/>
    <w:rsid w:val="006928B5"/>
    <w:rsid w:val="00692954"/>
    <w:rsid w:val="00692C55"/>
    <w:rsid w:val="00692F3B"/>
    <w:rsid w:val="00693183"/>
    <w:rsid w:val="0069398D"/>
    <w:rsid w:val="00693CBE"/>
    <w:rsid w:val="00693E90"/>
    <w:rsid w:val="00693FE8"/>
    <w:rsid w:val="006940EA"/>
    <w:rsid w:val="006943C1"/>
    <w:rsid w:val="006949C5"/>
    <w:rsid w:val="00694F66"/>
    <w:rsid w:val="00695259"/>
    <w:rsid w:val="006956B5"/>
    <w:rsid w:val="00695B59"/>
    <w:rsid w:val="00695E83"/>
    <w:rsid w:val="0069609E"/>
    <w:rsid w:val="006960A2"/>
    <w:rsid w:val="0069614C"/>
    <w:rsid w:val="00696831"/>
    <w:rsid w:val="00696AC8"/>
    <w:rsid w:val="00696D4B"/>
    <w:rsid w:val="00696EA3"/>
    <w:rsid w:val="00696EE2"/>
    <w:rsid w:val="00697037"/>
    <w:rsid w:val="006971FE"/>
    <w:rsid w:val="00697495"/>
    <w:rsid w:val="00697514"/>
    <w:rsid w:val="006977EF"/>
    <w:rsid w:val="00697888"/>
    <w:rsid w:val="006978DA"/>
    <w:rsid w:val="00697997"/>
    <w:rsid w:val="00697C7A"/>
    <w:rsid w:val="00697CDF"/>
    <w:rsid w:val="00697E40"/>
    <w:rsid w:val="00697E78"/>
    <w:rsid w:val="00697FF5"/>
    <w:rsid w:val="006A0103"/>
    <w:rsid w:val="006A0A83"/>
    <w:rsid w:val="006A1031"/>
    <w:rsid w:val="006A16E2"/>
    <w:rsid w:val="006A18F7"/>
    <w:rsid w:val="006A19C8"/>
    <w:rsid w:val="006A1A83"/>
    <w:rsid w:val="006A1CEB"/>
    <w:rsid w:val="006A2073"/>
    <w:rsid w:val="006A21F6"/>
    <w:rsid w:val="006A22BA"/>
    <w:rsid w:val="006A2387"/>
    <w:rsid w:val="006A23E8"/>
    <w:rsid w:val="006A2877"/>
    <w:rsid w:val="006A29F8"/>
    <w:rsid w:val="006A2A4F"/>
    <w:rsid w:val="006A30FB"/>
    <w:rsid w:val="006A3121"/>
    <w:rsid w:val="006A3280"/>
    <w:rsid w:val="006A3374"/>
    <w:rsid w:val="006A36FB"/>
    <w:rsid w:val="006A385F"/>
    <w:rsid w:val="006A3897"/>
    <w:rsid w:val="006A38CC"/>
    <w:rsid w:val="006A3B78"/>
    <w:rsid w:val="006A3DAF"/>
    <w:rsid w:val="006A3FA8"/>
    <w:rsid w:val="006A458B"/>
    <w:rsid w:val="006A47B6"/>
    <w:rsid w:val="006A48B6"/>
    <w:rsid w:val="006A48D9"/>
    <w:rsid w:val="006A4A25"/>
    <w:rsid w:val="006A4A2C"/>
    <w:rsid w:val="006A4A3E"/>
    <w:rsid w:val="006A4B98"/>
    <w:rsid w:val="006A5138"/>
    <w:rsid w:val="006A5212"/>
    <w:rsid w:val="006A57F6"/>
    <w:rsid w:val="006A5855"/>
    <w:rsid w:val="006A58F1"/>
    <w:rsid w:val="006A5C63"/>
    <w:rsid w:val="006A5CFA"/>
    <w:rsid w:val="006A5EA8"/>
    <w:rsid w:val="006A6079"/>
    <w:rsid w:val="006A6269"/>
    <w:rsid w:val="006A64C1"/>
    <w:rsid w:val="006A655D"/>
    <w:rsid w:val="006A6596"/>
    <w:rsid w:val="006A66B4"/>
    <w:rsid w:val="006A6757"/>
    <w:rsid w:val="006A6D4F"/>
    <w:rsid w:val="006A6E65"/>
    <w:rsid w:val="006A6FCE"/>
    <w:rsid w:val="006A70C7"/>
    <w:rsid w:val="006A72E0"/>
    <w:rsid w:val="006A73A1"/>
    <w:rsid w:val="006A73D4"/>
    <w:rsid w:val="006A7710"/>
    <w:rsid w:val="006A77BB"/>
    <w:rsid w:val="006A79CE"/>
    <w:rsid w:val="006B014C"/>
    <w:rsid w:val="006B0166"/>
    <w:rsid w:val="006B025E"/>
    <w:rsid w:val="006B0268"/>
    <w:rsid w:val="006B051B"/>
    <w:rsid w:val="006B06EC"/>
    <w:rsid w:val="006B08FB"/>
    <w:rsid w:val="006B09EA"/>
    <w:rsid w:val="006B0A1E"/>
    <w:rsid w:val="006B0B22"/>
    <w:rsid w:val="006B0C9B"/>
    <w:rsid w:val="006B10A3"/>
    <w:rsid w:val="006B1552"/>
    <w:rsid w:val="006B17C2"/>
    <w:rsid w:val="006B1948"/>
    <w:rsid w:val="006B1D59"/>
    <w:rsid w:val="006B2033"/>
    <w:rsid w:val="006B221E"/>
    <w:rsid w:val="006B22F4"/>
    <w:rsid w:val="006B23F1"/>
    <w:rsid w:val="006B2836"/>
    <w:rsid w:val="006B2C5E"/>
    <w:rsid w:val="006B2CC0"/>
    <w:rsid w:val="006B326F"/>
    <w:rsid w:val="006B3B1C"/>
    <w:rsid w:val="006B3BB0"/>
    <w:rsid w:val="006B3BE8"/>
    <w:rsid w:val="006B3D81"/>
    <w:rsid w:val="006B3F27"/>
    <w:rsid w:val="006B41E6"/>
    <w:rsid w:val="006B41FD"/>
    <w:rsid w:val="006B4296"/>
    <w:rsid w:val="006B440C"/>
    <w:rsid w:val="006B4477"/>
    <w:rsid w:val="006B45FC"/>
    <w:rsid w:val="006B4681"/>
    <w:rsid w:val="006B46A5"/>
    <w:rsid w:val="006B49E0"/>
    <w:rsid w:val="006B5118"/>
    <w:rsid w:val="006B5325"/>
    <w:rsid w:val="006B53CF"/>
    <w:rsid w:val="006B54C6"/>
    <w:rsid w:val="006B5520"/>
    <w:rsid w:val="006B5919"/>
    <w:rsid w:val="006B5C57"/>
    <w:rsid w:val="006B5D59"/>
    <w:rsid w:val="006B60BC"/>
    <w:rsid w:val="006B6B5F"/>
    <w:rsid w:val="006B6C1F"/>
    <w:rsid w:val="006B6EA8"/>
    <w:rsid w:val="006B72E8"/>
    <w:rsid w:val="006B7430"/>
    <w:rsid w:val="006B7845"/>
    <w:rsid w:val="006B79B1"/>
    <w:rsid w:val="006B7C7C"/>
    <w:rsid w:val="006C02BC"/>
    <w:rsid w:val="006C03B5"/>
    <w:rsid w:val="006C079C"/>
    <w:rsid w:val="006C07DB"/>
    <w:rsid w:val="006C07F6"/>
    <w:rsid w:val="006C0DDB"/>
    <w:rsid w:val="006C1082"/>
    <w:rsid w:val="006C1856"/>
    <w:rsid w:val="006C1BDC"/>
    <w:rsid w:val="006C1BDD"/>
    <w:rsid w:val="006C1BFE"/>
    <w:rsid w:val="006C2447"/>
    <w:rsid w:val="006C2525"/>
    <w:rsid w:val="006C25D6"/>
    <w:rsid w:val="006C2723"/>
    <w:rsid w:val="006C27FA"/>
    <w:rsid w:val="006C2932"/>
    <w:rsid w:val="006C2A31"/>
    <w:rsid w:val="006C2A49"/>
    <w:rsid w:val="006C2A85"/>
    <w:rsid w:val="006C2E8E"/>
    <w:rsid w:val="006C3152"/>
    <w:rsid w:val="006C3436"/>
    <w:rsid w:val="006C35C3"/>
    <w:rsid w:val="006C35E7"/>
    <w:rsid w:val="006C3BE5"/>
    <w:rsid w:val="006C3DB8"/>
    <w:rsid w:val="006C3E02"/>
    <w:rsid w:val="006C3F06"/>
    <w:rsid w:val="006C3F18"/>
    <w:rsid w:val="006C41FC"/>
    <w:rsid w:val="006C4322"/>
    <w:rsid w:val="006C450F"/>
    <w:rsid w:val="006C454B"/>
    <w:rsid w:val="006C4603"/>
    <w:rsid w:val="006C4961"/>
    <w:rsid w:val="006C49D7"/>
    <w:rsid w:val="006C4AC2"/>
    <w:rsid w:val="006C4C73"/>
    <w:rsid w:val="006C4D90"/>
    <w:rsid w:val="006C5160"/>
    <w:rsid w:val="006C552D"/>
    <w:rsid w:val="006C55CC"/>
    <w:rsid w:val="006C58F1"/>
    <w:rsid w:val="006C5C5A"/>
    <w:rsid w:val="006C62C8"/>
    <w:rsid w:val="006C6321"/>
    <w:rsid w:val="006C662D"/>
    <w:rsid w:val="006C66E9"/>
    <w:rsid w:val="006C67BE"/>
    <w:rsid w:val="006C6885"/>
    <w:rsid w:val="006C69A0"/>
    <w:rsid w:val="006C69DD"/>
    <w:rsid w:val="006C6BEC"/>
    <w:rsid w:val="006C6DDD"/>
    <w:rsid w:val="006C6FED"/>
    <w:rsid w:val="006C7011"/>
    <w:rsid w:val="006C7061"/>
    <w:rsid w:val="006C73EA"/>
    <w:rsid w:val="006C7AD9"/>
    <w:rsid w:val="006C7B5C"/>
    <w:rsid w:val="006C7CC6"/>
    <w:rsid w:val="006C7D48"/>
    <w:rsid w:val="006C7E21"/>
    <w:rsid w:val="006C7E6B"/>
    <w:rsid w:val="006C7F03"/>
    <w:rsid w:val="006D0186"/>
    <w:rsid w:val="006D035A"/>
    <w:rsid w:val="006D0369"/>
    <w:rsid w:val="006D0531"/>
    <w:rsid w:val="006D058D"/>
    <w:rsid w:val="006D0813"/>
    <w:rsid w:val="006D098A"/>
    <w:rsid w:val="006D0B85"/>
    <w:rsid w:val="006D0DE3"/>
    <w:rsid w:val="006D102E"/>
    <w:rsid w:val="006D106C"/>
    <w:rsid w:val="006D1366"/>
    <w:rsid w:val="006D13B5"/>
    <w:rsid w:val="006D14F0"/>
    <w:rsid w:val="006D1895"/>
    <w:rsid w:val="006D192E"/>
    <w:rsid w:val="006D1CE3"/>
    <w:rsid w:val="006D1EFD"/>
    <w:rsid w:val="006D205D"/>
    <w:rsid w:val="006D2310"/>
    <w:rsid w:val="006D2572"/>
    <w:rsid w:val="006D26EA"/>
    <w:rsid w:val="006D2C2F"/>
    <w:rsid w:val="006D2D43"/>
    <w:rsid w:val="006D2DEC"/>
    <w:rsid w:val="006D2EFB"/>
    <w:rsid w:val="006D3080"/>
    <w:rsid w:val="006D3091"/>
    <w:rsid w:val="006D3187"/>
    <w:rsid w:val="006D31BB"/>
    <w:rsid w:val="006D34DA"/>
    <w:rsid w:val="006D38A9"/>
    <w:rsid w:val="006D3995"/>
    <w:rsid w:val="006D39DB"/>
    <w:rsid w:val="006D3BFD"/>
    <w:rsid w:val="006D3C39"/>
    <w:rsid w:val="006D3E56"/>
    <w:rsid w:val="006D40C6"/>
    <w:rsid w:val="006D4318"/>
    <w:rsid w:val="006D4616"/>
    <w:rsid w:val="006D4BC0"/>
    <w:rsid w:val="006D4CDD"/>
    <w:rsid w:val="006D52CA"/>
    <w:rsid w:val="006D5364"/>
    <w:rsid w:val="006D54C2"/>
    <w:rsid w:val="006D562A"/>
    <w:rsid w:val="006D57BF"/>
    <w:rsid w:val="006D5867"/>
    <w:rsid w:val="006D5B37"/>
    <w:rsid w:val="006D65CE"/>
    <w:rsid w:val="006D6787"/>
    <w:rsid w:val="006D6BE9"/>
    <w:rsid w:val="006D6D69"/>
    <w:rsid w:val="006D70ED"/>
    <w:rsid w:val="006D7988"/>
    <w:rsid w:val="006E06C4"/>
    <w:rsid w:val="006E0ACD"/>
    <w:rsid w:val="006E0B87"/>
    <w:rsid w:val="006E0E37"/>
    <w:rsid w:val="006E1060"/>
    <w:rsid w:val="006E12D1"/>
    <w:rsid w:val="006E15C9"/>
    <w:rsid w:val="006E1610"/>
    <w:rsid w:val="006E2144"/>
    <w:rsid w:val="006E2460"/>
    <w:rsid w:val="006E2662"/>
    <w:rsid w:val="006E277D"/>
    <w:rsid w:val="006E2782"/>
    <w:rsid w:val="006E2DEF"/>
    <w:rsid w:val="006E2E4B"/>
    <w:rsid w:val="006E3328"/>
    <w:rsid w:val="006E390C"/>
    <w:rsid w:val="006E3AFF"/>
    <w:rsid w:val="006E3B8F"/>
    <w:rsid w:val="006E3CB7"/>
    <w:rsid w:val="006E3CE5"/>
    <w:rsid w:val="006E3FAE"/>
    <w:rsid w:val="006E4148"/>
    <w:rsid w:val="006E4534"/>
    <w:rsid w:val="006E4610"/>
    <w:rsid w:val="006E46E1"/>
    <w:rsid w:val="006E4750"/>
    <w:rsid w:val="006E4925"/>
    <w:rsid w:val="006E4933"/>
    <w:rsid w:val="006E4D5D"/>
    <w:rsid w:val="006E4E40"/>
    <w:rsid w:val="006E4F11"/>
    <w:rsid w:val="006E5080"/>
    <w:rsid w:val="006E51B5"/>
    <w:rsid w:val="006E533D"/>
    <w:rsid w:val="006E534A"/>
    <w:rsid w:val="006E55A4"/>
    <w:rsid w:val="006E5602"/>
    <w:rsid w:val="006E5723"/>
    <w:rsid w:val="006E5747"/>
    <w:rsid w:val="006E57F2"/>
    <w:rsid w:val="006E584D"/>
    <w:rsid w:val="006E58C4"/>
    <w:rsid w:val="006E58D0"/>
    <w:rsid w:val="006E58EE"/>
    <w:rsid w:val="006E5CE0"/>
    <w:rsid w:val="006E5FBC"/>
    <w:rsid w:val="006E6034"/>
    <w:rsid w:val="006E611B"/>
    <w:rsid w:val="006E62D2"/>
    <w:rsid w:val="006E62DE"/>
    <w:rsid w:val="006E65AF"/>
    <w:rsid w:val="006E6611"/>
    <w:rsid w:val="006E67D4"/>
    <w:rsid w:val="006E67E3"/>
    <w:rsid w:val="006E6886"/>
    <w:rsid w:val="006E68A6"/>
    <w:rsid w:val="006E6AE3"/>
    <w:rsid w:val="006E6BD3"/>
    <w:rsid w:val="006E7031"/>
    <w:rsid w:val="006E72B9"/>
    <w:rsid w:val="006E75AD"/>
    <w:rsid w:val="006E7668"/>
    <w:rsid w:val="006E7973"/>
    <w:rsid w:val="006E7C66"/>
    <w:rsid w:val="006E7FC0"/>
    <w:rsid w:val="006F002E"/>
    <w:rsid w:val="006F028F"/>
    <w:rsid w:val="006F040E"/>
    <w:rsid w:val="006F059E"/>
    <w:rsid w:val="006F0AA1"/>
    <w:rsid w:val="006F1089"/>
    <w:rsid w:val="006F15CD"/>
    <w:rsid w:val="006F1820"/>
    <w:rsid w:val="006F1D7E"/>
    <w:rsid w:val="006F2051"/>
    <w:rsid w:val="006F2196"/>
    <w:rsid w:val="006F21F3"/>
    <w:rsid w:val="006F23F7"/>
    <w:rsid w:val="006F2536"/>
    <w:rsid w:val="006F2845"/>
    <w:rsid w:val="006F28AD"/>
    <w:rsid w:val="006F297F"/>
    <w:rsid w:val="006F2B7C"/>
    <w:rsid w:val="006F2C55"/>
    <w:rsid w:val="006F2F3A"/>
    <w:rsid w:val="006F3306"/>
    <w:rsid w:val="006F338C"/>
    <w:rsid w:val="006F342E"/>
    <w:rsid w:val="006F34BC"/>
    <w:rsid w:val="006F39D1"/>
    <w:rsid w:val="006F3C22"/>
    <w:rsid w:val="006F3D34"/>
    <w:rsid w:val="006F3F1F"/>
    <w:rsid w:val="006F429C"/>
    <w:rsid w:val="006F46E4"/>
    <w:rsid w:val="006F4723"/>
    <w:rsid w:val="006F4B76"/>
    <w:rsid w:val="006F5079"/>
    <w:rsid w:val="006F5684"/>
    <w:rsid w:val="006F57E6"/>
    <w:rsid w:val="006F58D0"/>
    <w:rsid w:val="006F599B"/>
    <w:rsid w:val="006F5ABE"/>
    <w:rsid w:val="006F5B82"/>
    <w:rsid w:val="006F5B96"/>
    <w:rsid w:val="006F5D62"/>
    <w:rsid w:val="006F61DB"/>
    <w:rsid w:val="006F651C"/>
    <w:rsid w:val="006F66AB"/>
    <w:rsid w:val="006F6997"/>
    <w:rsid w:val="006F6B99"/>
    <w:rsid w:val="006F6BB9"/>
    <w:rsid w:val="006F6D13"/>
    <w:rsid w:val="006F7010"/>
    <w:rsid w:val="006F7107"/>
    <w:rsid w:val="006F7263"/>
    <w:rsid w:val="006F7B8B"/>
    <w:rsid w:val="007000C2"/>
    <w:rsid w:val="007002D0"/>
    <w:rsid w:val="00700865"/>
    <w:rsid w:val="00700BA3"/>
    <w:rsid w:val="00700D30"/>
    <w:rsid w:val="00701191"/>
    <w:rsid w:val="007012C5"/>
    <w:rsid w:val="007017DE"/>
    <w:rsid w:val="00701A48"/>
    <w:rsid w:val="00701C36"/>
    <w:rsid w:val="00701E77"/>
    <w:rsid w:val="0070223A"/>
    <w:rsid w:val="0070276F"/>
    <w:rsid w:val="0070285B"/>
    <w:rsid w:val="0070293D"/>
    <w:rsid w:val="00702C11"/>
    <w:rsid w:val="00702DE2"/>
    <w:rsid w:val="00702FF3"/>
    <w:rsid w:val="00703169"/>
    <w:rsid w:val="0070327B"/>
    <w:rsid w:val="007036CF"/>
    <w:rsid w:val="007037DC"/>
    <w:rsid w:val="00703875"/>
    <w:rsid w:val="0070392A"/>
    <w:rsid w:val="00703B18"/>
    <w:rsid w:val="00703C82"/>
    <w:rsid w:val="007040AD"/>
    <w:rsid w:val="00704116"/>
    <w:rsid w:val="00704212"/>
    <w:rsid w:val="00704364"/>
    <w:rsid w:val="007043B3"/>
    <w:rsid w:val="00704D62"/>
    <w:rsid w:val="00704D89"/>
    <w:rsid w:val="00704EA3"/>
    <w:rsid w:val="00704FAF"/>
    <w:rsid w:val="0070516C"/>
    <w:rsid w:val="0070529B"/>
    <w:rsid w:val="007052DF"/>
    <w:rsid w:val="00705ACB"/>
    <w:rsid w:val="00705E04"/>
    <w:rsid w:val="00705E2F"/>
    <w:rsid w:val="00705FC4"/>
    <w:rsid w:val="0070653B"/>
    <w:rsid w:val="007069B3"/>
    <w:rsid w:val="00706CE4"/>
    <w:rsid w:val="00706FA7"/>
    <w:rsid w:val="0070724C"/>
    <w:rsid w:val="00707632"/>
    <w:rsid w:val="00707722"/>
    <w:rsid w:val="00707853"/>
    <w:rsid w:val="00707FE9"/>
    <w:rsid w:val="00710493"/>
    <w:rsid w:val="007105BB"/>
    <w:rsid w:val="0071072E"/>
    <w:rsid w:val="00710BCD"/>
    <w:rsid w:val="007111E3"/>
    <w:rsid w:val="007114E6"/>
    <w:rsid w:val="00711566"/>
    <w:rsid w:val="00711E24"/>
    <w:rsid w:val="00712685"/>
    <w:rsid w:val="00712807"/>
    <w:rsid w:val="0071298C"/>
    <w:rsid w:val="007129D9"/>
    <w:rsid w:val="00712DF7"/>
    <w:rsid w:val="00712E5D"/>
    <w:rsid w:val="007131C3"/>
    <w:rsid w:val="00713588"/>
    <w:rsid w:val="0071364E"/>
    <w:rsid w:val="0071374F"/>
    <w:rsid w:val="00713AA7"/>
    <w:rsid w:val="00713C82"/>
    <w:rsid w:val="00713E54"/>
    <w:rsid w:val="00713F0F"/>
    <w:rsid w:val="00713F57"/>
    <w:rsid w:val="007142EE"/>
    <w:rsid w:val="0071442B"/>
    <w:rsid w:val="0071472B"/>
    <w:rsid w:val="00714794"/>
    <w:rsid w:val="007147F6"/>
    <w:rsid w:val="00714835"/>
    <w:rsid w:val="00714910"/>
    <w:rsid w:val="00714B87"/>
    <w:rsid w:val="00714E91"/>
    <w:rsid w:val="00715252"/>
    <w:rsid w:val="007152A5"/>
    <w:rsid w:val="00715422"/>
    <w:rsid w:val="00715647"/>
    <w:rsid w:val="00715669"/>
    <w:rsid w:val="00715742"/>
    <w:rsid w:val="00715B4B"/>
    <w:rsid w:val="00715CA7"/>
    <w:rsid w:val="00715CA8"/>
    <w:rsid w:val="00716377"/>
    <w:rsid w:val="00716410"/>
    <w:rsid w:val="00716696"/>
    <w:rsid w:val="00716BBD"/>
    <w:rsid w:val="00716C3F"/>
    <w:rsid w:val="00716DE4"/>
    <w:rsid w:val="00716F9E"/>
    <w:rsid w:val="00716FD7"/>
    <w:rsid w:val="00717369"/>
    <w:rsid w:val="00717449"/>
    <w:rsid w:val="00717639"/>
    <w:rsid w:val="007176C5"/>
    <w:rsid w:val="00717834"/>
    <w:rsid w:val="0071788B"/>
    <w:rsid w:val="00717ED9"/>
    <w:rsid w:val="00720098"/>
    <w:rsid w:val="007205A1"/>
    <w:rsid w:val="0072085E"/>
    <w:rsid w:val="00720B5F"/>
    <w:rsid w:val="00720C80"/>
    <w:rsid w:val="00721695"/>
    <w:rsid w:val="00721844"/>
    <w:rsid w:val="00721B2B"/>
    <w:rsid w:val="00721BFD"/>
    <w:rsid w:val="00721F38"/>
    <w:rsid w:val="007221A7"/>
    <w:rsid w:val="00722449"/>
    <w:rsid w:val="00722464"/>
    <w:rsid w:val="00722592"/>
    <w:rsid w:val="007229CF"/>
    <w:rsid w:val="007229F5"/>
    <w:rsid w:val="00722A0F"/>
    <w:rsid w:val="00722FA4"/>
    <w:rsid w:val="00722FC4"/>
    <w:rsid w:val="00723001"/>
    <w:rsid w:val="0072310E"/>
    <w:rsid w:val="007233AC"/>
    <w:rsid w:val="007233CA"/>
    <w:rsid w:val="0072343A"/>
    <w:rsid w:val="007235C9"/>
    <w:rsid w:val="00723725"/>
    <w:rsid w:val="00723787"/>
    <w:rsid w:val="00723AE8"/>
    <w:rsid w:val="0072436B"/>
    <w:rsid w:val="00724F60"/>
    <w:rsid w:val="007254F4"/>
    <w:rsid w:val="0072559E"/>
    <w:rsid w:val="007258B8"/>
    <w:rsid w:val="00725B29"/>
    <w:rsid w:val="00725DFA"/>
    <w:rsid w:val="007264E9"/>
    <w:rsid w:val="0072654B"/>
    <w:rsid w:val="00726810"/>
    <w:rsid w:val="00726AF5"/>
    <w:rsid w:val="00726F5A"/>
    <w:rsid w:val="007271FC"/>
    <w:rsid w:val="007275ED"/>
    <w:rsid w:val="00727DDB"/>
    <w:rsid w:val="00727E7D"/>
    <w:rsid w:val="0073068F"/>
    <w:rsid w:val="00730734"/>
    <w:rsid w:val="00730765"/>
    <w:rsid w:val="00730822"/>
    <w:rsid w:val="00730F2C"/>
    <w:rsid w:val="00730FF1"/>
    <w:rsid w:val="00731133"/>
    <w:rsid w:val="007318B3"/>
    <w:rsid w:val="007319FE"/>
    <w:rsid w:val="00731A88"/>
    <w:rsid w:val="00731C59"/>
    <w:rsid w:val="00731E4F"/>
    <w:rsid w:val="007321A3"/>
    <w:rsid w:val="00732236"/>
    <w:rsid w:val="0073259D"/>
    <w:rsid w:val="007326D8"/>
    <w:rsid w:val="00732751"/>
    <w:rsid w:val="00732833"/>
    <w:rsid w:val="007329AF"/>
    <w:rsid w:val="00732A74"/>
    <w:rsid w:val="00732AC6"/>
    <w:rsid w:val="00732B84"/>
    <w:rsid w:val="00732C82"/>
    <w:rsid w:val="00732E83"/>
    <w:rsid w:val="00732FBD"/>
    <w:rsid w:val="00733494"/>
    <w:rsid w:val="007336EB"/>
    <w:rsid w:val="0073384F"/>
    <w:rsid w:val="007339F4"/>
    <w:rsid w:val="00733E68"/>
    <w:rsid w:val="0073406A"/>
    <w:rsid w:val="00734128"/>
    <w:rsid w:val="00734232"/>
    <w:rsid w:val="0073438D"/>
    <w:rsid w:val="00734CA0"/>
    <w:rsid w:val="00734E11"/>
    <w:rsid w:val="0073500F"/>
    <w:rsid w:val="00735062"/>
    <w:rsid w:val="0073520D"/>
    <w:rsid w:val="007352DD"/>
    <w:rsid w:val="00735688"/>
    <w:rsid w:val="007357D5"/>
    <w:rsid w:val="007358C3"/>
    <w:rsid w:val="00735A07"/>
    <w:rsid w:val="00735F1B"/>
    <w:rsid w:val="007362B1"/>
    <w:rsid w:val="007363C4"/>
    <w:rsid w:val="007363D6"/>
    <w:rsid w:val="007365D9"/>
    <w:rsid w:val="007365E6"/>
    <w:rsid w:val="00736AE0"/>
    <w:rsid w:val="00736C05"/>
    <w:rsid w:val="0073718C"/>
    <w:rsid w:val="0073720C"/>
    <w:rsid w:val="007372AF"/>
    <w:rsid w:val="0073754A"/>
    <w:rsid w:val="00737CC3"/>
    <w:rsid w:val="00737D21"/>
    <w:rsid w:val="00737F14"/>
    <w:rsid w:val="00737FD9"/>
    <w:rsid w:val="007400E2"/>
    <w:rsid w:val="0074025C"/>
    <w:rsid w:val="00740305"/>
    <w:rsid w:val="0074072B"/>
    <w:rsid w:val="007414BA"/>
    <w:rsid w:val="007415C1"/>
    <w:rsid w:val="00741B69"/>
    <w:rsid w:val="00741C2B"/>
    <w:rsid w:val="00742288"/>
    <w:rsid w:val="00742552"/>
    <w:rsid w:val="007428D7"/>
    <w:rsid w:val="00742AD7"/>
    <w:rsid w:val="00742D92"/>
    <w:rsid w:val="00742E72"/>
    <w:rsid w:val="00742F84"/>
    <w:rsid w:val="007433F4"/>
    <w:rsid w:val="007435D4"/>
    <w:rsid w:val="007436D2"/>
    <w:rsid w:val="0074383B"/>
    <w:rsid w:val="00743AF2"/>
    <w:rsid w:val="00743B2D"/>
    <w:rsid w:val="00743E91"/>
    <w:rsid w:val="007440E7"/>
    <w:rsid w:val="0074432F"/>
    <w:rsid w:val="007445DE"/>
    <w:rsid w:val="00744916"/>
    <w:rsid w:val="00744E0E"/>
    <w:rsid w:val="00744F7B"/>
    <w:rsid w:val="007450CB"/>
    <w:rsid w:val="00745538"/>
    <w:rsid w:val="00745592"/>
    <w:rsid w:val="007456FF"/>
    <w:rsid w:val="00745A53"/>
    <w:rsid w:val="00745C0D"/>
    <w:rsid w:val="00745D1D"/>
    <w:rsid w:val="00745FCA"/>
    <w:rsid w:val="007461BA"/>
    <w:rsid w:val="007466CA"/>
    <w:rsid w:val="007466E1"/>
    <w:rsid w:val="0074674E"/>
    <w:rsid w:val="00746797"/>
    <w:rsid w:val="007468D1"/>
    <w:rsid w:val="00746904"/>
    <w:rsid w:val="0074697A"/>
    <w:rsid w:val="00746D4B"/>
    <w:rsid w:val="00746E38"/>
    <w:rsid w:val="00746E4D"/>
    <w:rsid w:val="00746F16"/>
    <w:rsid w:val="00746FD1"/>
    <w:rsid w:val="0074701E"/>
    <w:rsid w:val="0074707A"/>
    <w:rsid w:val="00747089"/>
    <w:rsid w:val="00747179"/>
    <w:rsid w:val="00747301"/>
    <w:rsid w:val="00747332"/>
    <w:rsid w:val="007473A2"/>
    <w:rsid w:val="00747449"/>
    <w:rsid w:val="00747AE0"/>
    <w:rsid w:val="00747AED"/>
    <w:rsid w:val="00747B95"/>
    <w:rsid w:val="00750188"/>
    <w:rsid w:val="00750331"/>
    <w:rsid w:val="00750478"/>
    <w:rsid w:val="007505EF"/>
    <w:rsid w:val="00750A3C"/>
    <w:rsid w:val="00750B8C"/>
    <w:rsid w:val="00750CF9"/>
    <w:rsid w:val="0075113E"/>
    <w:rsid w:val="00751159"/>
    <w:rsid w:val="00751190"/>
    <w:rsid w:val="007514E6"/>
    <w:rsid w:val="00751ABA"/>
    <w:rsid w:val="00751C44"/>
    <w:rsid w:val="00751EF1"/>
    <w:rsid w:val="0075210A"/>
    <w:rsid w:val="00752449"/>
    <w:rsid w:val="0075272C"/>
    <w:rsid w:val="00752855"/>
    <w:rsid w:val="00752962"/>
    <w:rsid w:val="00752BC8"/>
    <w:rsid w:val="00753B6B"/>
    <w:rsid w:val="00753D97"/>
    <w:rsid w:val="00754647"/>
    <w:rsid w:val="0075485F"/>
    <w:rsid w:val="00754A24"/>
    <w:rsid w:val="00754AFE"/>
    <w:rsid w:val="00754DA9"/>
    <w:rsid w:val="00754DEA"/>
    <w:rsid w:val="00754DFC"/>
    <w:rsid w:val="00754FAA"/>
    <w:rsid w:val="007552F6"/>
    <w:rsid w:val="007553DE"/>
    <w:rsid w:val="007556C2"/>
    <w:rsid w:val="00755770"/>
    <w:rsid w:val="00755B15"/>
    <w:rsid w:val="00755C48"/>
    <w:rsid w:val="00755CB6"/>
    <w:rsid w:val="00755DFB"/>
    <w:rsid w:val="00755EC8"/>
    <w:rsid w:val="00756362"/>
    <w:rsid w:val="00756382"/>
    <w:rsid w:val="007564D4"/>
    <w:rsid w:val="00756A7C"/>
    <w:rsid w:val="00757096"/>
    <w:rsid w:val="00757284"/>
    <w:rsid w:val="007579D6"/>
    <w:rsid w:val="00757A09"/>
    <w:rsid w:val="00757A32"/>
    <w:rsid w:val="00757B9E"/>
    <w:rsid w:val="00757BF0"/>
    <w:rsid w:val="00757C44"/>
    <w:rsid w:val="00757E8E"/>
    <w:rsid w:val="00760051"/>
    <w:rsid w:val="00760064"/>
    <w:rsid w:val="007601A9"/>
    <w:rsid w:val="0076022E"/>
    <w:rsid w:val="007602D1"/>
    <w:rsid w:val="007603BD"/>
    <w:rsid w:val="0076068E"/>
    <w:rsid w:val="0076090C"/>
    <w:rsid w:val="007609F2"/>
    <w:rsid w:val="00760C54"/>
    <w:rsid w:val="00760C8C"/>
    <w:rsid w:val="00760D52"/>
    <w:rsid w:val="00760DBE"/>
    <w:rsid w:val="007610C4"/>
    <w:rsid w:val="007615F8"/>
    <w:rsid w:val="00761951"/>
    <w:rsid w:val="00761D86"/>
    <w:rsid w:val="00761FF3"/>
    <w:rsid w:val="0076206D"/>
    <w:rsid w:val="007625FA"/>
    <w:rsid w:val="00762648"/>
    <w:rsid w:val="007628DC"/>
    <w:rsid w:val="0076290B"/>
    <w:rsid w:val="0076295A"/>
    <w:rsid w:val="00762DE6"/>
    <w:rsid w:val="00762E8A"/>
    <w:rsid w:val="007630E3"/>
    <w:rsid w:val="0076312E"/>
    <w:rsid w:val="00763529"/>
    <w:rsid w:val="0076385B"/>
    <w:rsid w:val="007638AA"/>
    <w:rsid w:val="00763B93"/>
    <w:rsid w:val="00763BA1"/>
    <w:rsid w:val="00763E30"/>
    <w:rsid w:val="00763FD3"/>
    <w:rsid w:val="00764549"/>
    <w:rsid w:val="007648C5"/>
    <w:rsid w:val="00764C9D"/>
    <w:rsid w:val="00764D32"/>
    <w:rsid w:val="00764DEE"/>
    <w:rsid w:val="00764EB0"/>
    <w:rsid w:val="007650D6"/>
    <w:rsid w:val="007652E7"/>
    <w:rsid w:val="0076545D"/>
    <w:rsid w:val="00765483"/>
    <w:rsid w:val="0076565F"/>
    <w:rsid w:val="00765793"/>
    <w:rsid w:val="007657D5"/>
    <w:rsid w:val="0076591E"/>
    <w:rsid w:val="00765924"/>
    <w:rsid w:val="007659DB"/>
    <w:rsid w:val="00765AD5"/>
    <w:rsid w:val="00765B76"/>
    <w:rsid w:val="00765DA2"/>
    <w:rsid w:val="00765DBE"/>
    <w:rsid w:val="00765FF0"/>
    <w:rsid w:val="00766650"/>
    <w:rsid w:val="0076672D"/>
    <w:rsid w:val="00766A2A"/>
    <w:rsid w:val="00766B0B"/>
    <w:rsid w:val="00766D67"/>
    <w:rsid w:val="00766D8B"/>
    <w:rsid w:val="00767107"/>
    <w:rsid w:val="007671E0"/>
    <w:rsid w:val="007671F4"/>
    <w:rsid w:val="00767234"/>
    <w:rsid w:val="00767357"/>
    <w:rsid w:val="00767500"/>
    <w:rsid w:val="00767530"/>
    <w:rsid w:val="00767624"/>
    <w:rsid w:val="007676DF"/>
    <w:rsid w:val="00767800"/>
    <w:rsid w:val="00767C47"/>
    <w:rsid w:val="00767CDC"/>
    <w:rsid w:val="00767ED9"/>
    <w:rsid w:val="00770713"/>
    <w:rsid w:val="0077072A"/>
    <w:rsid w:val="0077086C"/>
    <w:rsid w:val="00770972"/>
    <w:rsid w:val="00770DEB"/>
    <w:rsid w:val="0077129A"/>
    <w:rsid w:val="007712C6"/>
    <w:rsid w:val="0077138D"/>
    <w:rsid w:val="00771398"/>
    <w:rsid w:val="007714A6"/>
    <w:rsid w:val="007714BF"/>
    <w:rsid w:val="00771BFB"/>
    <w:rsid w:val="00771C9F"/>
    <w:rsid w:val="0077262E"/>
    <w:rsid w:val="0077299D"/>
    <w:rsid w:val="007729A2"/>
    <w:rsid w:val="00772A17"/>
    <w:rsid w:val="00772DAD"/>
    <w:rsid w:val="007730F7"/>
    <w:rsid w:val="0077321F"/>
    <w:rsid w:val="00773882"/>
    <w:rsid w:val="00773969"/>
    <w:rsid w:val="00773B1E"/>
    <w:rsid w:val="00773D4A"/>
    <w:rsid w:val="00773DC9"/>
    <w:rsid w:val="00773FB5"/>
    <w:rsid w:val="00774130"/>
    <w:rsid w:val="00774145"/>
    <w:rsid w:val="00774245"/>
    <w:rsid w:val="007744DA"/>
    <w:rsid w:val="00774530"/>
    <w:rsid w:val="007747A3"/>
    <w:rsid w:val="007749F9"/>
    <w:rsid w:val="00774BCE"/>
    <w:rsid w:val="00774EF5"/>
    <w:rsid w:val="00774FB9"/>
    <w:rsid w:val="00775187"/>
    <w:rsid w:val="007752B0"/>
    <w:rsid w:val="00776117"/>
    <w:rsid w:val="0077627E"/>
    <w:rsid w:val="007763EA"/>
    <w:rsid w:val="00776576"/>
    <w:rsid w:val="007766F9"/>
    <w:rsid w:val="0077672D"/>
    <w:rsid w:val="00776821"/>
    <w:rsid w:val="00776DE5"/>
    <w:rsid w:val="007773D0"/>
    <w:rsid w:val="00777561"/>
    <w:rsid w:val="00777784"/>
    <w:rsid w:val="007777B1"/>
    <w:rsid w:val="00777B95"/>
    <w:rsid w:val="00777BBE"/>
    <w:rsid w:val="0078052A"/>
    <w:rsid w:val="00780594"/>
    <w:rsid w:val="007806CD"/>
    <w:rsid w:val="0078072B"/>
    <w:rsid w:val="00780A38"/>
    <w:rsid w:val="00780FFA"/>
    <w:rsid w:val="0078102B"/>
    <w:rsid w:val="00781B0B"/>
    <w:rsid w:val="007823C1"/>
    <w:rsid w:val="00782628"/>
    <w:rsid w:val="007826AA"/>
    <w:rsid w:val="00782743"/>
    <w:rsid w:val="0078283A"/>
    <w:rsid w:val="00782A29"/>
    <w:rsid w:val="00782B95"/>
    <w:rsid w:val="00782CAC"/>
    <w:rsid w:val="00783088"/>
    <w:rsid w:val="00783561"/>
    <w:rsid w:val="0078375C"/>
    <w:rsid w:val="007837F5"/>
    <w:rsid w:val="00783836"/>
    <w:rsid w:val="00783C00"/>
    <w:rsid w:val="00783D56"/>
    <w:rsid w:val="00783E31"/>
    <w:rsid w:val="00784286"/>
    <w:rsid w:val="00784514"/>
    <w:rsid w:val="00784B2B"/>
    <w:rsid w:val="00784BEA"/>
    <w:rsid w:val="00785347"/>
    <w:rsid w:val="0078557C"/>
    <w:rsid w:val="007855BC"/>
    <w:rsid w:val="007855C5"/>
    <w:rsid w:val="00785772"/>
    <w:rsid w:val="00785785"/>
    <w:rsid w:val="00785FAA"/>
    <w:rsid w:val="007861ED"/>
    <w:rsid w:val="007864D3"/>
    <w:rsid w:val="0078672A"/>
    <w:rsid w:val="00786770"/>
    <w:rsid w:val="0078686B"/>
    <w:rsid w:val="00786D6C"/>
    <w:rsid w:val="00786EB1"/>
    <w:rsid w:val="007870DD"/>
    <w:rsid w:val="00787303"/>
    <w:rsid w:val="007875E0"/>
    <w:rsid w:val="0078768B"/>
    <w:rsid w:val="00787737"/>
    <w:rsid w:val="00787B9D"/>
    <w:rsid w:val="0079087F"/>
    <w:rsid w:val="00790950"/>
    <w:rsid w:val="007909F7"/>
    <w:rsid w:val="00790E09"/>
    <w:rsid w:val="00790E1B"/>
    <w:rsid w:val="00790F2C"/>
    <w:rsid w:val="00791753"/>
    <w:rsid w:val="00791D31"/>
    <w:rsid w:val="00791E70"/>
    <w:rsid w:val="00792428"/>
    <w:rsid w:val="0079243C"/>
    <w:rsid w:val="00792F15"/>
    <w:rsid w:val="007932DA"/>
    <w:rsid w:val="0079377A"/>
    <w:rsid w:val="007938CB"/>
    <w:rsid w:val="00793AA6"/>
    <w:rsid w:val="00793ADD"/>
    <w:rsid w:val="00793CAE"/>
    <w:rsid w:val="00793DF2"/>
    <w:rsid w:val="00793EBA"/>
    <w:rsid w:val="00793F0C"/>
    <w:rsid w:val="0079411D"/>
    <w:rsid w:val="007941D0"/>
    <w:rsid w:val="007943BB"/>
    <w:rsid w:val="007943F7"/>
    <w:rsid w:val="00794508"/>
    <w:rsid w:val="007947CF"/>
    <w:rsid w:val="00794C22"/>
    <w:rsid w:val="00794C57"/>
    <w:rsid w:val="00794CA9"/>
    <w:rsid w:val="00794D98"/>
    <w:rsid w:val="007959E7"/>
    <w:rsid w:val="00795AC3"/>
    <w:rsid w:val="00796003"/>
    <w:rsid w:val="00796147"/>
    <w:rsid w:val="007961CC"/>
    <w:rsid w:val="007963B8"/>
    <w:rsid w:val="00796850"/>
    <w:rsid w:val="007968A9"/>
    <w:rsid w:val="00796957"/>
    <w:rsid w:val="00796982"/>
    <w:rsid w:val="00796A16"/>
    <w:rsid w:val="00796A2A"/>
    <w:rsid w:val="00796AA3"/>
    <w:rsid w:val="00796BDE"/>
    <w:rsid w:val="00796C2B"/>
    <w:rsid w:val="00796D84"/>
    <w:rsid w:val="00797151"/>
    <w:rsid w:val="007973E3"/>
    <w:rsid w:val="0079755B"/>
    <w:rsid w:val="00797852"/>
    <w:rsid w:val="007A0038"/>
    <w:rsid w:val="007A0364"/>
    <w:rsid w:val="007A03F6"/>
    <w:rsid w:val="007A1145"/>
    <w:rsid w:val="007A15FD"/>
    <w:rsid w:val="007A1EFC"/>
    <w:rsid w:val="007A21AE"/>
    <w:rsid w:val="007A2613"/>
    <w:rsid w:val="007A2685"/>
    <w:rsid w:val="007A277C"/>
    <w:rsid w:val="007A2A02"/>
    <w:rsid w:val="007A2A2C"/>
    <w:rsid w:val="007A2A9B"/>
    <w:rsid w:val="007A3144"/>
    <w:rsid w:val="007A3732"/>
    <w:rsid w:val="007A39B8"/>
    <w:rsid w:val="007A3A14"/>
    <w:rsid w:val="007A3CA3"/>
    <w:rsid w:val="007A3D74"/>
    <w:rsid w:val="007A3FEF"/>
    <w:rsid w:val="007A403D"/>
    <w:rsid w:val="007A4293"/>
    <w:rsid w:val="007A4EA5"/>
    <w:rsid w:val="007A5058"/>
    <w:rsid w:val="007A5791"/>
    <w:rsid w:val="007A589A"/>
    <w:rsid w:val="007A5AAB"/>
    <w:rsid w:val="007A5AB9"/>
    <w:rsid w:val="007A619C"/>
    <w:rsid w:val="007A6286"/>
    <w:rsid w:val="007A65AF"/>
    <w:rsid w:val="007A6619"/>
    <w:rsid w:val="007A6620"/>
    <w:rsid w:val="007A677A"/>
    <w:rsid w:val="007A67C5"/>
    <w:rsid w:val="007A695C"/>
    <w:rsid w:val="007A6C2C"/>
    <w:rsid w:val="007A6EE0"/>
    <w:rsid w:val="007A6F44"/>
    <w:rsid w:val="007A709E"/>
    <w:rsid w:val="007A73AB"/>
    <w:rsid w:val="007A78E5"/>
    <w:rsid w:val="007A7B80"/>
    <w:rsid w:val="007A7DED"/>
    <w:rsid w:val="007A7EF7"/>
    <w:rsid w:val="007B0095"/>
    <w:rsid w:val="007B045E"/>
    <w:rsid w:val="007B04B1"/>
    <w:rsid w:val="007B065B"/>
    <w:rsid w:val="007B097A"/>
    <w:rsid w:val="007B0F6E"/>
    <w:rsid w:val="007B13FF"/>
    <w:rsid w:val="007B14DA"/>
    <w:rsid w:val="007B15B3"/>
    <w:rsid w:val="007B17BE"/>
    <w:rsid w:val="007B188C"/>
    <w:rsid w:val="007B190C"/>
    <w:rsid w:val="007B1925"/>
    <w:rsid w:val="007B1D48"/>
    <w:rsid w:val="007B1DE1"/>
    <w:rsid w:val="007B1EB8"/>
    <w:rsid w:val="007B1F79"/>
    <w:rsid w:val="007B2069"/>
    <w:rsid w:val="007B22ED"/>
    <w:rsid w:val="007B25B9"/>
    <w:rsid w:val="007B2609"/>
    <w:rsid w:val="007B296B"/>
    <w:rsid w:val="007B2B37"/>
    <w:rsid w:val="007B2C25"/>
    <w:rsid w:val="007B2F60"/>
    <w:rsid w:val="007B3235"/>
    <w:rsid w:val="007B323C"/>
    <w:rsid w:val="007B32EA"/>
    <w:rsid w:val="007B3781"/>
    <w:rsid w:val="007B38C1"/>
    <w:rsid w:val="007B399A"/>
    <w:rsid w:val="007B3B0B"/>
    <w:rsid w:val="007B3C91"/>
    <w:rsid w:val="007B3D4D"/>
    <w:rsid w:val="007B3E46"/>
    <w:rsid w:val="007B3F2A"/>
    <w:rsid w:val="007B42FB"/>
    <w:rsid w:val="007B46D6"/>
    <w:rsid w:val="007B485E"/>
    <w:rsid w:val="007B4B41"/>
    <w:rsid w:val="007B4C51"/>
    <w:rsid w:val="007B4D89"/>
    <w:rsid w:val="007B4DE4"/>
    <w:rsid w:val="007B5451"/>
    <w:rsid w:val="007B54AA"/>
    <w:rsid w:val="007B54AD"/>
    <w:rsid w:val="007B54FB"/>
    <w:rsid w:val="007B58F3"/>
    <w:rsid w:val="007B5FBD"/>
    <w:rsid w:val="007B6461"/>
    <w:rsid w:val="007B6685"/>
    <w:rsid w:val="007B66D6"/>
    <w:rsid w:val="007B66FB"/>
    <w:rsid w:val="007B6B91"/>
    <w:rsid w:val="007B6F74"/>
    <w:rsid w:val="007B6F82"/>
    <w:rsid w:val="007B71C5"/>
    <w:rsid w:val="007B7263"/>
    <w:rsid w:val="007B7388"/>
    <w:rsid w:val="007B7572"/>
    <w:rsid w:val="007B75C8"/>
    <w:rsid w:val="007B76D2"/>
    <w:rsid w:val="007B7869"/>
    <w:rsid w:val="007B7C03"/>
    <w:rsid w:val="007B7FBA"/>
    <w:rsid w:val="007C03DD"/>
    <w:rsid w:val="007C05C7"/>
    <w:rsid w:val="007C05D3"/>
    <w:rsid w:val="007C05E2"/>
    <w:rsid w:val="007C09BF"/>
    <w:rsid w:val="007C0B6D"/>
    <w:rsid w:val="007C0E78"/>
    <w:rsid w:val="007C0E7C"/>
    <w:rsid w:val="007C0E93"/>
    <w:rsid w:val="007C1033"/>
    <w:rsid w:val="007C1304"/>
    <w:rsid w:val="007C1506"/>
    <w:rsid w:val="007C1CF3"/>
    <w:rsid w:val="007C1D17"/>
    <w:rsid w:val="007C1E05"/>
    <w:rsid w:val="007C2619"/>
    <w:rsid w:val="007C2A4E"/>
    <w:rsid w:val="007C2C24"/>
    <w:rsid w:val="007C2C9F"/>
    <w:rsid w:val="007C2CB0"/>
    <w:rsid w:val="007C2CB3"/>
    <w:rsid w:val="007C2D83"/>
    <w:rsid w:val="007C2DE3"/>
    <w:rsid w:val="007C304B"/>
    <w:rsid w:val="007C3560"/>
    <w:rsid w:val="007C36F8"/>
    <w:rsid w:val="007C37DF"/>
    <w:rsid w:val="007C38EB"/>
    <w:rsid w:val="007C3AFF"/>
    <w:rsid w:val="007C3CA8"/>
    <w:rsid w:val="007C3D7E"/>
    <w:rsid w:val="007C3EEC"/>
    <w:rsid w:val="007C434B"/>
    <w:rsid w:val="007C4553"/>
    <w:rsid w:val="007C4632"/>
    <w:rsid w:val="007C4761"/>
    <w:rsid w:val="007C47D0"/>
    <w:rsid w:val="007C4993"/>
    <w:rsid w:val="007C4995"/>
    <w:rsid w:val="007C4BB6"/>
    <w:rsid w:val="007C4BD0"/>
    <w:rsid w:val="007C4BFC"/>
    <w:rsid w:val="007C4D61"/>
    <w:rsid w:val="007C50CB"/>
    <w:rsid w:val="007C5215"/>
    <w:rsid w:val="007C557B"/>
    <w:rsid w:val="007C59E2"/>
    <w:rsid w:val="007C6129"/>
    <w:rsid w:val="007C6152"/>
    <w:rsid w:val="007C6449"/>
    <w:rsid w:val="007C6514"/>
    <w:rsid w:val="007C653F"/>
    <w:rsid w:val="007C6631"/>
    <w:rsid w:val="007C667B"/>
    <w:rsid w:val="007C66D9"/>
    <w:rsid w:val="007C67DA"/>
    <w:rsid w:val="007C6A20"/>
    <w:rsid w:val="007C6E3E"/>
    <w:rsid w:val="007C715C"/>
    <w:rsid w:val="007C7162"/>
    <w:rsid w:val="007C7296"/>
    <w:rsid w:val="007C7324"/>
    <w:rsid w:val="007C738C"/>
    <w:rsid w:val="007C782E"/>
    <w:rsid w:val="007C7DF7"/>
    <w:rsid w:val="007C7EB4"/>
    <w:rsid w:val="007D0276"/>
    <w:rsid w:val="007D03A1"/>
    <w:rsid w:val="007D0B99"/>
    <w:rsid w:val="007D0D10"/>
    <w:rsid w:val="007D0EB3"/>
    <w:rsid w:val="007D0ECE"/>
    <w:rsid w:val="007D0FDD"/>
    <w:rsid w:val="007D1099"/>
    <w:rsid w:val="007D13BF"/>
    <w:rsid w:val="007D154E"/>
    <w:rsid w:val="007D1569"/>
    <w:rsid w:val="007D1E4C"/>
    <w:rsid w:val="007D222B"/>
    <w:rsid w:val="007D2533"/>
    <w:rsid w:val="007D2605"/>
    <w:rsid w:val="007D2743"/>
    <w:rsid w:val="007D2755"/>
    <w:rsid w:val="007D2809"/>
    <w:rsid w:val="007D29C7"/>
    <w:rsid w:val="007D2BD3"/>
    <w:rsid w:val="007D2E87"/>
    <w:rsid w:val="007D30D3"/>
    <w:rsid w:val="007D30FE"/>
    <w:rsid w:val="007D328C"/>
    <w:rsid w:val="007D329F"/>
    <w:rsid w:val="007D34A7"/>
    <w:rsid w:val="007D34D6"/>
    <w:rsid w:val="007D3549"/>
    <w:rsid w:val="007D359D"/>
    <w:rsid w:val="007D3952"/>
    <w:rsid w:val="007D3963"/>
    <w:rsid w:val="007D3970"/>
    <w:rsid w:val="007D3ADD"/>
    <w:rsid w:val="007D3EC5"/>
    <w:rsid w:val="007D4024"/>
    <w:rsid w:val="007D4184"/>
    <w:rsid w:val="007D44B7"/>
    <w:rsid w:val="007D45BE"/>
    <w:rsid w:val="007D47AB"/>
    <w:rsid w:val="007D4971"/>
    <w:rsid w:val="007D49DD"/>
    <w:rsid w:val="007D4BA4"/>
    <w:rsid w:val="007D4DE8"/>
    <w:rsid w:val="007D4F84"/>
    <w:rsid w:val="007D51A4"/>
    <w:rsid w:val="007D5452"/>
    <w:rsid w:val="007D55CB"/>
    <w:rsid w:val="007D58CA"/>
    <w:rsid w:val="007D59A3"/>
    <w:rsid w:val="007D5BA9"/>
    <w:rsid w:val="007D5D8F"/>
    <w:rsid w:val="007D5EF1"/>
    <w:rsid w:val="007D60F9"/>
    <w:rsid w:val="007D6146"/>
    <w:rsid w:val="007D621D"/>
    <w:rsid w:val="007D63DE"/>
    <w:rsid w:val="007D65AF"/>
    <w:rsid w:val="007D65FB"/>
    <w:rsid w:val="007D67C0"/>
    <w:rsid w:val="007D69FB"/>
    <w:rsid w:val="007D6A3D"/>
    <w:rsid w:val="007D6B08"/>
    <w:rsid w:val="007D6E86"/>
    <w:rsid w:val="007D6EB3"/>
    <w:rsid w:val="007D72B0"/>
    <w:rsid w:val="007D7643"/>
    <w:rsid w:val="007D7759"/>
    <w:rsid w:val="007D7808"/>
    <w:rsid w:val="007D7836"/>
    <w:rsid w:val="007D79B9"/>
    <w:rsid w:val="007D7AAC"/>
    <w:rsid w:val="007E06FF"/>
    <w:rsid w:val="007E08BD"/>
    <w:rsid w:val="007E08FB"/>
    <w:rsid w:val="007E0AAA"/>
    <w:rsid w:val="007E0B0E"/>
    <w:rsid w:val="007E0B24"/>
    <w:rsid w:val="007E13E5"/>
    <w:rsid w:val="007E18AB"/>
    <w:rsid w:val="007E18FB"/>
    <w:rsid w:val="007E2155"/>
    <w:rsid w:val="007E247A"/>
    <w:rsid w:val="007E2580"/>
    <w:rsid w:val="007E269A"/>
    <w:rsid w:val="007E26EC"/>
    <w:rsid w:val="007E27CB"/>
    <w:rsid w:val="007E29F0"/>
    <w:rsid w:val="007E2AD3"/>
    <w:rsid w:val="007E2B3D"/>
    <w:rsid w:val="007E2F51"/>
    <w:rsid w:val="007E32C8"/>
    <w:rsid w:val="007E333B"/>
    <w:rsid w:val="007E35AC"/>
    <w:rsid w:val="007E3624"/>
    <w:rsid w:val="007E3991"/>
    <w:rsid w:val="007E3B31"/>
    <w:rsid w:val="007E3C3B"/>
    <w:rsid w:val="007E3E7A"/>
    <w:rsid w:val="007E403C"/>
    <w:rsid w:val="007E4186"/>
    <w:rsid w:val="007E4304"/>
    <w:rsid w:val="007E4342"/>
    <w:rsid w:val="007E4369"/>
    <w:rsid w:val="007E4434"/>
    <w:rsid w:val="007E44F4"/>
    <w:rsid w:val="007E45D1"/>
    <w:rsid w:val="007E4794"/>
    <w:rsid w:val="007E48F1"/>
    <w:rsid w:val="007E4A20"/>
    <w:rsid w:val="007E4B27"/>
    <w:rsid w:val="007E4C43"/>
    <w:rsid w:val="007E4C53"/>
    <w:rsid w:val="007E4D03"/>
    <w:rsid w:val="007E51A3"/>
    <w:rsid w:val="007E5A26"/>
    <w:rsid w:val="007E5A41"/>
    <w:rsid w:val="007E5B2A"/>
    <w:rsid w:val="007E5B40"/>
    <w:rsid w:val="007E5DB8"/>
    <w:rsid w:val="007E624B"/>
    <w:rsid w:val="007E644F"/>
    <w:rsid w:val="007E6905"/>
    <w:rsid w:val="007E6A83"/>
    <w:rsid w:val="007E6C5F"/>
    <w:rsid w:val="007E6C6B"/>
    <w:rsid w:val="007E6E3D"/>
    <w:rsid w:val="007E70A1"/>
    <w:rsid w:val="007E72F8"/>
    <w:rsid w:val="007E7343"/>
    <w:rsid w:val="007E73F3"/>
    <w:rsid w:val="007E74EF"/>
    <w:rsid w:val="007E7715"/>
    <w:rsid w:val="007E7775"/>
    <w:rsid w:val="007E78C9"/>
    <w:rsid w:val="007E796B"/>
    <w:rsid w:val="007E7D18"/>
    <w:rsid w:val="007E7DBE"/>
    <w:rsid w:val="007E7E8D"/>
    <w:rsid w:val="007F013B"/>
    <w:rsid w:val="007F02A4"/>
    <w:rsid w:val="007F0491"/>
    <w:rsid w:val="007F0613"/>
    <w:rsid w:val="007F09E3"/>
    <w:rsid w:val="007F1016"/>
    <w:rsid w:val="007F1087"/>
    <w:rsid w:val="007F12DE"/>
    <w:rsid w:val="007F1409"/>
    <w:rsid w:val="007F14C1"/>
    <w:rsid w:val="007F14EA"/>
    <w:rsid w:val="007F22AE"/>
    <w:rsid w:val="007F238A"/>
    <w:rsid w:val="007F2391"/>
    <w:rsid w:val="007F2894"/>
    <w:rsid w:val="007F29BF"/>
    <w:rsid w:val="007F29DF"/>
    <w:rsid w:val="007F2DFA"/>
    <w:rsid w:val="007F2FD9"/>
    <w:rsid w:val="007F317A"/>
    <w:rsid w:val="007F321B"/>
    <w:rsid w:val="007F34BC"/>
    <w:rsid w:val="007F363D"/>
    <w:rsid w:val="007F36DC"/>
    <w:rsid w:val="007F3C4F"/>
    <w:rsid w:val="007F3C72"/>
    <w:rsid w:val="007F42AE"/>
    <w:rsid w:val="007F43B6"/>
    <w:rsid w:val="007F443E"/>
    <w:rsid w:val="007F449D"/>
    <w:rsid w:val="007F44A1"/>
    <w:rsid w:val="007F4506"/>
    <w:rsid w:val="007F46A9"/>
    <w:rsid w:val="007F47FD"/>
    <w:rsid w:val="007F4965"/>
    <w:rsid w:val="007F4A5D"/>
    <w:rsid w:val="007F4E10"/>
    <w:rsid w:val="007F52E8"/>
    <w:rsid w:val="007F5617"/>
    <w:rsid w:val="007F5D6C"/>
    <w:rsid w:val="007F5EAC"/>
    <w:rsid w:val="007F5F0D"/>
    <w:rsid w:val="007F5F91"/>
    <w:rsid w:val="007F6105"/>
    <w:rsid w:val="007F62C9"/>
    <w:rsid w:val="007F6660"/>
    <w:rsid w:val="007F670D"/>
    <w:rsid w:val="007F67E8"/>
    <w:rsid w:val="007F68D6"/>
    <w:rsid w:val="007F6933"/>
    <w:rsid w:val="007F6A24"/>
    <w:rsid w:val="007F6A2D"/>
    <w:rsid w:val="007F6C48"/>
    <w:rsid w:val="007F7001"/>
    <w:rsid w:val="007F7010"/>
    <w:rsid w:val="007F7683"/>
    <w:rsid w:val="007F79CA"/>
    <w:rsid w:val="007F7BB2"/>
    <w:rsid w:val="0080044A"/>
    <w:rsid w:val="0080058B"/>
    <w:rsid w:val="008005CD"/>
    <w:rsid w:val="0080081C"/>
    <w:rsid w:val="00801014"/>
    <w:rsid w:val="0080102D"/>
    <w:rsid w:val="008011DF"/>
    <w:rsid w:val="008014C0"/>
    <w:rsid w:val="0080174F"/>
    <w:rsid w:val="00801750"/>
    <w:rsid w:val="00801754"/>
    <w:rsid w:val="00801B46"/>
    <w:rsid w:val="00801EB9"/>
    <w:rsid w:val="00802029"/>
    <w:rsid w:val="008020A7"/>
    <w:rsid w:val="008020D6"/>
    <w:rsid w:val="00802282"/>
    <w:rsid w:val="0080262B"/>
    <w:rsid w:val="008028F0"/>
    <w:rsid w:val="0080295B"/>
    <w:rsid w:val="00802A06"/>
    <w:rsid w:val="00802B18"/>
    <w:rsid w:val="008038DE"/>
    <w:rsid w:val="00803AB9"/>
    <w:rsid w:val="00803C14"/>
    <w:rsid w:val="00803C3A"/>
    <w:rsid w:val="00803D36"/>
    <w:rsid w:val="00803DE9"/>
    <w:rsid w:val="00803FD2"/>
    <w:rsid w:val="00804030"/>
    <w:rsid w:val="00804590"/>
    <w:rsid w:val="008046EC"/>
    <w:rsid w:val="00804AD0"/>
    <w:rsid w:val="00804ED2"/>
    <w:rsid w:val="00804EFD"/>
    <w:rsid w:val="00805111"/>
    <w:rsid w:val="00805180"/>
    <w:rsid w:val="00805805"/>
    <w:rsid w:val="00805A49"/>
    <w:rsid w:val="00805AB2"/>
    <w:rsid w:val="00805DF1"/>
    <w:rsid w:val="00805EA5"/>
    <w:rsid w:val="008060F6"/>
    <w:rsid w:val="0080631B"/>
    <w:rsid w:val="00806739"/>
    <w:rsid w:val="00806AD5"/>
    <w:rsid w:val="00806BB9"/>
    <w:rsid w:val="00807583"/>
    <w:rsid w:val="008078A2"/>
    <w:rsid w:val="008078D5"/>
    <w:rsid w:val="00807990"/>
    <w:rsid w:val="00807A7D"/>
    <w:rsid w:val="00807BD6"/>
    <w:rsid w:val="00807C96"/>
    <w:rsid w:val="00807D82"/>
    <w:rsid w:val="00807E76"/>
    <w:rsid w:val="00807EFE"/>
    <w:rsid w:val="00807F4C"/>
    <w:rsid w:val="0081076A"/>
    <w:rsid w:val="0081092F"/>
    <w:rsid w:val="00810AF2"/>
    <w:rsid w:val="00810FD7"/>
    <w:rsid w:val="00811050"/>
    <w:rsid w:val="008110A0"/>
    <w:rsid w:val="00811225"/>
    <w:rsid w:val="00811867"/>
    <w:rsid w:val="00811958"/>
    <w:rsid w:val="00811C0E"/>
    <w:rsid w:val="00811DBA"/>
    <w:rsid w:val="00811FDB"/>
    <w:rsid w:val="008121AA"/>
    <w:rsid w:val="008121FC"/>
    <w:rsid w:val="00812331"/>
    <w:rsid w:val="00812715"/>
    <w:rsid w:val="008129EA"/>
    <w:rsid w:val="00812A15"/>
    <w:rsid w:val="00812A3C"/>
    <w:rsid w:val="00812A43"/>
    <w:rsid w:val="00812FA1"/>
    <w:rsid w:val="00812FAD"/>
    <w:rsid w:val="00813234"/>
    <w:rsid w:val="0081330C"/>
    <w:rsid w:val="0081340C"/>
    <w:rsid w:val="00813689"/>
    <w:rsid w:val="0081374E"/>
    <w:rsid w:val="00813A1A"/>
    <w:rsid w:val="00813A65"/>
    <w:rsid w:val="00813B36"/>
    <w:rsid w:val="00813D7C"/>
    <w:rsid w:val="008142FD"/>
    <w:rsid w:val="0081440D"/>
    <w:rsid w:val="00814545"/>
    <w:rsid w:val="008145C6"/>
    <w:rsid w:val="0081467F"/>
    <w:rsid w:val="00814AB7"/>
    <w:rsid w:val="00815276"/>
    <w:rsid w:val="00815407"/>
    <w:rsid w:val="0081541C"/>
    <w:rsid w:val="00815652"/>
    <w:rsid w:val="00815743"/>
    <w:rsid w:val="00815B16"/>
    <w:rsid w:val="00815D03"/>
    <w:rsid w:val="00815D0A"/>
    <w:rsid w:val="008160C5"/>
    <w:rsid w:val="008160D9"/>
    <w:rsid w:val="00816301"/>
    <w:rsid w:val="00816303"/>
    <w:rsid w:val="0081634F"/>
    <w:rsid w:val="00816784"/>
    <w:rsid w:val="008167BD"/>
    <w:rsid w:val="008167F8"/>
    <w:rsid w:val="00816D57"/>
    <w:rsid w:val="00816ECF"/>
    <w:rsid w:val="00816F96"/>
    <w:rsid w:val="00817364"/>
    <w:rsid w:val="00817535"/>
    <w:rsid w:val="00817656"/>
    <w:rsid w:val="00817803"/>
    <w:rsid w:val="00817831"/>
    <w:rsid w:val="00817968"/>
    <w:rsid w:val="00817C36"/>
    <w:rsid w:val="00817DA7"/>
    <w:rsid w:val="00817EB4"/>
    <w:rsid w:val="00820123"/>
    <w:rsid w:val="0082065D"/>
    <w:rsid w:val="0082093C"/>
    <w:rsid w:val="00820AE4"/>
    <w:rsid w:val="00820C12"/>
    <w:rsid w:val="00820D47"/>
    <w:rsid w:val="00820D73"/>
    <w:rsid w:val="00820F7D"/>
    <w:rsid w:val="00820F92"/>
    <w:rsid w:val="00821111"/>
    <w:rsid w:val="00821909"/>
    <w:rsid w:val="00821ABE"/>
    <w:rsid w:val="00821CDC"/>
    <w:rsid w:val="00821EB2"/>
    <w:rsid w:val="00822292"/>
    <w:rsid w:val="00822403"/>
    <w:rsid w:val="00822BD0"/>
    <w:rsid w:val="00822CC0"/>
    <w:rsid w:val="00822D26"/>
    <w:rsid w:val="00822D82"/>
    <w:rsid w:val="00822F07"/>
    <w:rsid w:val="00823C60"/>
    <w:rsid w:val="00823F7B"/>
    <w:rsid w:val="0082437E"/>
    <w:rsid w:val="008243B1"/>
    <w:rsid w:val="008245A0"/>
    <w:rsid w:val="00824903"/>
    <w:rsid w:val="00824D7E"/>
    <w:rsid w:val="00824D80"/>
    <w:rsid w:val="00824DD9"/>
    <w:rsid w:val="00825628"/>
    <w:rsid w:val="008256B9"/>
    <w:rsid w:val="0082594A"/>
    <w:rsid w:val="00825CE8"/>
    <w:rsid w:val="00825DB0"/>
    <w:rsid w:val="00826102"/>
    <w:rsid w:val="0082628B"/>
    <w:rsid w:val="00826565"/>
    <w:rsid w:val="00826B8A"/>
    <w:rsid w:val="00826BCF"/>
    <w:rsid w:val="00826CE3"/>
    <w:rsid w:val="00826D83"/>
    <w:rsid w:val="0082703E"/>
    <w:rsid w:val="008270E7"/>
    <w:rsid w:val="00827695"/>
    <w:rsid w:val="00827B5C"/>
    <w:rsid w:val="00827E3E"/>
    <w:rsid w:val="00827EB5"/>
    <w:rsid w:val="00827ED5"/>
    <w:rsid w:val="00827F72"/>
    <w:rsid w:val="008301BB"/>
    <w:rsid w:val="00830439"/>
    <w:rsid w:val="00830469"/>
    <w:rsid w:val="008308F9"/>
    <w:rsid w:val="00830A14"/>
    <w:rsid w:val="00830D97"/>
    <w:rsid w:val="00830E27"/>
    <w:rsid w:val="00831971"/>
    <w:rsid w:val="00831CA1"/>
    <w:rsid w:val="00831E9A"/>
    <w:rsid w:val="00831EE7"/>
    <w:rsid w:val="00831FC8"/>
    <w:rsid w:val="0083223C"/>
    <w:rsid w:val="008322CA"/>
    <w:rsid w:val="00832A25"/>
    <w:rsid w:val="00832CDE"/>
    <w:rsid w:val="00832D12"/>
    <w:rsid w:val="00832FF7"/>
    <w:rsid w:val="008331D8"/>
    <w:rsid w:val="00833408"/>
    <w:rsid w:val="00833600"/>
    <w:rsid w:val="0083362F"/>
    <w:rsid w:val="00833E50"/>
    <w:rsid w:val="00833ED6"/>
    <w:rsid w:val="00833FB3"/>
    <w:rsid w:val="00834567"/>
    <w:rsid w:val="008345B6"/>
    <w:rsid w:val="00834E73"/>
    <w:rsid w:val="00834E87"/>
    <w:rsid w:val="00835028"/>
    <w:rsid w:val="00835034"/>
    <w:rsid w:val="0083524E"/>
    <w:rsid w:val="008352D4"/>
    <w:rsid w:val="0083547F"/>
    <w:rsid w:val="0083563F"/>
    <w:rsid w:val="0083570B"/>
    <w:rsid w:val="00835C87"/>
    <w:rsid w:val="00835C95"/>
    <w:rsid w:val="00835F33"/>
    <w:rsid w:val="0083629A"/>
    <w:rsid w:val="0083671C"/>
    <w:rsid w:val="00836995"/>
    <w:rsid w:val="00836B7E"/>
    <w:rsid w:val="00837247"/>
    <w:rsid w:val="0083780A"/>
    <w:rsid w:val="008378FA"/>
    <w:rsid w:val="00837A43"/>
    <w:rsid w:val="00837E38"/>
    <w:rsid w:val="00840032"/>
    <w:rsid w:val="00840108"/>
    <w:rsid w:val="0084015A"/>
    <w:rsid w:val="00840525"/>
    <w:rsid w:val="00840741"/>
    <w:rsid w:val="00840826"/>
    <w:rsid w:val="00840DA5"/>
    <w:rsid w:val="00841032"/>
    <w:rsid w:val="0084129C"/>
    <w:rsid w:val="008415FF"/>
    <w:rsid w:val="00841824"/>
    <w:rsid w:val="008419EB"/>
    <w:rsid w:val="00841BCD"/>
    <w:rsid w:val="00841C14"/>
    <w:rsid w:val="008420F0"/>
    <w:rsid w:val="008422C9"/>
    <w:rsid w:val="008422D2"/>
    <w:rsid w:val="008423CF"/>
    <w:rsid w:val="008424A2"/>
    <w:rsid w:val="0084254F"/>
    <w:rsid w:val="0084274C"/>
    <w:rsid w:val="0084278D"/>
    <w:rsid w:val="0084281E"/>
    <w:rsid w:val="00842856"/>
    <w:rsid w:val="00842DC5"/>
    <w:rsid w:val="0084305D"/>
    <w:rsid w:val="008431B1"/>
    <w:rsid w:val="008431BA"/>
    <w:rsid w:val="00843201"/>
    <w:rsid w:val="00843598"/>
    <w:rsid w:val="00843D72"/>
    <w:rsid w:val="00843DC5"/>
    <w:rsid w:val="0084473E"/>
    <w:rsid w:val="00844C2A"/>
    <w:rsid w:val="00844E3D"/>
    <w:rsid w:val="00845463"/>
    <w:rsid w:val="00845580"/>
    <w:rsid w:val="008457AB"/>
    <w:rsid w:val="00845803"/>
    <w:rsid w:val="00845AB3"/>
    <w:rsid w:val="00845AC0"/>
    <w:rsid w:val="00845BF1"/>
    <w:rsid w:val="00845DD1"/>
    <w:rsid w:val="00845F38"/>
    <w:rsid w:val="008462C3"/>
    <w:rsid w:val="008462E7"/>
    <w:rsid w:val="00846361"/>
    <w:rsid w:val="008464A2"/>
    <w:rsid w:val="008466C1"/>
    <w:rsid w:val="0084693D"/>
    <w:rsid w:val="0084694A"/>
    <w:rsid w:val="00846A26"/>
    <w:rsid w:val="00846B0C"/>
    <w:rsid w:val="00846D7F"/>
    <w:rsid w:val="00846E30"/>
    <w:rsid w:val="00846F6C"/>
    <w:rsid w:val="00846FA0"/>
    <w:rsid w:val="00846FC0"/>
    <w:rsid w:val="008474C9"/>
    <w:rsid w:val="008475EA"/>
    <w:rsid w:val="00847807"/>
    <w:rsid w:val="00847897"/>
    <w:rsid w:val="00847A14"/>
    <w:rsid w:val="0085042A"/>
    <w:rsid w:val="0085061C"/>
    <w:rsid w:val="008506E2"/>
    <w:rsid w:val="008509AD"/>
    <w:rsid w:val="00850A29"/>
    <w:rsid w:val="00850D26"/>
    <w:rsid w:val="00850F10"/>
    <w:rsid w:val="00851032"/>
    <w:rsid w:val="0085104F"/>
    <w:rsid w:val="008513AF"/>
    <w:rsid w:val="008513DE"/>
    <w:rsid w:val="00851460"/>
    <w:rsid w:val="00851990"/>
    <w:rsid w:val="008519D9"/>
    <w:rsid w:val="00851F8D"/>
    <w:rsid w:val="00852162"/>
    <w:rsid w:val="008522F6"/>
    <w:rsid w:val="00852B98"/>
    <w:rsid w:val="00852C5A"/>
    <w:rsid w:val="00853035"/>
    <w:rsid w:val="008530A1"/>
    <w:rsid w:val="008531E3"/>
    <w:rsid w:val="008534A0"/>
    <w:rsid w:val="008535F7"/>
    <w:rsid w:val="008539A3"/>
    <w:rsid w:val="00853AF5"/>
    <w:rsid w:val="00853C7D"/>
    <w:rsid w:val="00853E20"/>
    <w:rsid w:val="00853EA8"/>
    <w:rsid w:val="00853ECB"/>
    <w:rsid w:val="00854339"/>
    <w:rsid w:val="00854607"/>
    <w:rsid w:val="00854988"/>
    <w:rsid w:val="00854AB9"/>
    <w:rsid w:val="00854B83"/>
    <w:rsid w:val="00854DC0"/>
    <w:rsid w:val="00855037"/>
    <w:rsid w:val="0085513E"/>
    <w:rsid w:val="0085522B"/>
    <w:rsid w:val="008557EB"/>
    <w:rsid w:val="008558BB"/>
    <w:rsid w:val="00855B40"/>
    <w:rsid w:val="00855C2F"/>
    <w:rsid w:val="00855D4E"/>
    <w:rsid w:val="00855D55"/>
    <w:rsid w:val="00855DD0"/>
    <w:rsid w:val="008561C5"/>
    <w:rsid w:val="00856390"/>
    <w:rsid w:val="0085643E"/>
    <w:rsid w:val="008564E1"/>
    <w:rsid w:val="00856CC8"/>
    <w:rsid w:val="00856F41"/>
    <w:rsid w:val="0085739F"/>
    <w:rsid w:val="00857536"/>
    <w:rsid w:val="008575D2"/>
    <w:rsid w:val="008577FF"/>
    <w:rsid w:val="00857985"/>
    <w:rsid w:val="00857E77"/>
    <w:rsid w:val="00857EEE"/>
    <w:rsid w:val="00857F66"/>
    <w:rsid w:val="00857FAA"/>
    <w:rsid w:val="008600E2"/>
    <w:rsid w:val="008604CB"/>
    <w:rsid w:val="008605CC"/>
    <w:rsid w:val="008606DC"/>
    <w:rsid w:val="0086076E"/>
    <w:rsid w:val="00860D72"/>
    <w:rsid w:val="00860F40"/>
    <w:rsid w:val="00861051"/>
    <w:rsid w:val="00861130"/>
    <w:rsid w:val="00861287"/>
    <w:rsid w:val="00861712"/>
    <w:rsid w:val="00861857"/>
    <w:rsid w:val="008619E2"/>
    <w:rsid w:val="00861C11"/>
    <w:rsid w:val="00861C95"/>
    <w:rsid w:val="00861CD9"/>
    <w:rsid w:val="0086218C"/>
    <w:rsid w:val="008623C2"/>
    <w:rsid w:val="0086242E"/>
    <w:rsid w:val="00862704"/>
    <w:rsid w:val="008627A8"/>
    <w:rsid w:val="008627DE"/>
    <w:rsid w:val="0086283F"/>
    <w:rsid w:val="00862864"/>
    <w:rsid w:val="00862C07"/>
    <w:rsid w:val="00862D49"/>
    <w:rsid w:val="00862E42"/>
    <w:rsid w:val="00863377"/>
    <w:rsid w:val="00863814"/>
    <w:rsid w:val="00863865"/>
    <w:rsid w:val="00863B50"/>
    <w:rsid w:val="00863CE4"/>
    <w:rsid w:val="00863D17"/>
    <w:rsid w:val="00863E74"/>
    <w:rsid w:val="00864408"/>
    <w:rsid w:val="00864606"/>
    <w:rsid w:val="0086499D"/>
    <w:rsid w:val="00864DD1"/>
    <w:rsid w:val="00864EAE"/>
    <w:rsid w:val="0086506B"/>
    <w:rsid w:val="00865093"/>
    <w:rsid w:val="008651E9"/>
    <w:rsid w:val="0086545D"/>
    <w:rsid w:val="008655A2"/>
    <w:rsid w:val="00865A83"/>
    <w:rsid w:val="00865C58"/>
    <w:rsid w:val="00865D74"/>
    <w:rsid w:val="00865E9A"/>
    <w:rsid w:val="008660B5"/>
    <w:rsid w:val="00866362"/>
    <w:rsid w:val="00866406"/>
    <w:rsid w:val="00866906"/>
    <w:rsid w:val="00866B7B"/>
    <w:rsid w:val="00866D2A"/>
    <w:rsid w:val="00866E5B"/>
    <w:rsid w:val="00866ECD"/>
    <w:rsid w:val="00867293"/>
    <w:rsid w:val="00867393"/>
    <w:rsid w:val="0086786C"/>
    <w:rsid w:val="00867A14"/>
    <w:rsid w:val="00867A81"/>
    <w:rsid w:val="00867B2E"/>
    <w:rsid w:val="008702FC"/>
    <w:rsid w:val="008704A3"/>
    <w:rsid w:val="008704F4"/>
    <w:rsid w:val="0087072A"/>
    <w:rsid w:val="00870910"/>
    <w:rsid w:val="00870AD9"/>
    <w:rsid w:val="00870D2B"/>
    <w:rsid w:val="00870FBE"/>
    <w:rsid w:val="008710D4"/>
    <w:rsid w:val="00871225"/>
    <w:rsid w:val="008712AD"/>
    <w:rsid w:val="008713E0"/>
    <w:rsid w:val="00871AB7"/>
    <w:rsid w:val="00871ACF"/>
    <w:rsid w:val="00871B3D"/>
    <w:rsid w:val="00871C44"/>
    <w:rsid w:val="00872196"/>
    <w:rsid w:val="008721F5"/>
    <w:rsid w:val="0087233D"/>
    <w:rsid w:val="008724CE"/>
    <w:rsid w:val="0087260E"/>
    <w:rsid w:val="0087271D"/>
    <w:rsid w:val="00872812"/>
    <w:rsid w:val="008728E2"/>
    <w:rsid w:val="00872A44"/>
    <w:rsid w:val="008731B8"/>
    <w:rsid w:val="00873591"/>
    <w:rsid w:val="0087384E"/>
    <w:rsid w:val="0087393C"/>
    <w:rsid w:val="008739B6"/>
    <w:rsid w:val="00873AF3"/>
    <w:rsid w:val="00873EC6"/>
    <w:rsid w:val="00873F09"/>
    <w:rsid w:val="00874104"/>
    <w:rsid w:val="0087411C"/>
    <w:rsid w:val="00874201"/>
    <w:rsid w:val="00874957"/>
    <w:rsid w:val="00874B98"/>
    <w:rsid w:val="00874C15"/>
    <w:rsid w:val="00874DD0"/>
    <w:rsid w:val="00874FCD"/>
    <w:rsid w:val="00875003"/>
    <w:rsid w:val="00875103"/>
    <w:rsid w:val="008751F4"/>
    <w:rsid w:val="008753BF"/>
    <w:rsid w:val="00875595"/>
    <w:rsid w:val="00875E22"/>
    <w:rsid w:val="00875ED9"/>
    <w:rsid w:val="0087603F"/>
    <w:rsid w:val="008761F9"/>
    <w:rsid w:val="0087684C"/>
    <w:rsid w:val="0087684D"/>
    <w:rsid w:val="00876937"/>
    <w:rsid w:val="00876B76"/>
    <w:rsid w:val="008777B8"/>
    <w:rsid w:val="00877EF6"/>
    <w:rsid w:val="00880144"/>
    <w:rsid w:val="0088025E"/>
    <w:rsid w:val="00880264"/>
    <w:rsid w:val="008803A4"/>
    <w:rsid w:val="008803B2"/>
    <w:rsid w:val="00880508"/>
    <w:rsid w:val="0088058B"/>
    <w:rsid w:val="008805DC"/>
    <w:rsid w:val="008806FE"/>
    <w:rsid w:val="00880F70"/>
    <w:rsid w:val="00881122"/>
    <w:rsid w:val="0088118C"/>
    <w:rsid w:val="008811DA"/>
    <w:rsid w:val="0088127F"/>
    <w:rsid w:val="008812B6"/>
    <w:rsid w:val="008812FB"/>
    <w:rsid w:val="00881418"/>
    <w:rsid w:val="0088167D"/>
    <w:rsid w:val="00881792"/>
    <w:rsid w:val="00881848"/>
    <w:rsid w:val="00881A7A"/>
    <w:rsid w:val="00881E13"/>
    <w:rsid w:val="008820FE"/>
    <w:rsid w:val="008823E7"/>
    <w:rsid w:val="0088257A"/>
    <w:rsid w:val="008826FE"/>
    <w:rsid w:val="00882A32"/>
    <w:rsid w:val="00882AD1"/>
    <w:rsid w:val="00882D21"/>
    <w:rsid w:val="00882F50"/>
    <w:rsid w:val="008832B1"/>
    <w:rsid w:val="0088364A"/>
    <w:rsid w:val="00883834"/>
    <w:rsid w:val="0088384B"/>
    <w:rsid w:val="00883AC4"/>
    <w:rsid w:val="00883C68"/>
    <w:rsid w:val="00883C77"/>
    <w:rsid w:val="00883CD4"/>
    <w:rsid w:val="00883F6B"/>
    <w:rsid w:val="00884399"/>
    <w:rsid w:val="008848C1"/>
    <w:rsid w:val="00884948"/>
    <w:rsid w:val="00884C56"/>
    <w:rsid w:val="00885149"/>
    <w:rsid w:val="00885858"/>
    <w:rsid w:val="00885D17"/>
    <w:rsid w:val="00885FD0"/>
    <w:rsid w:val="008861D2"/>
    <w:rsid w:val="008863AC"/>
    <w:rsid w:val="0088655F"/>
    <w:rsid w:val="0088682D"/>
    <w:rsid w:val="00886978"/>
    <w:rsid w:val="00886C36"/>
    <w:rsid w:val="00886DD0"/>
    <w:rsid w:val="00886E26"/>
    <w:rsid w:val="00886F06"/>
    <w:rsid w:val="00886F99"/>
    <w:rsid w:val="00887075"/>
    <w:rsid w:val="0088765E"/>
    <w:rsid w:val="008877A4"/>
    <w:rsid w:val="00887A2B"/>
    <w:rsid w:val="00887D1B"/>
    <w:rsid w:val="008900D3"/>
    <w:rsid w:val="0089049B"/>
    <w:rsid w:val="008904F2"/>
    <w:rsid w:val="00890DF4"/>
    <w:rsid w:val="008910ED"/>
    <w:rsid w:val="008913B6"/>
    <w:rsid w:val="00891455"/>
    <w:rsid w:val="00891695"/>
    <w:rsid w:val="008917BE"/>
    <w:rsid w:val="008917CD"/>
    <w:rsid w:val="0089195A"/>
    <w:rsid w:val="00891A9E"/>
    <w:rsid w:val="00891E67"/>
    <w:rsid w:val="00892026"/>
    <w:rsid w:val="00892159"/>
    <w:rsid w:val="00892230"/>
    <w:rsid w:val="00892360"/>
    <w:rsid w:val="0089256A"/>
    <w:rsid w:val="008928A8"/>
    <w:rsid w:val="008928FF"/>
    <w:rsid w:val="008929B0"/>
    <w:rsid w:val="00892C4F"/>
    <w:rsid w:val="00892DE3"/>
    <w:rsid w:val="00892DEB"/>
    <w:rsid w:val="00892E99"/>
    <w:rsid w:val="00893116"/>
    <w:rsid w:val="00893128"/>
    <w:rsid w:val="00893155"/>
    <w:rsid w:val="00893A96"/>
    <w:rsid w:val="00893D74"/>
    <w:rsid w:val="00893F1A"/>
    <w:rsid w:val="0089411F"/>
    <w:rsid w:val="0089417C"/>
    <w:rsid w:val="0089427F"/>
    <w:rsid w:val="008942C7"/>
    <w:rsid w:val="008949D9"/>
    <w:rsid w:val="00894A98"/>
    <w:rsid w:val="00894B89"/>
    <w:rsid w:val="00894E15"/>
    <w:rsid w:val="00894EF1"/>
    <w:rsid w:val="00895122"/>
    <w:rsid w:val="008955D5"/>
    <w:rsid w:val="008955F0"/>
    <w:rsid w:val="008958F1"/>
    <w:rsid w:val="00895FFA"/>
    <w:rsid w:val="008960E9"/>
    <w:rsid w:val="00896773"/>
    <w:rsid w:val="00896777"/>
    <w:rsid w:val="00897106"/>
    <w:rsid w:val="008971D2"/>
    <w:rsid w:val="008974EA"/>
    <w:rsid w:val="0089750A"/>
    <w:rsid w:val="008978A5"/>
    <w:rsid w:val="00897B85"/>
    <w:rsid w:val="00897D86"/>
    <w:rsid w:val="00897DAA"/>
    <w:rsid w:val="00897DCD"/>
    <w:rsid w:val="008A0275"/>
    <w:rsid w:val="008A066C"/>
    <w:rsid w:val="008A09CB"/>
    <w:rsid w:val="008A0A12"/>
    <w:rsid w:val="008A0A58"/>
    <w:rsid w:val="008A0BC6"/>
    <w:rsid w:val="008A0E51"/>
    <w:rsid w:val="008A1061"/>
    <w:rsid w:val="008A1357"/>
    <w:rsid w:val="008A13F6"/>
    <w:rsid w:val="008A14DA"/>
    <w:rsid w:val="008A14F6"/>
    <w:rsid w:val="008A1601"/>
    <w:rsid w:val="008A17DB"/>
    <w:rsid w:val="008A1969"/>
    <w:rsid w:val="008A1A29"/>
    <w:rsid w:val="008A1BDE"/>
    <w:rsid w:val="008A1D54"/>
    <w:rsid w:val="008A1E4E"/>
    <w:rsid w:val="008A205C"/>
    <w:rsid w:val="008A235E"/>
    <w:rsid w:val="008A2699"/>
    <w:rsid w:val="008A26BB"/>
    <w:rsid w:val="008A2864"/>
    <w:rsid w:val="008A2EFF"/>
    <w:rsid w:val="008A2F09"/>
    <w:rsid w:val="008A3175"/>
    <w:rsid w:val="008A339E"/>
    <w:rsid w:val="008A3462"/>
    <w:rsid w:val="008A35BF"/>
    <w:rsid w:val="008A36F1"/>
    <w:rsid w:val="008A39B1"/>
    <w:rsid w:val="008A3B08"/>
    <w:rsid w:val="008A3D2E"/>
    <w:rsid w:val="008A3D69"/>
    <w:rsid w:val="008A3FE4"/>
    <w:rsid w:val="008A4078"/>
    <w:rsid w:val="008A411B"/>
    <w:rsid w:val="008A42E0"/>
    <w:rsid w:val="008A42EB"/>
    <w:rsid w:val="008A443A"/>
    <w:rsid w:val="008A4470"/>
    <w:rsid w:val="008A4803"/>
    <w:rsid w:val="008A499F"/>
    <w:rsid w:val="008A4B22"/>
    <w:rsid w:val="008A4BF4"/>
    <w:rsid w:val="008A4DA6"/>
    <w:rsid w:val="008A4FED"/>
    <w:rsid w:val="008A5182"/>
    <w:rsid w:val="008A57E4"/>
    <w:rsid w:val="008A5966"/>
    <w:rsid w:val="008A5DF5"/>
    <w:rsid w:val="008A6294"/>
    <w:rsid w:val="008A62AE"/>
    <w:rsid w:val="008A65C0"/>
    <w:rsid w:val="008A6726"/>
    <w:rsid w:val="008A67F2"/>
    <w:rsid w:val="008A6ACD"/>
    <w:rsid w:val="008A719F"/>
    <w:rsid w:val="008A721D"/>
    <w:rsid w:val="008A74F7"/>
    <w:rsid w:val="008A7657"/>
    <w:rsid w:val="008A79C9"/>
    <w:rsid w:val="008A7EF9"/>
    <w:rsid w:val="008B0230"/>
    <w:rsid w:val="008B04A5"/>
    <w:rsid w:val="008B0620"/>
    <w:rsid w:val="008B082C"/>
    <w:rsid w:val="008B0998"/>
    <w:rsid w:val="008B0A0C"/>
    <w:rsid w:val="008B0E53"/>
    <w:rsid w:val="008B0FA9"/>
    <w:rsid w:val="008B1352"/>
    <w:rsid w:val="008B158A"/>
    <w:rsid w:val="008B1961"/>
    <w:rsid w:val="008B19D6"/>
    <w:rsid w:val="008B1F08"/>
    <w:rsid w:val="008B1F8F"/>
    <w:rsid w:val="008B21CE"/>
    <w:rsid w:val="008B2227"/>
    <w:rsid w:val="008B22CC"/>
    <w:rsid w:val="008B2C57"/>
    <w:rsid w:val="008B2C75"/>
    <w:rsid w:val="008B2F3D"/>
    <w:rsid w:val="008B30FD"/>
    <w:rsid w:val="008B3393"/>
    <w:rsid w:val="008B36CD"/>
    <w:rsid w:val="008B3C32"/>
    <w:rsid w:val="008B3D1F"/>
    <w:rsid w:val="008B4143"/>
    <w:rsid w:val="008B4509"/>
    <w:rsid w:val="008B49FE"/>
    <w:rsid w:val="008B4A3E"/>
    <w:rsid w:val="008B4AB4"/>
    <w:rsid w:val="008B5AD0"/>
    <w:rsid w:val="008B5BC9"/>
    <w:rsid w:val="008B5C1B"/>
    <w:rsid w:val="008B5C79"/>
    <w:rsid w:val="008B5CFA"/>
    <w:rsid w:val="008B5F5C"/>
    <w:rsid w:val="008B6331"/>
    <w:rsid w:val="008B64AC"/>
    <w:rsid w:val="008B6504"/>
    <w:rsid w:val="008B6629"/>
    <w:rsid w:val="008B6AD0"/>
    <w:rsid w:val="008B6C0D"/>
    <w:rsid w:val="008B7128"/>
    <w:rsid w:val="008B72BB"/>
    <w:rsid w:val="008B7357"/>
    <w:rsid w:val="008B7607"/>
    <w:rsid w:val="008B79E8"/>
    <w:rsid w:val="008B7CA1"/>
    <w:rsid w:val="008B7F02"/>
    <w:rsid w:val="008C00E3"/>
    <w:rsid w:val="008C0101"/>
    <w:rsid w:val="008C02FF"/>
    <w:rsid w:val="008C0398"/>
    <w:rsid w:val="008C0C03"/>
    <w:rsid w:val="008C0CEB"/>
    <w:rsid w:val="008C0E6B"/>
    <w:rsid w:val="008C1037"/>
    <w:rsid w:val="008C10BC"/>
    <w:rsid w:val="008C1572"/>
    <w:rsid w:val="008C18FF"/>
    <w:rsid w:val="008C1A3C"/>
    <w:rsid w:val="008C1C60"/>
    <w:rsid w:val="008C1D85"/>
    <w:rsid w:val="008C21F2"/>
    <w:rsid w:val="008C2353"/>
    <w:rsid w:val="008C24D1"/>
    <w:rsid w:val="008C25BD"/>
    <w:rsid w:val="008C2975"/>
    <w:rsid w:val="008C2E52"/>
    <w:rsid w:val="008C2EEC"/>
    <w:rsid w:val="008C2F37"/>
    <w:rsid w:val="008C3130"/>
    <w:rsid w:val="008C31B8"/>
    <w:rsid w:val="008C321E"/>
    <w:rsid w:val="008C3339"/>
    <w:rsid w:val="008C335C"/>
    <w:rsid w:val="008C3AF3"/>
    <w:rsid w:val="008C3B45"/>
    <w:rsid w:val="008C3F4F"/>
    <w:rsid w:val="008C4523"/>
    <w:rsid w:val="008C4587"/>
    <w:rsid w:val="008C4624"/>
    <w:rsid w:val="008C46AF"/>
    <w:rsid w:val="008C4C4D"/>
    <w:rsid w:val="008C4DAB"/>
    <w:rsid w:val="008C4E8C"/>
    <w:rsid w:val="008C5194"/>
    <w:rsid w:val="008C52E8"/>
    <w:rsid w:val="008C54D0"/>
    <w:rsid w:val="008C54E9"/>
    <w:rsid w:val="008C58DA"/>
    <w:rsid w:val="008C5A08"/>
    <w:rsid w:val="008C5D5F"/>
    <w:rsid w:val="008C5DD3"/>
    <w:rsid w:val="008C5E06"/>
    <w:rsid w:val="008C5F30"/>
    <w:rsid w:val="008C60DC"/>
    <w:rsid w:val="008C627C"/>
    <w:rsid w:val="008C6383"/>
    <w:rsid w:val="008C63A3"/>
    <w:rsid w:val="008C6668"/>
    <w:rsid w:val="008C66BC"/>
    <w:rsid w:val="008C6701"/>
    <w:rsid w:val="008C67DC"/>
    <w:rsid w:val="008C694C"/>
    <w:rsid w:val="008C7210"/>
    <w:rsid w:val="008C728A"/>
    <w:rsid w:val="008C75F7"/>
    <w:rsid w:val="008C77B2"/>
    <w:rsid w:val="008C77B5"/>
    <w:rsid w:val="008C7ABF"/>
    <w:rsid w:val="008C7BAF"/>
    <w:rsid w:val="008C7D06"/>
    <w:rsid w:val="008C7D7E"/>
    <w:rsid w:val="008C7EBA"/>
    <w:rsid w:val="008D00FE"/>
    <w:rsid w:val="008D01E8"/>
    <w:rsid w:val="008D03A4"/>
    <w:rsid w:val="008D06A0"/>
    <w:rsid w:val="008D090A"/>
    <w:rsid w:val="008D0C07"/>
    <w:rsid w:val="008D0C64"/>
    <w:rsid w:val="008D0F17"/>
    <w:rsid w:val="008D0F21"/>
    <w:rsid w:val="008D15DA"/>
    <w:rsid w:val="008D169A"/>
    <w:rsid w:val="008D1787"/>
    <w:rsid w:val="008D17C3"/>
    <w:rsid w:val="008D1867"/>
    <w:rsid w:val="008D1926"/>
    <w:rsid w:val="008D1A39"/>
    <w:rsid w:val="008D1A76"/>
    <w:rsid w:val="008D1C9A"/>
    <w:rsid w:val="008D1D8E"/>
    <w:rsid w:val="008D1F29"/>
    <w:rsid w:val="008D20F8"/>
    <w:rsid w:val="008D231E"/>
    <w:rsid w:val="008D245C"/>
    <w:rsid w:val="008D25E5"/>
    <w:rsid w:val="008D26F4"/>
    <w:rsid w:val="008D28C2"/>
    <w:rsid w:val="008D2929"/>
    <w:rsid w:val="008D2BA9"/>
    <w:rsid w:val="008D2C45"/>
    <w:rsid w:val="008D2C9D"/>
    <w:rsid w:val="008D2FD7"/>
    <w:rsid w:val="008D30CB"/>
    <w:rsid w:val="008D3398"/>
    <w:rsid w:val="008D3845"/>
    <w:rsid w:val="008D3A4F"/>
    <w:rsid w:val="008D3C8E"/>
    <w:rsid w:val="008D3DE0"/>
    <w:rsid w:val="008D3DF3"/>
    <w:rsid w:val="008D3FF4"/>
    <w:rsid w:val="008D4220"/>
    <w:rsid w:val="008D4380"/>
    <w:rsid w:val="008D4589"/>
    <w:rsid w:val="008D477A"/>
    <w:rsid w:val="008D4803"/>
    <w:rsid w:val="008D48DD"/>
    <w:rsid w:val="008D4BBE"/>
    <w:rsid w:val="008D5052"/>
    <w:rsid w:val="008D5087"/>
    <w:rsid w:val="008D5348"/>
    <w:rsid w:val="008D53B6"/>
    <w:rsid w:val="008D53CE"/>
    <w:rsid w:val="008D54CB"/>
    <w:rsid w:val="008D57C1"/>
    <w:rsid w:val="008D5E31"/>
    <w:rsid w:val="008D62CF"/>
    <w:rsid w:val="008D6413"/>
    <w:rsid w:val="008D6599"/>
    <w:rsid w:val="008D6656"/>
    <w:rsid w:val="008D666A"/>
    <w:rsid w:val="008D68DA"/>
    <w:rsid w:val="008D6AB5"/>
    <w:rsid w:val="008D6C71"/>
    <w:rsid w:val="008D6CF8"/>
    <w:rsid w:val="008D6DAF"/>
    <w:rsid w:val="008D7121"/>
    <w:rsid w:val="008D750A"/>
    <w:rsid w:val="008D76C8"/>
    <w:rsid w:val="008D78AA"/>
    <w:rsid w:val="008D7C28"/>
    <w:rsid w:val="008E0569"/>
    <w:rsid w:val="008E08C8"/>
    <w:rsid w:val="008E0938"/>
    <w:rsid w:val="008E0A69"/>
    <w:rsid w:val="008E0F0B"/>
    <w:rsid w:val="008E13B1"/>
    <w:rsid w:val="008E153C"/>
    <w:rsid w:val="008E1959"/>
    <w:rsid w:val="008E19E0"/>
    <w:rsid w:val="008E1B7E"/>
    <w:rsid w:val="008E2262"/>
    <w:rsid w:val="008E232B"/>
    <w:rsid w:val="008E2C49"/>
    <w:rsid w:val="008E3388"/>
    <w:rsid w:val="008E3BBE"/>
    <w:rsid w:val="008E3D25"/>
    <w:rsid w:val="008E3E8F"/>
    <w:rsid w:val="008E3E98"/>
    <w:rsid w:val="008E3F72"/>
    <w:rsid w:val="008E3FC9"/>
    <w:rsid w:val="008E416E"/>
    <w:rsid w:val="008E4298"/>
    <w:rsid w:val="008E46F2"/>
    <w:rsid w:val="008E479C"/>
    <w:rsid w:val="008E4BE7"/>
    <w:rsid w:val="008E4C30"/>
    <w:rsid w:val="008E4C63"/>
    <w:rsid w:val="008E4E16"/>
    <w:rsid w:val="008E57AE"/>
    <w:rsid w:val="008E5A65"/>
    <w:rsid w:val="008E5B8D"/>
    <w:rsid w:val="008E5CED"/>
    <w:rsid w:val="008E5D77"/>
    <w:rsid w:val="008E5ED6"/>
    <w:rsid w:val="008E6153"/>
    <w:rsid w:val="008E61A3"/>
    <w:rsid w:val="008E62D8"/>
    <w:rsid w:val="008E64D3"/>
    <w:rsid w:val="008E6644"/>
    <w:rsid w:val="008E66AB"/>
    <w:rsid w:val="008E6749"/>
    <w:rsid w:val="008E6C98"/>
    <w:rsid w:val="008E6CB6"/>
    <w:rsid w:val="008E6D00"/>
    <w:rsid w:val="008E7661"/>
    <w:rsid w:val="008E76CD"/>
    <w:rsid w:val="008E7C75"/>
    <w:rsid w:val="008F0068"/>
    <w:rsid w:val="008F01FD"/>
    <w:rsid w:val="008F041D"/>
    <w:rsid w:val="008F056A"/>
    <w:rsid w:val="008F09DD"/>
    <w:rsid w:val="008F0A1A"/>
    <w:rsid w:val="008F0B32"/>
    <w:rsid w:val="008F0B83"/>
    <w:rsid w:val="008F0CBA"/>
    <w:rsid w:val="008F0FFA"/>
    <w:rsid w:val="008F1967"/>
    <w:rsid w:val="008F1E9C"/>
    <w:rsid w:val="008F27B6"/>
    <w:rsid w:val="008F2A91"/>
    <w:rsid w:val="008F2CEA"/>
    <w:rsid w:val="008F2CF9"/>
    <w:rsid w:val="008F2E8D"/>
    <w:rsid w:val="008F30C5"/>
    <w:rsid w:val="008F32BD"/>
    <w:rsid w:val="008F34AB"/>
    <w:rsid w:val="008F374A"/>
    <w:rsid w:val="008F38F9"/>
    <w:rsid w:val="008F396B"/>
    <w:rsid w:val="008F4163"/>
    <w:rsid w:val="008F427D"/>
    <w:rsid w:val="008F4527"/>
    <w:rsid w:val="008F4529"/>
    <w:rsid w:val="008F45E4"/>
    <w:rsid w:val="008F48B5"/>
    <w:rsid w:val="008F48D6"/>
    <w:rsid w:val="008F4A1B"/>
    <w:rsid w:val="008F4E1F"/>
    <w:rsid w:val="008F4E5E"/>
    <w:rsid w:val="008F4EF2"/>
    <w:rsid w:val="008F4FD9"/>
    <w:rsid w:val="008F5118"/>
    <w:rsid w:val="008F5225"/>
    <w:rsid w:val="008F5598"/>
    <w:rsid w:val="008F5737"/>
    <w:rsid w:val="008F5784"/>
    <w:rsid w:val="008F58BE"/>
    <w:rsid w:val="008F58CB"/>
    <w:rsid w:val="008F5B09"/>
    <w:rsid w:val="008F5B4D"/>
    <w:rsid w:val="008F5CE2"/>
    <w:rsid w:val="008F5F75"/>
    <w:rsid w:val="008F61D9"/>
    <w:rsid w:val="008F6A9C"/>
    <w:rsid w:val="008F6BC9"/>
    <w:rsid w:val="008F7051"/>
    <w:rsid w:val="008F712F"/>
    <w:rsid w:val="008F71C8"/>
    <w:rsid w:val="008F7293"/>
    <w:rsid w:val="008F7444"/>
    <w:rsid w:val="008F756D"/>
    <w:rsid w:val="008F7840"/>
    <w:rsid w:val="008F7DC3"/>
    <w:rsid w:val="008F7FE4"/>
    <w:rsid w:val="00900505"/>
    <w:rsid w:val="009006D5"/>
    <w:rsid w:val="00900718"/>
    <w:rsid w:val="009009ED"/>
    <w:rsid w:val="00900B25"/>
    <w:rsid w:val="00900C5E"/>
    <w:rsid w:val="00900CE1"/>
    <w:rsid w:val="009010A8"/>
    <w:rsid w:val="009010AC"/>
    <w:rsid w:val="00901291"/>
    <w:rsid w:val="00901426"/>
    <w:rsid w:val="009015B3"/>
    <w:rsid w:val="0090161E"/>
    <w:rsid w:val="009016C2"/>
    <w:rsid w:val="00901E4C"/>
    <w:rsid w:val="0090234C"/>
    <w:rsid w:val="0090238C"/>
    <w:rsid w:val="009025D0"/>
    <w:rsid w:val="009025E9"/>
    <w:rsid w:val="009027CF"/>
    <w:rsid w:val="00902DE5"/>
    <w:rsid w:val="00902E89"/>
    <w:rsid w:val="00903D01"/>
    <w:rsid w:val="00903E69"/>
    <w:rsid w:val="00903F5B"/>
    <w:rsid w:val="00904430"/>
    <w:rsid w:val="00904512"/>
    <w:rsid w:val="0090460C"/>
    <w:rsid w:val="00904F7E"/>
    <w:rsid w:val="00905445"/>
    <w:rsid w:val="009056A7"/>
    <w:rsid w:val="0090594B"/>
    <w:rsid w:val="00905DDC"/>
    <w:rsid w:val="009060E7"/>
    <w:rsid w:val="00906527"/>
    <w:rsid w:val="00906826"/>
    <w:rsid w:val="00906F75"/>
    <w:rsid w:val="0090725C"/>
    <w:rsid w:val="00907B7C"/>
    <w:rsid w:val="00907C23"/>
    <w:rsid w:val="00907D22"/>
    <w:rsid w:val="00910152"/>
    <w:rsid w:val="00910327"/>
    <w:rsid w:val="0091065C"/>
    <w:rsid w:val="00910A0E"/>
    <w:rsid w:val="00910E1D"/>
    <w:rsid w:val="0091118E"/>
    <w:rsid w:val="0091128F"/>
    <w:rsid w:val="00911501"/>
    <w:rsid w:val="00911A34"/>
    <w:rsid w:val="00911AF1"/>
    <w:rsid w:val="00911B79"/>
    <w:rsid w:val="00911C40"/>
    <w:rsid w:val="0091223C"/>
    <w:rsid w:val="009123D2"/>
    <w:rsid w:val="00912838"/>
    <w:rsid w:val="0091290B"/>
    <w:rsid w:val="00912C83"/>
    <w:rsid w:val="00912E3D"/>
    <w:rsid w:val="009130CE"/>
    <w:rsid w:val="00913686"/>
    <w:rsid w:val="00913C4C"/>
    <w:rsid w:val="00914421"/>
    <w:rsid w:val="00914444"/>
    <w:rsid w:val="00914581"/>
    <w:rsid w:val="009146F7"/>
    <w:rsid w:val="009147D1"/>
    <w:rsid w:val="00914B17"/>
    <w:rsid w:val="00914FB7"/>
    <w:rsid w:val="00915066"/>
    <w:rsid w:val="009152F3"/>
    <w:rsid w:val="009154A5"/>
    <w:rsid w:val="00915A68"/>
    <w:rsid w:val="00915B89"/>
    <w:rsid w:val="00915D4E"/>
    <w:rsid w:val="0091638C"/>
    <w:rsid w:val="0091694A"/>
    <w:rsid w:val="00917075"/>
    <w:rsid w:val="009171DD"/>
    <w:rsid w:val="00917D48"/>
    <w:rsid w:val="0092012D"/>
    <w:rsid w:val="0092024B"/>
    <w:rsid w:val="00920422"/>
    <w:rsid w:val="009206A5"/>
    <w:rsid w:val="0092084E"/>
    <w:rsid w:val="0092091D"/>
    <w:rsid w:val="00920A52"/>
    <w:rsid w:val="009212CB"/>
    <w:rsid w:val="009213E5"/>
    <w:rsid w:val="0092145F"/>
    <w:rsid w:val="0092161D"/>
    <w:rsid w:val="009216BB"/>
    <w:rsid w:val="0092184A"/>
    <w:rsid w:val="00921897"/>
    <w:rsid w:val="00921B1D"/>
    <w:rsid w:val="0092207C"/>
    <w:rsid w:val="0092234E"/>
    <w:rsid w:val="009223DD"/>
    <w:rsid w:val="00922465"/>
    <w:rsid w:val="00922523"/>
    <w:rsid w:val="009225CC"/>
    <w:rsid w:val="009226F9"/>
    <w:rsid w:val="009227C6"/>
    <w:rsid w:val="009228FA"/>
    <w:rsid w:val="00922AA5"/>
    <w:rsid w:val="00922D4C"/>
    <w:rsid w:val="00922D6B"/>
    <w:rsid w:val="00923276"/>
    <w:rsid w:val="0092386D"/>
    <w:rsid w:val="009238CA"/>
    <w:rsid w:val="00923CDE"/>
    <w:rsid w:val="00923EC6"/>
    <w:rsid w:val="0092412A"/>
    <w:rsid w:val="00924BC0"/>
    <w:rsid w:val="00924E43"/>
    <w:rsid w:val="009250A9"/>
    <w:rsid w:val="00925281"/>
    <w:rsid w:val="00925284"/>
    <w:rsid w:val="009259BE"/>
    <w:rsid w:val="00925A04"/>
    <w:rsid w:val="00925AFD"/>
    <w:rsid w:val="0092600F"/>
    <w:rsid w:val="009262F6"/>
    <w:rsid w:val="009264B3"/>
    <w:rsid w:val="00926664"/>
    <w:rsid w:val="009267C4"/>
    <w:rsid w:val="0092691B"/>
    <w:rsid w:val="00926C56"/>
    <w:rsid w:val="00927081"/>
    <w:rsid w:val="009270E9"/>
    <w:rsid w:val="009271AF"/>
    <w:rsid w:val="009273A7"/>
    <w:rsid w:val="00927410"/>
    <w:rsid w:val="009274F8"/>
    <w:rsid w:val="00927564"/>
    <w:rsid w:val="00927D0B"/>
    <w:rsid w:val="00927D75"/>
    <w:rsid w:val="00927D8F"/>
    <w:rsid w:val="00927EA2"/>
    <w:rsid w:val="00927F17"/>
    <w:rsid w:val="009305EE"/>
    <w:rsid w:val="00930BCF"/>
    <w:rsid w:val="00930C77"/>
    <w:rsid w:val="00930FD3"/>
    <w:rsid w:val="00931546"/>
    <w:rsid w:val="00931A79"/>
    <w:rsid w:val="009323D8"/>
    <w:rsid w:val="009324F7"/>
    <w:rsid w:val="00933059"/>
    <w:rsid w:val="0093312A"/>
    <w:rsid w:val="009333EB"/>
    <w:rsid w:val="00933511"/>
    <w:rsid w:val="00933557"/>
    <w:rsid w:val="009337A3"/>
    <w:rsid w:val="00933A70"/>
    <w:rsid w:val="00933B0C"/>
    <w:rsid w:val="00933C1F"/>
    <w:rsid w:val="00933C49"/>
    <w:rsid w:val="00933D2C"/>
    <w:rsid w:val="00933E58"/>
    <w:rsid w:val="00933E6B"/>
    <w:rsid w:val="00933EAA"/>
    <w:rsid w:val="009340A9"/>
    <w:rsid w:val="00934616"/>
    <w:rsid w:val="009346C4"/>
    <w:rsid w:val="00934985"/>
    <w:rsid w:val="00934D80"/>
    <w:rsid w:val="009357B5"/>
    <w:rsid w:val="009358BC"/>
    <w:rsid w:val="00935913"/>
    <w:rsid w:val="00936256"/>
    <w:rsid w:val="00936268"/>
    <w:rsid w:val="0093637F"/>
    <w:rsid w:val="00936528"/>
    <w:rsid w:val="00936557"/>
    <w:rsid w:val="00936703"/>
    <w:rsid w:val="00936A54"/>
    <w:rsid w:val="00936AFB"/>
    <w:rsid w:val="00936B66"/>
    <w:rsid w:val="00936F3A"/>
    <w:rsid w:val="00936FA2"/>
    <w:rsid w:val="00937061"/>
    <w:rsid w:val="009370D5"/>
    <w:rsid w:val="0093712B"/>
    <w:rsid w:val="00937305"/>
    <w:rsid w:val="0093733C"/>
    <w:rsid w:val="00937416"/>
    <w:rsid w:val="00937667"/>
    <w:rsid w:val="00937F2B"/>
    <w:rsid w:val="00937FDF"/>
    <w:rsid w:val="00940044"/>
    <w:rsid w:val="0094037E"/>
    <w:rsid w:val="00940398"/>
    <w:rsid w:val="009403F5"/>
    <w:rsid w:val="009404CE"/>
    <w:rsid w:val="009404E5"/>
    <w:rsid w:val="0094050D"/>
    <w:rsid w:val="00940665"/>
    <w:rsid w:val="009406FB"/>
    <w:rsid w:val="0094072B"/>
    <w:rsid w:val="009407DF"/>
    <w:rsid w:val="00940836"/>
    <w:rsid w:val="00940902"/>
    <w:rsid w:val="00941454"/>
    <w:rsid w:val="009415D5"/>
    <w:rsid w:val="009416A8"/>
    <w:rsid w:val="00941759"/>
    <w:rsid w:val="00941AB4"/>
    <w:rsid w:val="00941BD7"/>
    <w:rsid w:val="00941C00"/>
    <w:rsid w:val="00941DCC"/>
    <w:rsid w:val="00941F54"/>
    <w:rsid w:val="00942013"/>
    <w:rsid w:val="0094244F"/>
    <w:rsid w:val="00942594"/>
    <w:rsid w:val="009425C4"/>
    <w:rsid w:val="00942706"/>
    <w:rsid w:val="0094296D"/>
    <w:rsid w:val="00942AA0"/>
    <w:rsid w:val="00942B19"/>
    <w:rsid w:val="00942C1B"/>
    <w:rsid w:val="00942F1A"/>
    <w:rsid w:val="0094305A"/>
    <w:rsid w:val="0094319E"/>
    <w:rsid w:val="009431C4"/>
    <w:rsid w:val="00943586"/>
    <w:rsid w:val="0094359A"/>
    <w:rsid w:val="0094364C"/>
    <w:rsid w:val="009437DE"/>
    <w:rsid w:val="00943874"/>
    <w:rsid w:val="009438F5"/>
    <w:rsid w:val="0094397C"/>
    <w:rsid w:val="00943AF9"/>
    <w:rsid w:val="00943DFA"/>
    <w:rsid w:val="0094407D"/>
    <w:rsid w:val="009445AD"/>
    <w:rsid w:val="009448AA"/>
    <w:rsid w:val="00944EC7"/>
    <w:rsid w:val="00944FCE"/>
    <w:rsid w:val="0094550F"/>
    <w:rsid w:val="00945530"/>
    <w:rsid w:val="00945626"/>
    <w:rsid w:val="0094563A"/>
    <w:rsid w:val="0094581D"/>
    <w:rsid w:val="00945983"/>
    <w:rsid w:val="00945B8A"/>
    <w:rsid w:val="00945BCB"/>
    <w:rsid w:val="00945FC2"/>
    <w:rsid w:val="00946084"/>
    <w:rsid w:val="009468DD"/>
    <w:rsid w:val="009468EC"/>
    <w:rsid w:val="00946939"/>
    <w:rsid w:val="00946AC0"/>
    <w:rsid w:val="00946AF2"/>
    <w:rsid w:val="00946BFA"/>
    <w:rsid w:val="00946CCB"/>
    <w:rsid w:val="00946DFE"/>
    <w:rsid w:val="00946F47"/>
    <w:rsid w:val="0094727A"/>
    <w:rsid w:val="009476EB"/>
    <w:rsid w:val="00947AC3"/>
    <w:rsid w:val="00947B4F"/>
    <w:rsid w:val="00947C06"/>
    <w:rsid w:val="00947D28"/>
    <w:rsid w:val="009501E4"/>
    <w:rsid w:val="009503C9"/>
    <w:rsid w:val="0095046D"/>
    <w:rsid w:val="00950599"/>
    <w:rsid w:val="009509E3"/>
    <w:rsid w:val="00950BBD"/>
    <w:rsid w:val="00950BD1"/>
    <w:rsid w:val="00950FA3"/>
    <w:rsid w:val="00951449"/>
    <w:rsid w:val="00951598"/>
    <w:rsid w:val="00951632"/>
    <w:rsid w:val="0095167D"/>
    <w:rsid w:val="00951700"/>
    <w:rsid w:val="00951701"/>
    <w:rsid w:val="009517AB"/>
    <w:rsid w:val="0095182C"/>
    <w:rsid w:val="00951A26"/>
    <w:rsid w:val="00951E16"/>
    <w:rsid w:val="00952185"/>
    <w:rsid w:val="00952273"/>
    <w:rsid w:val="009522B5"/>
    <w:rsid w:val="009522DD"/>
    <w:rsid w:val="009525FE"/>
    <w:rsid w:val="00952A29"/>
    <w:rsid w:val="00952DBF"/>
    <w:rsid w:val="00953189"/>
    <w:rsid w:val="0095367A"/>
    <w:rsid w:val="00953A19"/>
    <w:rsid w:val="00953C1A"/>
    <w:rsid w:val="00953CFE"/>
    <w:rsid w:val="00953D52"/>
    <w:rsid w:val="00953ED0"/>
    <w:rsid w:val="00953F55"/>
    <w:rsid w:val="0095403D"/>
    <w:rsid w:val="009544A6"/>
    <w:rsid w:val="00954A21"/>
    <w:rsid w:val="00954CFB"/>
    <w:rsid w:val="009554BA"/>
    <w:rsid w:val="00955651"/>
    <w:rsid w:val="009556AD"/>
    <w:rsid w:val="0095573C"/>
    <w:rsid w:val="009558E1"/>
    <w:rsid w:val="00955CD6"/>
    <w:rsid w:val="009563D6"/>
    <w:rsid w:val="00956638"/>
    <w:rsid w:val="00956FAB"/>
    <w:rsid w:val="009570FF"/>
    <w:rsid w:val="0095718E"/>
    <w:rsid w:val="0095738A"/>
    <w:rsid w:val="009579D6"/>
    <w:rsid w:val="00957B7B"/>
    <w:rsid w:val="00957B83"/>
    <w:rsid w:val="00957CE4"/>
    <w:rsid w:val="00960403"/>
    <w:rsid w:val="00960939"/>
    <w:rsid w:val="00960D87"/>
    <w:rsid w:val="009610B7"/>
    <w:rsid w:val="0096111D"/>
    <w:rsid w:val="009615FB"/>
    <w:rsid w:val="0096167B"/>
    <w:rsid w:val="00961CB3"/>
    <w:rsid w:val="00961F07"/>
    <w:rsid w:val="0096209D"/>
    <w:rsid w:val="009628F7"/>
    <w:rsid w:val="00962937"/>
    <w:rsid w:val="00962D23"/>
    <w:rsid w:val="00962D6F"/>
    <w:rsid w:val="00962E8D"/>
    <w:rsid w:val="00963B7D"/>
    <w:rsid w:val="00963CE7"/>
    <w:rsid w:val="00963FC1"/>
    <w:rsid w:val="0096425B"/>
    <w:rsid w:val="00964283"/>
    <w:rsid w:val="009644EE"/>
    <w:rsid w:val="00964C39"/>
    <w:rsid w:val="00964C67"/>
    <w:rsid w:val="00964E24"/>
    <w:rsid w:val="00964E7C"/>
    <w:rsid w:val="00965116"/>
    <w:rsid w:val="009651AE"/>
    <w:rsid w:val="00965441"/>
    <w:rsid w:val="009655C2"/>
    <w:rsid w:val="009655D3"/>
    <w:rsid w:val="00965727"/>
    <w:rsid w:val="00965D74"/>
    <w:rsid w:val="00965E6B"/>
    <w:rsid w:val="0096613F"/>
    <w:rsid w:val="00966227"/>
    <w:rsid w:val="009662E7"/>
    <w:rsid w:val="00966446"/>
    <w:rsid w:val="00966667"/>
    <w:rsid w:val="00966754"/>
    <w:rsid w:val="00966A2A"/>
    <w:rsid w:val="00966B59"/>
    <w:rsid w:val="00966E27"/>
    <w:rsid w:val="00966F2F"/>
    <w:rsid w:val="009670D3"/>
    <w:rsid w:val="009671A3"/>
    <w:rsid w:val="009672A4"/>
    <w:rsid w:val="009672B0"/>
    <w:rsid w:val="009674CE"/>
    <w:rsid w:val="009678F5"/>
    <w:rsid w:val="00967BBD"/>
    <w:rsid w:val="00967BF2"/>
    <w:rsid w:val="00967C68"/>
    <w:rsid w:val="00967DAD"/>
    <w:rsid w:val="0097058C"/>
    <w:rsid w:val="00971144"/>
    <w:rsid w:val="009713C5"/>
    <w:rsid w:val="009715DD"/>
    <w:rsid w:val="00971669"/>
    <w:rsid w:val="0097191E"/>
    <w:rsid w:val="00971B3C"/>
    <w:rsid w:val="00971FC7"/>
    <w:rsid w:val="009722D6"/>
    <w:rsid w:val="00972675"/>
    <w:rsid w:val="0097282E"/>
    <w:rsid w:val="00972B06"/>
    <w:rsid w:val="00972F75"/>
    <w:rsid w:val="0097300F"/>
    <w:rsid w:val="009730A5"/>
    <w:rsid w:val="00973A89"/>
    <w:rsid w:val="00973B8E"/>
    <w:rsid w:val="00973CF2"/>
    <w:rsid w:val="00973EC7"/>
    <w:rsid w:val="00974587"/>
    <w:rsid w:val="009747F0"/>
    <w:rsid w:val="00974EB3"/>
    <w:rsid w:val="009751CF"/>
    <w:rsid w:val="00975552"/>
    <w:rsid w:val="00975600"/>
    <w:rsid w:val="00975A87"/>
    <w:rsid w:val="00976083"/>
    <w:rsid w:val="00976576"/>
    <w:rsid w:val="00976645"/>
    <w:rsid w:val="00976652"/>
    <w:rsid w:val="0097677D"/>
    <w:rsid w:val="009767DB"/>
    <w:rsid w:val="009769FF"/>
    <w:rsid w:val="00976B96"/>
    <w:rsid w:val="00976C8C"/>
    <w:rsid w:val="00976F7F"/>
    <w:rsid w:val="00977665"/>
    <w:rsid w:val="00977694"/>
    <w:rsid w:val="00977A81"/>
    <w:rsid w:val="00977D1B"/>
    <w:rsid w:val="00977E97"/>
    <w:rsid w:val="00977F51"/>
    <w:rsid w:val="0098042B"/>
    <w:rsid w:val="009804F3"/>
    <w:rsid w:val="00980A22"/>
    <w:rsid w:val="00980A2D"/>
    <w:rsid w:val="00980D15"/>
    <w:rsid w:val="009813BE"/>
    <w:rsid w:val="009813E3"/>
    <w:rsid w:val="009816FE"/>
    <w:rsid w:val="00981BD3"/>
    <w:rsid w:val="00981C2D"/>
    <w:rsid w:val="0098210E"/>
    <w:rsid w:val="0098221C"/>
    <w:rsid w:val="009824F4"/>
    <w:rsid w:val="00982670"/>
    <w:rsid w:val="00982741"/>
    <w:rsid w:val="00982840"/>
    <w:rsid w:val="00982855"/>
    <w:rsid w:val="0098291F"/>
    <w:rsid w:val="00982BE4"/>
    <w:rsid w:val="00983378"/>
    <w:rsid w:val="009835B5"/>
    <w:rsid w:val="00983743"/>
    <w:rsid w:val="0098387B"/>
    <w:rsid w:val="00983958"/>
    <w:rsid w:val="00983CD3"/>
    <w:rsid w:val="00983E83"/>
    <w:rsid w:val="00983FA2"/>
    <w:rsid w:val="009845B9"/>
    <w:rsid w:val="0098462D"/>
    <w:rsid w:val="00984875"/>
    <w:rsid w:val="0098526A"/>
    <w:rsid w:val="00985513"/>
    <w:rsid w:val="009856CA"/>
    <w:rsid w:val="009858BD"/>
    <w:rsid w:val="00985BA3"/>
    <w:rsid w:val="00985CF6"/>
    <w:rsid w:val="00985DBB"/>
    <w:rsid w:val="00985FEB"/>
    <w:rsid w:val="00986635"/>
    <w:rsid w:val="0098677E"/>
    <w:rsid w:val="00986DD8"/>
    <w:rsid w:val="00987049"/>
    <w:rsid w:val="009870A5"/>
    <w:rsid w:val="00987187"/>
    <w:rsid w:val="0098725E"/>
    <w:rsid w:val="00987464"/>
    <w:rsid w:val="00987870"/>
    <w:rsid w:val="00987B01"/>
    <w:rsid w:val="009905AA"/>
    <w:rsid w:val="009905FE"/>
    <w:rsid w:val="009907DC"/>
    <w:rsid w:val="00990C2B"/>
    <w:rsid w:val="00990CD4"/>
    <w:rsid w:val="009910FC"/>
    <w:rsid w:val="00991AE3"/>
    <w:rsid w:val="00991B06"/>
    <w:rsid w:val="00991C76"/>
    <w:rsid w:val="00992BB2"/>
    <w:rsid w:val="00993124"/>
    <w:rsid w:val="0099315A"/>
    <w:rsid w:val="0099319C"/>
    <w:rsid w:val="009931F2"/>
    <w:rsid w:val="009933FA"/>
    <w:rsid w:val="0099351C"/>
    <w:rsid w:val="0099388B"/>
    <w:rsid w:val="00993947"/>
    <w:rsid w:val="00993CF7"/>
    <w:rsid w:val="0099402D"/>
    <w:rsid w:val="00994111"/>
    <w:rsid w:val="009941AF"/>
    <w:rsid w:val="00994748"/>
    <w:rsid w:val="00994B40"/>
    <w:rsid w:val="00994C26"/>
    <w:rsid w:val="009950CE"/>
    <w:rsid w:val="0099520A"/>
    <w:rsid w:val="00995909"/>
    <w:rsid w:val="00995EFA"/>
    <w:rsid w:val="00995FA3"/>
    <w:rsid w:val="00996698"/>
    <w:rsid w:val="009966B2"/>
    <w:rsid w:val="009968FE"/>
    <w:rsid w:val="00996933"/>
    <w:rsid w:val="00996A31"/>
    <w:rsid w:val="00996DAA"/>
    <w:rsid w:val="00996EC9"/>
    <w:rsid w:val="00996F40"/>
    <w:rsid w:val="00996F71"/>
    <w:rsid w:val="00996FBF"/>
    <w:rsid w:val="009971F2"/>
    <w:rsid w:val="00997269"/>
    <w:rsid w:val="00997765"/>
    <w:rsid w:val="009979D5"/>
    <w:rsid w:val="00997DD5"/>
    <w:rsid w:val="009A011B"/>
    <w:rsid w:val="009A03CC"/>
    <w:rsid w:val="009A055E"/>
    <w:rsid w:val="009A05C5"/>
    <w:rsid w:val="009A06CE"/>
    <w:rsid w:val="009A0885"/>
    <w:rsid w:val="009A08EB"/>
    <w:rsid w:val="009A0D03"/>
    <w:rsid w:val="009A10C4"/>
    <w:rsid w:val="009A1204"/>
    <w:rsid w:val="009A15C2"/>
    <w:rsid w:val="009A15C9"/>
    <w:rsid w:val="009A15D1"/>
    <w:rsid w:val="009A1989"/>
    <w:rsid w:val="009A1B4C"/>
    <w:rsid w:val="009A1EB1"/>
    <w:rsid w:val="009A21A9"/>
    <w:rsid w:val="009A2A6A"/>
    <w:rsid w:val="009A2B78"/>
    <w:rsid w:val="009A2BA6"/>
    <w:rsid w:val="009A2C15"/>
    <w:rsid w:val="009A2F94"/>
    <w:rsid w:val="009A30D3"/>
    <w:rsid w:val="009A30D8"/>
    <w:rsid w:val="009A329F"/>
    <w:rsid w:val="009A3A74"/>
    <w:rsid w:val="009A3D2C"/>
    <w:rsid w:val="009A3D84"/>
    <w:rsid w:val="009A4098"/>
    <w:rsid w:val="009A416E"/>
    <w:rsid w:val="009A417E"/>
    <w:rsid w:val="009A418B"/>
    <w:rsid w:val="009A4266"/>
    <w:rsid w:val="009A4B8E"/>
    <w:rsid w:val="009A4E52"/>
    <w:rsid w:val="009A4F92"/>
    <w:rsid w:val="009A5044"/>
    <w:rsid w:val="009A5057"/>
    <w:rsid w:val="009A5432"/>
    <w:rsid w:val="009A5611"/>
    <w:rsid w:val="009A5655"/>
    <w:rsid w:val="009A567A"/>
    <w:rsid w:val="009A5682"/>
    <w:rsid w:val="009A5DF3"/>
    <w:rsid w:val="009A5E6D"/>
    <w:rsid w:val="009A69EE"/>
    <w:rsid w:val="009A6AEB"/>
    <w:rsid w:val="009A6D4E"/>
    <w:rsid w:val="009A6F6C"/>
    <w:rsid w:val="009A6FD2"/>
    <w:rsid w:val="009A7007"/>
    <w:rsid w:val="009A71ED"/>
    <w:rsid w:val="009A73C1"/>
    <w:rsid w:val="009A75D9"/>
    <w:rsid w:val="009A76F9"/>
    <w:rsid w:val="009A7C09"/>
    <w:rsid w:val="009B026F"/>
    <w:rsid w:val="009B030E"/>
    <w:rsid w:val="009B05B2"/>
    <w:rsid w:val="009B07F6"/>
    <w:rsid w:val="009B0AB6"/>
    <w:rsid w:val="009B0AD7"/>
    <w:rsid w:val="009B0C8E"/>
    <w:rsid w:val="009B0CF8"/>
    <w:rsid w:val="009B0DC5"/>
    <w:rsid w:val="009B0E56"/>
    <w:rsid w:val="009B18DB"/>
    <w:rsid w:val="009B1AF9"/>
    <w:rsid w:val="009B1F5B"/>
    <w:rsid w:val="009B21F7"/>
    <w:rsid w:val="009B27CD"/>
    <w:rsid w:val="009B2D84"/>
    <w:rsid w:val="009B2F54"/>
    <w:rsid w:val="009B30A4"/>
    <w:rsid w:val="009B30A5"/>
    <w:rsid w:val="009B36E4"/>
    <w:rsid w:val="009B37C1"/>
    <w:rsid w:val="009B3BA2"/>
    <w:rsid w:val="009B3BD2"/>
    <w:rsid w:val="009B3BEE"/>
    <w:rsid w:val="009B3E9B"/>
    <w:rsid w:val="009B3FD4"/>
    <w:rsid w:val="009B4445"/>
    <w:rsid w:val="009B452C"/>
    <w:rsid w:val="009B47CA"/>
    <w:rsid w:val="009B48B4"/>
    <w:rsid w:val="009B4908"/>
    <w:rsid w:val="009B4AF7"/>
    <w:rsid w:val="009B4BA4"/>
    <w:rsid w:val="009B4CD6"/>
    <w:rsid w:val="009B569D"/>
    <w:rsid w:val="009B5C25"/>
    <w:rsid w:val="009B64F1"/>
    <w:rsid w:val="009B6574"/>
    <w:rsid w:val="009B65A2"/>
    <w:rsid w:val="009B67F6"/>
    <w:rsid w:val="009B694D"/>
    <w:rsid w:val="009B6ACC"/>
    <w:rsid w:val="009B6F07"/>
    <w:rsid w:val="009B721B"/>
    <w:rsid w:val="009B7235"/>
    <w:rsid w:val="009B75B3"/>
    <w:rsid w:val="009B764A"/>
    <w:rsid w:val="009B77B6"/>
    <w:rsid w:val="009B7897"/>
    <w:rsid w:val="009C01AD"/>
    <w:rsid w:val="009C01C7"/>
    <w:rsid w:val="009C02EA"/>
    <w:rsid w:val="009C0499"/>
    <w:rsid w:val="009C05A7"/>
    <w:rsid w:val="009C089F"/>
    <w:rsid w:val="009C09E4"/>
    <w:rsid w:val="009C0A07"/>
    <w:rsid w:val="009C0AB3"/>
    <w:rsid w:val="009C0B2E"/>
    <w:rsid w:val="009C0DC7"/>
    <w:rsid w:val="009C0F47"/>
    <w:rsid w:val="009C0FA8"/>
    <w:rsid w:val="009C127D"/>
    <w:rsid w:val="009C155E"/>
    <w:rsid w:val="009C1B54"/>
    <w:rsid w:val="009C1B5A"/>
    <w:rsid w:val="009C1DD2"/>
    <w:rsid w:val="009C204F"/>
    <w:rsid w:val="009C2095"/>
    <w:rsid w:val="009C20E4"/>
    <w:rsid w:val="009C24C0"/>
    <w:rsid w:val="009C26A5"/>
    <w:rsid w:val="009C2937"/>
    <w:rsid w:val="009C29A6"/>
    <w:rsid w:val="009C29D2"/>
    <w:rsid w:val="009C2A00"/>
    <w:rsid w:val="009C2D25"/>
    <w:rsid w:val="009C2F86"/>
    <w:rsid w:val="009C3052"/>
    <w:rsid w:val="009C3F45"/>
    <w:rsid w:val="009C4142"/>
    <w:rsid w:val="009C426E"/>
    <w:rsid w:val="009C4334"/>
    <w:rsid w:val="009C43D1"/>
    <w:rsid w:val="009C452D"/>
    <w:rsid w:val="009C4879"/>
    <w:rsid w:val="009C492F"/>
    <w:rsid w:val="009C4A74"/>
    <w:rsid w:val="009C4C65"/>
    <w:rsid w:val="009C4DA0"/>
    <w:rsid w:val="009C50FD"/>
    <w:rsid w:val="009C53FC"/>
    <w:rsid w:val="009C580E"/>
    <w:rsid w:val="009C5D98"/>
    <w:rsid w:val="009C5F76"/>
    <w:rsid w:val="009C6110"/>
    <w:rsid w:val="009C6666"/>
    <w:rsid w:val="009C6A27"/>
    <w:rsid w:val="009C6E42"/>
    <w:rsid w:val="009C7112"/>
    <w:rsid w:val="009C7317"/>
    <w:rsid w:val="009C731A"/>
    <w:rsid w:val="009C738E"/>
    <w:rsid w:val="009C74F6"/>
    <w:rsid w:val="009C75A3"/>
    <w:rsid w:val="009C75D9"/>
    <w:rsid w:val="009C781A"/>
    <w:rsid w:val="009C7928"/>
    <w:rsid w:val="009D014B"/>
    <w:rsid w:val="009D0303"/>
    <w:rsid w:val="009D04F8"/>
    <w:rsid w:val="009D05B0"/>
    <w:rsid w:val="009D09A5"/>
    <w:rsid w:val="009D0BEA"/>
    <w:rsid w:val="009D0EDF"/>
    <w:rsid w:val="009D0EE6"/>
    <w:rsid w:val="009D0EF6"/>
    <w:rsid w:val="009D10D7"/>
    <w:rsid w:val="009D112A"/>
    <w:rsid w:val="009D133D"/>
    <w:rsid w:val="009D138A"/>
    <w:rsid w:val="009D13CA"/>
    <w:rsid w:val="009D1F2E"/>
    <w:rsid w:val="009D1FA7"/>
    <w:rsid w:val="009D2139"/>
    <w:rsid w:val="009D2250"/>
    <w:rsid w:val="009D2437"/>
    <w:rsid w:val="009D2447"/>
    <w:rsid w:val="009D2679"/>
    <w:rsid w:val="009D26E2"/>
    <w:rsid w:val="009D2837"/>
    <w:rsid w:val="009D2EBA"/>
    <w:rsid w:val="009D2F38"/>
    <w:rsid w:val="009D3182"/>
    <w:rsid w:val="009D3268"/>
    <w:rsid w:val="009D3447"/>
    <w:rsid w:val="009D3BD4"/>
    <w:rsid w:val="009D3CE9"/>
    <w:rsid w:val="009D418F"/>
    <w:rsid w:val="009D41C2"/>
    <w:rsid w:val="009D4270"/>
    <w:rsid w:val="009D4286"/>
    <w:rsid w:val="009D4422"/>
    <w:rsid w:val="009D44AF"/>
    <w:rsid w:val="009D4690"/>
    <w:rsid w:val="009D49BB"/>
    <w:rsid w:val="009D49F1"/>
    <w:rsid w:val="009D4D27"/>
    <w:rsid w:val="009D4DAB"/>
    <w:rsid w:val="009D4DEA"/>
    <w:rsid w:val="009D4E87"/>
    <w:rsid w:val="009D527B"/>
    <w:rsid w:val="009D52A9"/>
    <w:rsid w:val="009D5D1E"/>
    <w:rsid w:val="009D5E47"/>
    <w:rsid w:val="009D5E9A"/>
    <w:rsid w:val="009D6AAA"/>
    <w:rsid w:val="009D6AB8"/>
    <w:rsid w:val="009D6C23"/>
    <w:rsid w:val="009D6C84"/>
    <w:rsid w:val="009D7161"/>
    <w:rsid w:val="009D76DE"/>
    <w:rsid w:val="009D78BF"/>
    <w:rsid w:val="009D7A80"/>
    <w:rsid w:val="009D7AA7"/>
    <w:rsid w:val="009D7B7E"/>
    <w:rsid w:val="009D7C88"/>
    <w:rsid w:val="009E0658"/>
    <w:rsid w:val="009E06CB"/>
    <w:rsid w:val="009E081C"/>
    <w:rsid w:val="009E0928"/>
    <w:rsid w:val="009E11F9"/>
    <w:rsid w:val="009E140E"/>
    <w:rsid w:val="009E15BB"/>
    <w:rsid w:val="009E1977"/>
    <w:rsid w:val="009E1CA6"/>
    <w:rsid w:val="009E1F3C"/>
    <w:rsid w:val="009E225A"/>
    <w:rsid w:val="009E25D2"/>
    <w:rsid w:val="009E2C15"/>
    <w:rsid w:val="009E3177"/>
    <w:rsid w:val="009E336F"/>
    <w:rsid w:val="009E356E"/>
    <w:rsid w:val="009E3BAA"/>
    <w:rsid w:val="009E3D58"/>
    <w:rsid w:val="009E3E77"/>
    <w:rsid w:val="009E455C"/>
    <w:rsid w:val="009E4571"/>
    <w:rsid w:val="009E4D92"/>
    <w:rsid w:val="009E4DF3"/>
    <w:rsid w:val="009E4DFF"/>
    <w:rsid w:val="009E5026"/>
    <w:rsid w:val="009E5313"/>
    <w:rsid w:val="009E558B"/>
    <w:rsid w:val="009E569A"/>
    <w:rsid w:val="009E585A"/>
    <w:rsid w:val="009E5B68"/>
    <w:rsid w:val="009E5B89"/>
    <w:rsid w:val="009E607A"/>
    <w:rsid w:val="009E6160"/>
    <w:rsid w:val="009E637D"/>
    <w:rsid w:val="009E63A4"/>
    <w:rsid w:val="009E6406"/>
    <w:rsid w:val="009E6918"/>
    <w:rsid w:val="009E6B7E"/>
    <w:rsid w:val="009E6D33"/>
    <w:rsid w:val="009E6DA4"/>
    <w:rsid w:val="009E700D"/>
    <w:rsid w:val="009E72C6"/>
    <w:rsid w:val="009E74E0"/>
    <w:rsid w:val="009E74FF"/>
    <w:rsid w:val="009E762C"/>
    <w:rsid w:val="009E76A4"/>
    <w:rsid w:val="009E7850"/>
    <w:rsid w:val="009E7AAC"/>
    <w:rsid w:val="009E7D82"/>
    <w:rsid w:val="009E7E61"/>
    <w:rsid w:val="009E7F67"/>
    <w:rsid w:val="009E7F70"/>
    <w:rsid w:val="009F0446"/>
    <w:rsid w:val="009F0663"/>
    <w:rsid w:val="009F0775"/>
    <w:rsid w:val="009F08AD"/>
    <w:rsid w:val="009F0ED2"/>
    <w:rsid w:val="009F101E"/>
    <w:rsid w:val="009F115B"/>
    <w:rsid w:val="009F12F9"/>
    <w:rsid w:val="009F14A2"/>
    <w:rsid w:val="009F14D4"/>
    <w:rsid w:val="009F1620"/>
    <w:rsid w:val="009F18E9"/>
    <w:rsid w:val="009F19ED"/>
    <w:rsid w:val="009F1AC7"/>
    <w:rsid w:val="009F1CE4"/>
    <w:rsid w:val="009F1EEE"/>
    <w:rsid w:val="009F2087"/>
    <w:rsid w:val="009F20DB"/>
    <w:rsid w:val="009F21CB"/>
    <w:rsid w:val="009F2575"/>
    <w:rsid w:val="009F26E9"/>
    <w:rsid w:val="009F2A10"/>
    <w:rsid w:val="009F2A3E"/>
    <w:rsid w:val="009F2AA1"/>
    <w:rsid w:val="009F2BD3"/>
    <w:rsid w:val="009F2C03"/>
    <w:rsid w:val="009F312D"/>
    <w:rsid w:val="009F330A"/>
    <w:rsid w:val="009F40AF"/>
    <w:rsid w:val="009F4333"/>
    <w:rsid w:val="009F433D"/>
    <w:rsid w:val="009F4BAE"/>
    <w:rsid w:val="009F4D40"/>
    <w:rsid w:val="009F4DC3"/>
    <w:rsid w:val="009F4F1C"/>
    <w:rsid w:val="009F4F6E"/>
    <w:rsid w:val="009F50A8"/>
    <w:rsid w:val="009F519A"/>
    <w:rsid w:val="009F522D"/>
    <w:rsid w:val="009F523D"/>
    <w:rsid w:val="009F52A4"/>
    <w:rsid w:val="009F53B7"/>
    <w:rsid w:val="009F53D0"/>
    <w:rsid w:val="009F53D3"/>
    <w:rsid w:val="009F5632"/>
    <w:rsid w:val="009F59D5"/>
    <w:rsid w:val="009F5D9F"/>
    <w:rsid w:val="009F6100"/>
    <w:rsid w:val="009F6153"/>
    <w:rsid w:val="009F6299"/>
    <w:rsid w:val="009F62A0"/>
    <w:rsid w:val="009F6400"/>
    <w:rsid w:val="009F6439"/>
    <w:rsid w:val="009F6462"/>
    <w:rsid w:val="009F6564"/>
    <w:rsid w:val="009F6738"/>
    <w:rsid w:val="009F6F6F"/>
    <w:rsid w:val="009F6FE4"/>
    <w:rsid w:val="009F7086"/>
    <w:rsid w:val="009F720C"/>
    <w:rsid w:val="009F7385"/>
    <w:rsid w:val="009F75CB"/>
    <w:rsid w:val="009F78CF"/>
    <w:rsid w:val="00A000ED"/>
    <w:rsid w:val="00A004A9"/>
    <w:rsid w:val="00A00662"/>
    <w:rsid w:val="00A00814"/>
    <w:rsid w:val="00A00817"/>
    <w:rsid w:val="00A00901"/>
    <w:rsid w:val="00A00ADF"/>
    <w:rsid w:val="00A01005"/>
    <w:rsid w:val="00A01196"/>
    <w:rsid w:val="00A013A7"/>
    <w:rsid w:val="00A016C1"/>
    <w:rsid w:val="00A016EB"/>
    <w:rsid w:val="00A01775"/>
    <w:rsid w:val="00A0190C"/>
    <w:rsid w:val="00A0192D"/>
    <w:rsid w:val="00A01AE2"/>
    <w:rsid w:val="00A01CBF"/>
    <w:rsid w:val="00A02157"/>
    <w:rsid w:val="00A02371"/>
    <w:rsid w:val="00A024BC"/>
    <w:rsid w:val="00A02517"/>
    <w:rsid w:val="00A027D7"/>
    <w:rsid w:val="00A029B6"/>
    <w:rsid w:val="00A02A9B"/>
    <w:rsid w:val="00A02E37"/>
    <w:rsid w:val="00A02F2B"/>
    <w:rsid w:val="00A030DA"/>
    <w:rsid w:val="00A030E2"/>
    <w:rsid w:val="00A03117"/>
    <w:rsid w:val="00A033D9"/>
    <w:rsid w:val="00A03585"/>
    <w:rsid w:val="00A03726"/>
    <w:rsid w:val="00A03B59"/>
    <w:rsid w:val="00A03C7C"/>
    <w:rsid w:val="00A03D7A"/>
    <w:rsid w:val="00A04105"/>
    <w:rsid w:val="00A04123"/>
    <w:rsid w:val="00A048B7"/>
    <w:rsid w:val="00A048FB"/>
    <w:rsid w:val="00A04AF5"/>
    <w:rsid w:val="00A04B2D"/>
    <w:rsid w:val="00A04B4F"/>
    <w:rsid w:val="00A04FB7"/>
    <w:rsid w:val="00A050E3"/>
    <w:rsid w:val="00A0512F"/>
    <w:rsid w:val="00A055EE"/>
    <w:rsid w:val="00A05611"/>
    <w:rsid w:val="00A05637"/>
    <w:rsid w:val="00A0563C"/>
    <w:rsid w:val="00A05991"/>
    <w:rsid w:val="00A05A40"/>
    <w:rsid w:val="00A05B19"/>
    <w:rsid w:val="00A05D6D"/>
    <w:rsid w:val="00A061A5"/>
    <w:rsid w:val="00A0628F"/>
    <w:rsid w:val="00A06408"/>
    <w:rsid w:val="00A0674E"/>
    <w:rsid w:val="00A068E3"/>
    <w:rsid w:val="00A06B5E"/>
    <w:rsid w:val="00A07280"/>
    <w:rsid w:val="00A07288"/>
    <w:rsid w:val="00A07524"/>
    <w:rsid w:val="00A075BE"/>
    <w:rsid w:val="00A075EC"/>
    <w:rsid w:val="00A075EE"/>
    <w:rsid w:val="00A076A3"/>
    <w:rsid w:val="00A07854"/>
    <w:rsid w:val="00A079C9"/>
    <w:rsid w:val="00A07FB3"/>
    <w:rsid w:val="00A10398"/>
    <w:rsid w:val="00A107C4"/>
    <w:rsid w:val="00A108E3"/>
    <w:rsid w:val="00A10977"/>
    <w:rsid w:val="00A109AA"/>
    <w:rsid w:val="00A11693"/>
    <w:rsid w:val="00A1176B"/>
    <w:rsid w:val="00A11F19"/>
    <w:rsid w:val="00A120C8"/>
    <w:rsid w:val="00A12875"/>
    <w:rsid w:val="00A1289D"/>
    <w:rsid w:val="00A128F9"/>
    <w:rsid w:val="00A12956"/>
    <w:rsid w:val="00A12B14"/>
    <w:rsid w:val="00A12D5A"/>
    <w:rsid w:val="00A12F56"/>
    <w:rsid w:val="00A13278"/>
    <w:rsid w:val="00A1352A"/>
    <w:rsid w:val="00A13AE7"/>
    <w:rsid w:val="00A13B44"/>
    <w:rsid w:val="00A13C6E"/>
    <w:rsid w:val="00A13F59"/>
    <w:rsid w:val="00A14206"/>
    <w:rsid w:val="00A14226"/>
    <w:rsid w:val="00A1423A"/>
    <w:rsid w:val="00A1456B"/>
    <w:rsid w:val="00A14619"/>
    <w:rsid w:val="00A14684"/>
    <w:rsid w:val="00A14779"/>
    <w:rsid w:val="00A14C1F"/>
    <w:rsid w:val="00A14DCF"/>
    <w:rsid w:val="00A14DDD"/>
    <w:rsid w:val="00A14E24"/>
    <w:rsid w:val="00A15304"/>
    <w:rsid w:val="00A158D5"/>
    <w:rsid w:val="00A15D37"/>
    <w:rsid w:val="00A15EDF"/>
    <w:rsid w:val="00A15F24"/>
    <w:rsid w:val="00A1601D"/>
    <w:rsid w:val="00A16303"/>
    <w:rsid w:val="00A16442"/>
    <w:rsid w:val="00A1645C"/>
    <w:rsid w:val="00A166D3"/>
    <w:rsid w:val="00A1677A"/>
    <w:rsid w:val="00A16828"/>
    <w:rsid w:val="00A1684B"/>
    <w:rsid w:val="00A16965"/>
    <w:rsid w:val="00A169D2"/>
    <w:rsid w:val="00A16A15"/>
    <w:rsid w:val="00A16AA8"/>
    <w:rsid w:val="00A16AC4"/>
    <w:rsid w:val="00A16CCE"/>
    <w:rsid w:val="00A17095"/>
    <w:rsid w:val="00A17273"/>
    <w:rsid w:val="00A1730A"/>
    <w:rsid w:val="00A173B9"/>
    <w:rsid w:val="00A177B7"/>
    <w:rsid w:val="00A205BF"/>
    <w:rsid w:val="00A20DDE"/>
    <w:rsid w:val="00A20FA4"/>
    <w:rsid w:val="00A211D6"/>
    <w:rsid w:val="00A212B3"/>
    <w:rsid w:val="00A21370"/>
    <w:rsid w:val="00A21396"/>
    <w:rsid w:val="00A213D8"/>
    <w:rsid w:val="00A2172A"/>
    <w:rsid w:val="00A2172B"/>
    <w:rsid w:val="00A217AE"/>
    <w:rsid w:val="00A21982"/>
    <w:rsid w:val="00A21C14"/>
    <w:rsid w:val="00A21D31"/>
    <w:rsid w:val="00A21D95"/>
    <w:rsid w:val="00A21DF7"/>
    <w:rsid w:val="00A21E0B"/>
    <w:rsid w:val="00A21E13"/>
    <w:rsid w:val="00A21F49"/>
    <w:rsid w:val="00A21FBF"/>
    <w:rsid w:val="00A22062"/>
    <w:rsid w:val="00A224A3"/>
    <w:rsid w:val="00A224E3"/>
    <w:rsid w:val="00A22581"/>
    <w:rsid w:val="00A225A5"/>
    <w:rsid w:val="00A226E1"/>
    <w:rsid w:val="00A22702"/>
    <w:rsid w:val="00A227FF"/>
    <w:rsid w:val="00A22A9B"/>
    <w:rsid w:val="00A22B6E"/>
    <w:rsid w:val="00A230FD"/>
    <w:rsid w:val="00A2350F"/>
    <w:rsid w:val="00A2353B"/>
    <w:rsid w:val="00A235F7"/>
    <w:rsid w:val="00A2390B"/>
    <w:rsid w:val="00A23A04"/>
    <w:rsid w:val="00A23AB5"/>
    <w:rsid w:val="00A23C7E"/>
    <w:rsid w:val="00A23D13"/>
    <w:rsid w:val="00A23F42"/>
    <w:rsid w:val="00A24079"/>
    <w:rsid w:val="00A24207"/>
    <w:rsid w:val="00A24408"/>
    <w:rsid w:val="00A24557"/>
    <w:rsid w:val="00A24590"/>
    <w:rsid w:val="00A24806"/>
    <w:rsid w:val="00A24A3F"/>
    <w:rsid w:val="00A24CDF"/>
    <w:rsid w:val="00A24DC0"/>
    <w:rsid w:val="00A24EB8"/>
    <w:rsid w:val="00A25146"/>
    <w:rsid w:val="00A25231"/>
    <w:rsid w:val="00A25595"/>
    <w:rsid w:val="00A255C8"/>
    <w:rsid w:val="00A25613"/>
    <w:rsid w:val="00A25693"/>
    <w:rsid w:val="00A25710"/>
    <w:rsid w:val="00A25799"/>
    <w:rsid w:val="00A25A26"/>
    <w:rsid w:val="00A25C0C"/>
    <w:rsid w:val="00A25C5C"/>
    <w:rsid w:val="00A2610D"/>
    <w:rsid w:val="00A26368"/>
    <w:rsid w:val="00A2642F"/>
    <w:rsid w:val="00A269A1"/>
    <w:rsid w:val="00A26C77"/>
    <w:rsid w:val="00A26D87"/>
    <w:rsid w:val="00A26FB2"/>
    <w:rsid w:val="00A27157"/>
    <w:rsid w:val="00A272E6"/>
    <w:rsid w:val="00A27393"/>
    <w:rsid w:val="00A27443"/>
    <w:rsid w:val="00A274BD"/>
    <w:rsid w:val="00A27606"/>
    <w:rsid w:val="00A27A4D"/>
    <w:rsid w:val="00A27BEC"/>
    <w:rsid w:val="00A30003"/>
    <w:rsid w:val="00A30163"/>
    <w:rsid w:val="00A30559"/>
    <w:rsid w:val="00A307C7"/>
    <w:rsid w:val="00A308E9"/>
    <w:rsid w:val="00A30986"/>
    <w:rsid w:val="00A30F7B"/>
    <w:rsid w:val="00A30FE4"/>
    <w:rsid w:val="00A3137C"/>
    <w:rsid w:val="00A314A2"/>
    <w:rsid w:val="00A31732"/>
    <w:rsid w:val="00A31799"/>
    <w:rsid w:val="00A318C3"/>
    <w:rsid w:val="00A319EE"/>
    <w:rsid w:val="00A31BF7"/>
    <w:rsid w:val="00A320B6"/>
    <w:rsid w:val="00A32238"/>
    <w:rsid w:val="00A32310"/>
    <w:rsid w:val="00A32692"/>
    <w:rsid w:val="00A33060"/>
    <w:rsid w:val="00A33183"/>
    <w:rsid w:val="00A331A4"/>
    <w:rsid w:val="00A3386C"/>
    <w:rsid w:val="00A33934"/>
    <w:rsid w:val="00A33A73"/>
    <w:rsid w:val="00A33B3D"/>
    <w:rsid w:val="00A33C1C"/>
    <w:rsid w:val="00A33C7E"/>
    <w:rsid w:val="00A33FA0"/>
    <w:rsid w:val="00A346C9"/>
    <w:rsid w:val="00A347BD"/>
    <w:rsid w:val="00A34871"/>
    <w:rsid w:val="00A34A6B"/>
    <w:rsid w:val="00A34A8C"/>
    <w:rsid w:val="00A34AB1"/>
    <w:rsid w:val="00A34B2D"/>
    <w:rsid w:val="00A34DFA"/>
    <w:rsid w:val="00A35143"/>
    <w:rsid w:val="00A352BB"/>
    <w:rsid w:val="00A353C4"/>
    <w:rsid w:val="00A3554A"/>
    <w:rsid w:val="00A35EF4"/>
    <w:rsid w:val="00A362D8"/>
    <w:rsid w:val="00A367E0"/>
    <w:rsid w:val="00A36DAB"/>
    <w:rsid w:val="00A36EB1"/>
    <w:rsid w:val="00A371BB"/>
    <w:rsid w:val="00A371F1"/>
    <w:rsid w:val="00A3728A"/>
    <w:rsid w:val="00A37668"/>
    <w:rsid w:val="00A37B04"/>
    <w:rsid w:val="00A37BA7"/>
    <w:rsid w:val="00A37C5A"/>
    <w:rsid w:val="00A37D2D"/>
    <w:rsid w:val="00A37F6F"/>
    <w:rsid w:val="00A40125"/>
    <w:rsid w:val="00A4014B"/>
    <w:rsid w:val="00A40165"/>
    <w:rsid w:val="00A40258"/>
    <w:rsid w:val="00A402AA"/>
    <w:rsid w:val="00A4046D"/>
    <w:rsid w:val="00A40767"/>
    <w:rsid w:val="00A409DF"/>
    <w:rsid w:val="00A40A6B"/>
    <w:rsid w:val="00A40C41"/>
    <w:rsid w:val="00A412B0"/>
    <w:rsid w:val="00A412D3"/>
    <w:rsid w:val="00A414E1"/>
    <w:rsid w:val="00A41939"/>
    <w:rsid w:val="00A41A87"/>
    <w:rsid w:val="00A41CDA"/>
    <w:rsid w:val="00A4210A"/>
    <w:rsid w:val="00A42208"/>
    <w:rsid w:val="00A424EE"/>
    <w:rsid w:val="00A42A58"/>
    <w:rsid w:val="00A42B1D"/>
    <w:rsid w:val="00A42BDD"/>
    <w:rsid w:val="00A42C71"/>
    <w:rsid w:val="00A42ED2"/>
    <w:rsid w:val="00A42F8A"/>
    <w:rsid w:val="00A430C8"/>
    <w:rsid w:val="00A43164"/>
    <w:rsid w:val="00A4316A"/>
    <w:rsid w:val="00A4380D"/>
    <w:rsid w:val="00A43B75"/>
    <w:rsid w:val="00A43DEE"/>
    <w:rsid w:val="00A43E14"/>
    <w:rsid w:val="00A4402C"/>
    <w:rsid w:val="00A44285"/>
    <w:rsid w:val="00A4479B"/>
    <w:rsid w:val="00A4485B"/>
    <w:rsid w:val="00A449F5"/>
    <w:rsid w:val="00A44B36"/>
    <w:rsid w:val="00A44D19"/>
    <w:rsid w:val="00A44FFB"/>
    <w:rsid w:val="00A451E3"/>
    <w:rsid w:val="00A455F5"/>
    <w:rsid w:val="00A45923"/>
    <w:rsid w:val="00A45992"/>
    <w:rsid w:val="00A461DF"/>
    <w:rsid w:val="00A46651"/>
    <w:rsid w:val="00A468BD"/>
    <w:rsid w:val="00A46AE6"/>
    <w:rsid w:val="00A47656"/>
    <w:rsid w:val="00A47E31"/>
    <w:rsid w:val="00A47F8C"/>
    <w:rsid w:val="00A50477"/>
    <w:rsid w:val="00A50630"/>
    <w:rsid w:val="00A50729"/>
    <w:rsid w:val="00A507BB"/>
    <w:rsid w:val="00A507C0"/>
    <w:rsid w:val="00A5083F"/>
    <w:rsid w:val="00A509F2"/>
    <w:rsid w:val="00A50A15"/>
    <w:rsid w:val="00A50A9E"/>
    <w:rsid w:val="00A50BE7"/>
    <w:rsid w:val="00A5100D"/>
    <w:rsid w:val="00A51130"/>
    <w:rsid w:val="00A5123F"/>
    <w:rsid w:val="00A51330"/>
    <w:rsid w:val="00A513D2"/>
    <w:rsid w:val="00A513DE"/>
    <w:rsid w:val="00A515A6"/>
    <w:rsid w:val="00A5177F"/>
    <w:rsid w:val="00A51A0D"/>
    <w:rsid w:val="00A51BEA"/>
    <w:rsid w:val="00A51D5F"/>
    <w:rsid w:val="00A520BF"/>
    <w:rsid w:val="00A52321"/>
    <w:rsid w:val="00A52665"/>
    <w:rsid w:val="00A526C9"/>
    <w:rsid w:val="00A526F4"/>
    <w:rsid w:val="00A52838"/>
    <w:rsid w:val="00A52A88"/>
    <w:rsid w:val="00A52AC1"/>
    <w:rsid w:val="00A52ACF"/>
    <w:rsid w:val="00A52B0B"/>
    <w:rsid w:val="00A52F62"/>
    <w:rsid w:val="00A52FD2"/>
    <w:rsid w:val="00A5320E"/>
    <w:rsid w:val="00A532EA"/>
    <w:rsid w:val="00A5400C"/>
    <w:rsid w:val="00A54018"/>
    <w:rsid w:val="00A54206"/>
    <w:rsid w:val="00A548F6"/>
    <w:rsid w:val="00A54D90"/>
    <w:rsid w:val="00A54EB0"/>
    <w:rsid w:val="00A5504A"/>
    <w:rsid w:val="00A552C2"/>
    <w:rsid w:val="00A5573A"/>
    <w:rsid w:val="00A55771"/>
    <w:rsid w:val="00A557C7"/>
    <w:rsid w:val="00A557D4"/>
    <w:rsid w:val="00A558BA"/>
    <w:rsid w:val="00A55B7F"/>
    <w:rsid w:val="00A55C05"/>
    <w:rsid w:val="00A55D58"/>
    <w:rsid w:val="00A56004"/>
    <w:rsid w:val="00A561CF"/>
    <w:rsid w:val="00A56608"/>
    <w:rsid w:val="00A5662E"/>
    <w:rsid w:val="00A567AB"/>
    <w:rsid w:val="00A568AB"/>
    <w:rsid w:val="00A56ED4"/>
    <w:rsid w:val="00A56F79"/>
    <w:rsid w:val="00A57252"/>
    <w:rsid w:val="00A573A6"/>
    <w:rsid w:val="00A5749D"/>
    <w:rsid w:val="00A57855"/>
    <w:rsid w:val="00A5787B"/>
    <w:rsid w:val="00A579AD"/>
    <w:rsid w:val="00A60419"/>
    <w:rsid w:val="00A605CF"/>
    <w:rsid w:val="00A60C25"/>
    <w:rsid w:val="00A60E2B"/>
    <w:rsid w:val="00A61004"/>
    <w:rsid w:val="00A6107E"/>
    <w:rsid w:val="00A610BF"/>
    <w:rsid w:val="00A61241"/>
    <w:rsid w:val="00A614E2"/>
    <w:rsid w:val="00A61CE4"/>
    <w:rsid w:val="00A61D0F"/>
    <w:rsid w:val="00A61D51"/>
    <w:rsid w:val="00A62013"/>
    <w:rsid w:val="00A620C0"/>
    <w:rsid w:val="00A6224F"/>
    <w:rsid w:val="00A627B2"/>
    <w:rsid w:val="00A62976"/>
    <w:rsid w:val="00A62A67"/>
    <w:rsid w:val="00A62E34"/>
    <w:rsid w:val="00A62EB5"/>
    <w:rsid w:val="00A63505"/>
    <w:rsid w:val="00A635C0"/>
    <w:rsid w:val="00A63964"/>
    <w:rsid w:val="00A6402C"/>
    <w:rsid w:val="00A64067"/>
    <w:rsid w:val="00A642EE"/>
    <w:rsid w:val="00A6447D"/>
    <w:rsid w:val="00A646BA"/>
    <w:rsid w:val="00A6485D"/>
    <w:rsid w:val="00A64C9E"/>
    <w:rsid w:val="00A64EEE"/>
    <w:rsid w:val="00A64FC3"/>
    <w:rsid w:val="00A65111"/>
    <w:rsid w:val="00A651CF"/>
    <w:rsid w:val="00A65303"/>
    <w:rsid w:val="00A6536A"/>
    <w:rsid w:val="00A655E9"/>
    <w:rsid w:val="00A65710"/>
    <w:rsid w:val="00A6598B"/>
    <w:rsid w:val="00A65C9D"/>
    <w:rsid w:val="00A65CF3"/>
    <w:rsid w:val="00A66153"/>
    <w:rsid w:val="00A66240"/>
    <w:rsid w:val="00A6633B"/>
    <w:rsid w:val="00A664E6"/>
    <w:rsid w:val="00A667A2"/>
    <w:rsid w:val="00A66815"/>
    <w:rsid w:val="00A668AC"/>
    <w:rsid w:val="00A66979"/>
    <w:rsid w:val="00A66C39"/>
    <w:rsid w:val="00A66C65"/>
    <w:rsid w:val="00A66C8D"/>
    <w:rsid w:val="00A66CC5"/>
    <w:rsid w:val="00A66D42"/>
    <w:rsid w:val="00A66D66"/>
    <w:rsid w:val="00A66D84"/>
    <w:rsid w:val="00A67219"/>
    <w:rsid w:val="00A672D9"/>
    <w:rsid w:val="00A674E0"/>
    <w:rsid w:val="00A675D4"/>
    <w:rsid w:val="00A6765E"/>
    <w:rsid w:val="00A67DD2"/>
    <w:rsid w:val="00A70065"/>
    <w:rsid w:val="00A70451"/>
    <w:rsid w:val="00A70659"/>
    <w:rsid w:val="00A70B39"/>
    <w:rsid w:val="00A713D2"/>
    <w:rsid w:val="00A7169B"/>
    <w:rsid w:val="00A7176C"/>
    <w:rsid w:val="00A71869"/>
    <w:rsid w:val="00A71BFF"/>
    <w:rsid w:val="00A72078"/>
    <w:rsid w:val="00A7210D"/>
    <w:rsid w:val="00A7255A"/>
    <w:rsid w:val="00A7268D"/>
    <w:rsid w:val="00A72BE4"/>
    <w:rsid w:val="00A72D4C"/>
    <w:rsid w:val="00A72E9C"/>
    <w:rsid w:val="00A731F9"/>
    <w:rsid w:val="00A73343"/>
    <w:rsid w:val="00A73CBE"/>
    <w:rsid w:val="00A73E28"/>
    <w:rsid w:val="00A73FAC"/>
    <w:rsid w:val="00A7413F"/>
    <w:rsid w:val="00A746D0"/>
    <w:rsid w:val="00A74728"/>
    <w:rsid w:val="00A747A3"/>
    <w:rsid w:val="00A74944"/>
    <w:rsid w:val="00A74C77"/>
    <w:rsid w:val="00A74F26"/>
    <w:rsid w:val="00A75069"/>
    <w:rsid w:val="00A75091"/>
    <w:rsid w:val="00A75267"/>
    <w:rsid w:val="00A75290"/>
    <w:rsid w:val="00A756D2"/>
    <w:rsid w:val="00A75C1D"/>
    <w:rsid w:val="00A75F59"/>
    <w:rsid w:val="00A75F72"/>
    <w:rsid w:val="00A76054"/>
    <w:rsid w:val="00A7652E"/>
    <w:rsid w:val="00A76887"/>
    <w:rsid w:val="00A76A90"/>
    <w:rsid w:val="00A77142"/>
    <w:rsid w:val="00A77180"/>
    <w:rsid w:val="00A7735C"/>
    <w:rsid w:val="00A77383"/>
    <w:rsid w:val="00A774CD"/>
    <w:rsid w:val="00A77D47"/>
    <w:rsid w:val="00A80048"/>
    <w:rsid w:val="00A800BE"/>
    <w:rsid w:val="00A80356"/>
    <w:rsid w:val="00A80572"/>
    <w:rsid w:val="00A807F7"/>
    <w:rsid w:val="00A80A2A"/>
    <w:rsid w:val="00A80B0A"/>
    <w:rsid w:val="00A80DDE"/>
    <w:rsid w:val="00A810EB"/>
    <w:rsid w:val="00A81245"/>
    <w:rsid w:val="00A815A0"/>
    <w:rsid w:val="00A817CF"/>
    <w:rsid w:val="00A81CCC"/>
    <w:rsid w:val="00A81D63"/>
    <w:rsid w:val="00A81DBA"/>
    <w:rsid w:val="00A81DD7"/>
    <w:rsid w:val="00A81DF1"/>
    <w:rsid w:val="00A81F38"/>
    <w:rsid w:val="00A81FE1"/>
    <w:rsid w:val="00A821A1"/>
    <w:rsid w:val="00A8241C"/>
    <w:rsid w:val="00A8243E"/>
    <w:rsid w:val="00A82B80"/>
    <w:rsid w:val="00A82D97"/>
    <w:rsid w:val="00A82FB0"/>
    <w:rsid w:val="00A82FE3"/>
    <w:rsid w:val="00A8321B"/>
    <w:rsid w:val="00A83862"/>
    <w:rsid w:val="00A83B3F"/>
    <w:rsid w:val="00A83EE5"/>
    <w:rsid w:val="00A84312"/>
    <w:rsid w:val="00A844D7"/>
    <w:rsid w:val="00A845A4"/>
    <w:rsid w:val="00A84815"/>
    <w:rsid w:val="00A848DD"/>
    <w:rsid w:val="00A84A8A"/>
    <w:rsid w:val="00A84B77"/>
    <w:rsid w:val="00A84B7C"/>
    <w:rsid w:val="00A84B9A"/>
    <w:rsid w:val="00A84C26"/>
    <w:rsid w:val="00A84C8F"/>
    <w:rsid w:val="00A84D64"/>
    <w:rsid w:val="00A84D79"/>
    <w:rsid w:val="00A85012"/>
    <w:rsid w:val="00A855D9"/>
    <w:rsid w:val="00A85720"/>
    <w:rsid w:val="00A858DE"/>
    <w:rsid w:val="00A8598D"/>
    <w:rsid w:val="00A85A6E"/>
    <w:rsid w:val="00A85ADB"/>
    <w:rsid w:val="00A85E8F"/>
    <w:rsid w:val="00A8612F"/>
    <w:rsid w:val="00A86BD3"/>
    <w:rsid w:val="00A86EFD"/>
    <w:rsid w:val="00A87168"/>
    <w:rsid w:val="00A87AA4"/>
    <w:rsid w:val="00A9004B"/>
    <w:rsid w:val="00A90284"/>
    <w:rsid w:val="00A905C9"/>
    <w:rsid w:val="00A906F6"/>
    <w:rsid w:val="00A90AEB"/>
    <w:rsid w:val="00A90BE1"/>
    <w:rsid w:val="00A90FC4"/>
    <w:rsid w:val="00A91049"/>
    <w:rsid w:val="00A91050"/>
    <w:rsid w:val="00A91171"/>
    <w:rsid w:val="00A91277"/>
    <w:rsid w:val="00A91584"/>
    <w:rsid w:val="00A915E5"/>
    <w:rsid w:val="00A916A6"/>
    <w:rsid w:val="00A9172B"/>
    <w:rsid w:val="00A91AA7"/>
    <w:rsid w:val="00A91F92"/>
    <w:rsid w:val="00A923E3"/>
    <w:rsid w:val="00A92755"/>
    <w:rsid w:val="00A928C4"/>
    <w:rsid w:val="00A92923"/>
    <w:rsid w:val="00A92A5F"/>
    <w:rsid w:val="00A9300B"/>
    <w:rsid w:val="00A93195"/>
    <w:rsid w:val="00A931D4"/>
    <w:rsid w:val="00A9325B"/>
    <w:rsid w:val="00A932DC"/>
    <w:rsid w:val="00A932E7"/>
    <w:rsid w:val="00A93325"/>
    <w:rsid w:val="00A9360C"/>
    <w:rsid w:val="00A93713"/>
    <w:rsid w:val="00A93C92"/>
    <w:rsid w:val="00A93D63"/>
    <w:rsid w:val="00A93DBC"/>
    <w:rsid w:val="00A93EF0"/>
    <w:rsid w:val="00A93F22"/>
    <w:rsid w:val="00A9419D"/>
    <w:rsid w:val="00A9442B"/>
    <w:rsid w:val="00A945F0"/>
    <w:rsid w:val="00A94AC0"/>
    <w:rsid w:val="00A94DCF"/>
    <w:rsid w:val="00A94E0C"/>
    <w:rsid w:val="00A94F12"/>
    <w:rsid w:val="00A94FC0"/>
    <w:rsid w:val="00A95164"/>
    <w:rsid w:val="00A9551B"/>
    <w:rsid w:val="00A95668"/>
    <w:rsid w:val="00A95A24"/>
    <w:rsid w:val="00A95D67"/>
    <w:rsid w:val="00A95D6F"/>
    <w:rsid w:val="00A95E5B"/>
    <w:rsid w:val="00A9614E"/>
    <w:rsid w:val="00A963F3"/>
    <w:rsid w:val="00A96580"/>
    <w:rsid w:val="00A966C5"/>
    <w:rsid w:val="00A969BC"/>
    <w:rsid w:val="00A969C5"/>
    <w:rsid w:val="00A96F0D"/>
    <w:rsid w:val="00A9787B"/>
    <w:rsid w:val="00A97D24"/>
    <w:rsid w:val="00A97D84"/>
    <w:rsid w:val="00AA015C"/>
    <w:rsid w:val="00AA03F6"/>
    <w:rsid w:val="00AA04F5"/>
    <w:rsid w:val="00AA054B"/>
    <w:rsid w:val="00AA0623"/>
    <w:rsid w:val="00AA0AED"/>
    <w:rsid w:val="00AA0CF8"/>
    <w:rsid w:val="00AA0E1E"/>
    <w:rsid w:val="00AA0E2B"/>
    <w:rsid w:val="00AA1238"/>
    <w:rsid w:val="00AA13F3"/>
    <w:rsid w:val="00AA1419"/>
    <w:rsid w:val="00AA1550"/>
    <w:rsid w:val="00AA1553"/>
    <w:rsid w:val="00AA1B52"/>
    <w:rsid w:val="00AA1DC6"/>
    <w:rsid w:val="00AA1DF5"/>
    <w:rsid w:val="00AA1EDD"/>
    <w:rsid w:val="00AA2471"/>
    <w:rsid w:val="00AA2480"/>
    <w:rsid w:val="00AA2692"/>
    <w:rsid w:val="00AA296F"/>
    <w:rsid w:val="00AA29B1"/>
    <w:rsid w:val="00AA29CD"/>
    <w:rsid w:val="00AA2A90"/>
    <w:rsid w:val="00AA2BB4"/>
    <w:rsid w:val="00AA2BEA"/>
    <w:rsid w:val="00AA2D35"/>
    <w:rsid w:val="00AA2EB7"/>
    <w:rsid w:val="00AA30BF"/>
    <w:rsid w:val="00AA31B9"/>
    <w:rsid w:val="00AA3295"/>
    <w:rsid w:val="00AA38A8"/>
    <w:rsid w:val="00AA39B0"/>
    <w:rsid w:val="00AA3BC1"/>
    <w:rsid w:val="00AA3C7F"/>
    <w:rsid w:val="00AA3D8C"/>
    <w:rsid w:val="00AA3DA7"/>
    <w:rsid w:val="00AA3DCC"/>
    <w:rsid w:val="00AA408D"/>
    <w:rsid w:val="00AA427C"/>
    <w:rsid w:val="00AA42E0"/>
    <w:rsid w:val="00AA45E9"/>
    <w:rsid w:val="00AA48D1"/>
    <w:rsid w:val="00AA4A02"/>
    <w:rsid w:val="00AA4AE4"/>
    <w:rsid w:val="00AA4DC3"/>
    <w:rsid w:val="00AA4FF8"/>
    <w:rsid w:val="00AA5543"/>
    <w:rsid w:val="00AA5854"/>
    <w:rsid w:val="00AA5B9A"/>
    <w:rsid w:val="00AA5CD8"/>
    <w:rsid w:val="00AA601D"/>
    <w:rsid w:val="00AA60CE"/>
    <w:rsid w:val="00AA6295"/>
    <w:rsid w:val="00AA62DE"/>
    <w:rsid w:val="00AA649D"/>
    <w:rsid w:val="00AA652A"/>
    <w:rsid w:val="00AA68A9"/>
    <w:rsid w:val="00AA68D5"/>
    <w:rsid w:val="00AA7070"/>
    <w:rsid w:val="00AA70C7"/>
    <w:rsid w:val="00AA710E"/>
    <w:rsid w:val="00AA76F2"/>
    <w:rsid w:val="00AA7786"/>
    <w:rsid w:val="00AA784F"/>
    <w:rsid w:val="00AA7BC6"/>
    <w:rsid w:val="00AA7C27"/>
    <w:rsid w:val="00AA7E0E"/>
    <w:rsid w:val="00AA7F24"/>
    <w:rsid w:val="00AB01AD"/>
    <w:rsid w:val="00AB01BD"/>
    <w:rsid w:val="00AB0380"/>
    <w:rsid w:val="00AB039F"/>
    <w:rsid w:val="00AB046D"/>
    <w:rsid w:val="00AB08CC"/>
    <w:rsid w:val="00AB0BA8"/>
    <w:rsid w:val="00AB10B2"/>
    <w:rsid w:val="00AB10F5"/>
    <w:rsid w:val="00AB12DF"/>
    <w:rsid w:val="00AB152B"/>
    <w:rsid w:val="00AB223B"/>
    <w:rsid w:val="00AB22FD"/>
    <w:rsid w:val="00AB2A01"/>
    <w:rsid w:val="00AB2B91"/>
    <w:rsid w:val="00AB2C79"/>
    <w:rsid w:val="00AB34FF"/>
    <w:rsid w:val="00AB3591"/>
    <w:rsid w:val="00AB35FC"/>
    <w:rsid w:val="00AB362A"/>
    <w:rsid w:val="00AB3634"/>
    <w:rsid w:val="00AB3740"/>
    <w:rsid w:val="00AB380F"/>
    <w:rsid w:val="00AB3992"/>
    <w:rsid w:val="00AB3A28"/>
    <w:rsid w:val="00AB419E"/>
    <w:rsid w:val="00AB433B"/>
    <w:rsid w:val="00AB4359"/>
    <w:rsid w:val="00AB443D"/>
    <w:rsid w:val="00AB4856"/>
    <w:rsid w:val="00AB4966"/>
    <w:rsid w:val="00AB4BA2"/>
    <w:rsid w:val="00AB4C95"/>
    <w:rsid w:val="00AB4D16"/>
    <w:rsid w:val="00AB4D76"/>
    <w:rsid w:val="00AB4E2B"/>
    <w:rsid w:val="00AB5146"/>
    <w:rsid w:val="00AB525F"/>
    <w:rsid w:val="00AB56AB"/>
    <w:rsid w:val="00AB594F"/>
    <w:rsid w:val="00AB5AF9"/>
    <w:rsid w:val="00AB5F5A"/>
    <w:rsid w:val="00AB5FCF"/>
    <w:rsid w:val="00AB5FFD"/>
    <w:rsid w:val="00AB635C"/>
    <w:rsid w:val="00AB63E1"/>
    <w:rsid w:val="00AB64EE"/>
    <w:rsid w:val="00AB6539"/>
    <w:rsid w:val="00AB6A51"/>
    <w:rsid w:val="00AB6C83"/>
    <w:rsid w:val="00AB6CB7"/>
    <w:rsid w:val="00AB70A7"/>
    <w:rsid w:val="00AB70FF"/>
    <w:rsid w:val="00AB7207"/>
    <w:rsid w:val="00AB7520"/>
    <w:rsid w:val="00AB76A2"/>
    <w:rsid w:val="00AB76B4"/>
    <w:rsid w:val="00AB77D1"/>
    <w:rsid w:val="00AB7D8D"/>
    <w:rsid w:val="00AC00D2"/>
    <w:rsid w:val="00AC0234"/>
    <w:rsid w:val="00AC0369"/>
    <w:rsid w:val="00AC036A"/>
    <w:rsid w:val="00AC03CF"/>
    <w:rsid w:val="00AC03E0"/>
    <w:rsid w:val="00AC088D"/>
    <w:rsid w:val="00AC088E"/>
    <w:rsid w:val="00AC0B96"/>
    <w:rsid w:val="00AC0CF6"/>
    <w:rsid w:val="00AC164F"/>
    <w:rsid w:val="00AC1BC6"/>
    <w:rsid w:val="00AC1E5C"/>
    <w:rsid w:val="00AC1F4C"/>
    <w:rsid w:val="00AC2681"/>
    <w:rsid w:val="00AC2974"/>
    <w:rsid w:val="00AC318B"/>
    <w:rsid w:val="00AC321D"/>
    <w:rsid w:val="00AC321F"/>
    <w:rsid w:val="00AC32A0"/>
    <w:rsid w:val="00AC33FA"/>
    <w:rsid w:val="00AC35AA"/>
    <w:rsid w:val="00AC385E"/>
    <w:rsid w:val="00AC390A"/>
    <w:rsid w:val="00AC392D"/>
    <w:rsid w:val="00AC3C51"/>
    <w:rsid w:val="00AC3D11"/>
    <w:rsid w:val="00AC3EE5"/>
    <w:rsid w:val="00AC4326"/>
    <w:rsid w:val="00AC4337"/>
    <w:rsid w:val="00AC4672"/>
    <w:rsid w:val="00AC46CD"/>
    <w:rsid w:val="00AC475E"/>
    <w:rsid w:val="00AC4BA8"/>
    <w:rsid w:val="00AC4D67"/>
    <w:rsid w:val="00AC4F49"/>
    <w:rsid w:val="00AC4F4A"/>
    <w:rsid w:val="00AC4FB5"/>
    <w:rsid w:val="00AC5169"/>
    <w:rsid w:val="00AC5206"/>
    <w:rsid w:val="00AC5488"/>
    <w:rsid w:val="00AC5545"/>
    <w:rsid w:val="00AC55D1"/>
    <w:rsid w:val="00AC561F"/>
    <w:rsid w:val="00AC57B9"/>
    <w:rsid w:val="00AC5BB1"/>
    <w:rsid w:val="00AC5DA9"/>
    <w:rsid w:val="00AC619B"/>
    <w:rsid w:val="00AC61C5"/>
    <w:rsid w:val="00AC624C"/>
    <w:rsid w:val="00AC62F4"/>
    <w:rsid w:val="00AC6AC3"/>
    <w:rsid w:val="00AC6D24"/>
    <w:rsid w:val="00AC6FEE"/>
    <w:rsid w:val="00AC7097"/>
    <w:rsid w:val="00AC7206"/>
    <w:rsid w:val="00AC75C8"/>
    <w:rsid w:val="00AC762E"/>
    <w:rsid w:val="00AC7644"/>
    <w:rsid w:val="00AC7868"/>
    <w:rsid w:val="00AC787C"/>
    <w:rsid w:val="00AC7937"/>
    <w:rsid w:val="00AC7B69"/>
    <w:rsid w:val="00AC7F87"/>
    <w:rsid w:val="00AD00E6"/>
    <w:rsid w:val="00AD061B"/>
    <w:rsid w:val="00AD07A4"/>
    <w:rsid w:val="00AD080E"/>
    <w:rsid w:val="00AD08E8"/>
    <w:rsid w:val="00AD08F5"/>
    <w:rsid w:val="00AD0927"/>
    <w:rsid w:val="00AD11D0"/>
    <w:rsid w:val="00AD12F2"/>
    <w:rsid w:val="00AD1563"/>
    <w:rsid w:val="00AD1643"/>
    <w:rsid w:val="00AD1818"/>
    <w:rsid w:val="00AD1E3B"/>
    <w:rsid w:val="00AD1ED4"/>
    <w:rsid w:val="00AD2364"/>
    <w:rsid w:val="00AD29FC"/>
    <w:rsid w:val="00AD2B5F"/>
    <w:rsid w:val="00AD2DE2"/>
    <w:rsid w:val="00AD2FF8"/>
    <w:rsid w:val="00AD3100"/>
    <w:rsid w:val="00AD332B"/>
    <w:rsid w:val="00AD337C"/>
    <w:rsid w:val="00AD33EF"/>
    <w:rsid w:val="00AD3535"/>
    <w:rsid w:val="00AD3BFC"/>
    <w:rsid w:val="00AD402E"/>
    <w:rsid w:val="00AD427A"/>
    <w:rsid w:val="00AD431C"/>
    <w:rsid w:val="00AD46E2"/>
    <w:rsid w:val="00AD49A7"/>
    <w:rsid w:val="00AD4CD0"/>
    <w:rsid w:val="00AD4F58"/>
    <w:rsid w:val="00AD53CA"/>
    <w:rsid w:val="00AD5472"/>
    <w:rsid w:val="00AD57FD"/>
    <w:rsid w:val="00AD584A"/>
    <w:rsid w:val="00AD596A"/>
    <w:rsid w:val="00AD5B66"/>
    <w:rsid w:val="00AD5C75"/>
    <w:rsid w:val="00AD5D1F"/>
    <w:rsid w:val="00AD5D4A"/>
    <w:rsid w:val="00AD654F"/>
    <w:rsid w:val="00AD657F"/>
    <w:rsid w:val="00AD66D1"/>
    <w:rsid w:val="00AD6A9E"/>
    <w:rsid w:val="00AD6D07"/>
    <w:rsid w:val="00AD6DEA"/>
    <w:rsid w:val="00AD6E66"/>
    <w:rsid w:val="00AD712D"/>
    <w:rsid w:val="00AD755C"/>
    <w:rsid w:val="00AD7624"/>
    <w:rsid w:val="00AD7E57"/>
    <w:rsid w:val="00AD7EF6"/>
    <w:rsid w:val="00AD7FEE"/>
    <w:rsid w:val="00AE00DD"/>
    <w:rsid w:val="00AE01D7"/>
    <w:rsid w:val="00AE03A4"/>
    <w:rsid w:val="00AE05EE"/>
    <w:rsid w:val="00AE0AD2"/>
    <w:rsid w:val="00AE0BCB"/>
    <w:rsid w:val="00AE0DA4"/>
    <w:rsid w:val="00AE0F32"/>
    <w:rsid w:val="00AE0FCB"/>
    <w:rsid w:val="00AE0FF2"/>
    <w:rsid w:val="00AE1190"/>
    <w:rsid w:val="00AE15AF"/>
    <w:rsid w:val="00AE1663"/>
    <w:rsid w:val="00AE1988"/>
    <w:rsid w:val="00AE1D63"/>
    <w:rsid w:val="00AE1FA9"/>
    <w:rsid w:val="00AE211C"/>
    <w:rsid w:val="00AE22D6"/>
    <w:rsid w:val="00AE2451"/>
    <w:rsid w:val="00AE251D"/>
    <w:rsid w:val="00AE2872"/>
    <w:rsid w:val="00AE33A9"/>
    <w:rsid w:val="00AE3487"/>
    <w:rsid w:val="00AE39D1"/>
    <w:rsid w:val="00AE39E0"/>
    <w:rsid w:val="00AE3F35"/>
    <w:rsid w:val="00AE4097"/>
    <w:rsid w:val="00AE40A0"/>
    <w:rsid w:val="00AE40B1"/>
    <w:rsid w:val="00AE41C0"/>
    <w:rsid w:val="00AE4427"/>
    <w:rsid w:val="00AE46B6"/>
    <w:rsid w:val="00AE46BE"/>
    <w:rsid w:val="00AE49F6"/>
    <w:rsid w:val="00AE4E2A"/>
    <w:rsid w:val="00AE5096"/>
    <w:rsid w:val="00AE5220"/>
    <w:rsid w:val="00AE564F"/>
    <w:rsid w:val="00AE576F"/>
    <w:rsid w:val="00AE5956"/>
    <w:rsid w:val="00AE5D87"/>
    <w:rsid w:val="00AE5E70"/>
    <w:rsid w:val="00AE6012"/>
    <w:rsid w:val="00AE6544"/>
    <w:rsid w:val="00AE6A1C"/>
    <w:rsid w:val="00AE6B47"/>
    <w:rsid w:val="00AE6F05"/>
    <w:rsid w:val="00AE7517"/>
    <w:rsid w:val="00AE774B"/>
    <w:rsid w:val="00AE7787"/>
    <w:rsid w:val="00AE7813"/>
    <w:rsid w:val="00AE7A40"/>
    <w:rsid w:val="00AE7C6C"/>
    <w:rsid w:val="00AE7FA3"/>
    <w:rsid w:val="00AF078A"/>
    <w:rsid w:val="00AF07CD"/>
    <w:rsid w:val="00AF0EFE"/>
    <w:rsid w:val="00AF159A"/>
    <w:rsid w:val="00AF1914"/>
    <w:rsid w:val="00AF196A"/>
    <w:rsid w:val="00AF1AE2"/>
    <w:rsid w:val="00AF1BFC"/>
    <w:rsid w:val="00AF1FBD"/>
    <w:rsid w:val="00AF259C"/>
    <w:rsid w:val="00AF276D"/>
    <w:rsid w:val="00AF2BEE"/>
    <w:rsid w:val="00AF2D1C"/>
    <w:rsid w:val="00AF2F60"/>
    <w:rsid w:val="00AF3056"/>
    <w:rsid w:val="00AF3AE2"/>
    <w:rsid w:val="00AF3B0B"/>
    <w:rsid w:val="00AF3B2F"/>
    <w:rsid w:val="00AF4BB9"/>
    <w:rsid w:val="00AF4E3B"/>
    <w:rsid w:val="00AF4FC9"/>
    <w:rsid w:val="00AF50AE"/>
    <w:rsid w:val="00AF50EF"/>
    <w:rsid w:val="00AF53F0"/>
    <w:rsid w:val="00AF596E"/>
    <w:rsid w:val="00AF5B8C"/>
    <w:rsid w:val="00AF5C96"/>
    <w:rsid w:val="00AF5D0D"/>
    <w:rsid w:val="00AF5DF9"/>
    <w:rsid w:val="00AF60DA"/>
    <w:rsid w:val="00AF620F"/>
    <w:rsid w:val="00AF6456"/>
    <w:rsid w:val="00AF685E"/>
    <w:rsid w:val="00AF687E"/>
    <w:rsid w:val="00AF6A17"/>
    <w:rsid w:val="00AF6EFD"/>
    <w:rsid w:val="00AF6FC3"/>
    <w:rsid w:val="00AF7256"/>
    <w:rsid w:val="00AF7900"/>
    <w:rsid w:val="00B00282"/>
    <w:rsid w:val="00B0038B"/>
    <w:rsid w:val="00B004ED"/>
    <w:rsid w:val="00B004FE"/>
    <w:rsid w:val="00B0089F"/>
    <w:rsid w:val="00B00A5F"/>
    <w:rsid w:val="00B00F1C"/>
    <w:rsid w:val="00B01475"/>
    <w:rsid w:val="00B014B1"/>
    <w:rsid w:val="00B014CD"/>
    <w:rsid w:val="00B015D2"/>
    <w:rsid w:val="00B01D25"/>
    <w:rsid w:val="00B01FC6"/>
    <w:rsid w:val="00B0256A"/>
    <w:rsid w:val="00B025F3"/>
    <w:rsid w:val="00B026FD"/>
    <w:rsid w:val="00B027DC"/>
    <w:rsid w:val="00B02B43"/>
    <w:rsid w:val="00B02D9B"/>
    <w:rsid w:val="00B03254"/>
    <w:rsid w:val="00B03A00"/>
    <w:rsid w:val="00B03E10"/>
    <w:rsid w:val="00B03F10"/>
    <w:rsid w:val="00B03F78"/>
    <w:rsid w:val="00B04298"/>
    <w:rsid w:val="00B0429E"/>
    <w:rsid w:val="00B044BB"/>
    <w:rsid w:val="00B046D8"/>
    <w:rsid w:val="00B046E3"/>
    <w:rsid w:val="00B04949"/>
    <w:rsid w:val="00B04978"/>
    <w:rsid w:val="00B04A63"/>
    <w:rsid w:val="00B04F6B"/>
    <w:rsid w:val="00B05721"/>
    <w:rsid w:val="00B05737"/>
    <w:rsid w:val="00B057D4"/>
    <w:rsid w:val="00B05949"/>
    <w:rsid w:val="00B05964"/>
    <w:rsid w:val="00B05A0B"/>
    <w:rsid w:val="00B05B17"/>
    <w:rsid w:val="00B05BF0"/>
    <w:rsid w:val="00B05D59"/>
    <w:rsid w:val="00B05DF0"/>
    <w:rsid w:val="00B0603B"/>
    <w:rsid w:val="00B062F0"/>
    <w:rsid w:val="00B06530"/>
    <w:rsid w:val="00B06552"/>
    <w:rsid w:val="00B06573"/>
    <w:rsid w:val="00B066FC"/>
    <w:rsid w:val="00B0670C"/>
    <w:rsid w:val="00B06745"/>
    <w:rsid w:val="00B06A4A"/>
    <w:rsid w:val="00B06D19"/>
    <w:rsid w:val="00B0703D"/>
    <w:rsid w:val="00B07AAD"/>
    <w:rsid w:val="00B07D9E"/>
    <w:rsid w:val="00B10079"/>
    <w:rsid w:val="00B101CC"/>
    <w:rsid w:val="00B109A0"/>
    <w:rsid w:val="00B10D4A"/>
    <w:rsid w:val="00B10E9C"/>
    <w:rsid w:val="00B10FE8"/>
    <w:rsid w:val="00B111F8"/>
    <w:rsid w:val="00B115A6"/>
    <w:rsid w:val="00B115E2"/>
    <w:rsid w:val="00B11793"/>
    <w:rsid w:val="00B117A6"/>
    <w:rsid w:val="00B11EAC"/>
    <w:rsid w:val="00B1228C"/>
    <w:rsid w:val="00B12416"/>
    <w:rsid w:val="00B124D6"/>
    <w:rsid w:val="00B125DE"/>
    <w:rsid w:val="00B13259"/>
    <w:rsid w:val="00B13399"/>
    <w:rsid w:val="00B13429"/>
    <w:rsid w:val="00B1369B"/>
    <w:rsid w:val="00B13C28"/>
    <w:rsid w:val="00B13D18"/>
    <w:rsid w:val="00B13EAD"/>
    <w:rsid w:val="00B13ED6"/>
    <w:rsid w:val="00B142A0"/>
    <w:rsid w:val="00B14491"/>
    <w:rsid w:val="00B14F39"/>
    <w:rsid w:val="00B152B5"/>
    <w:rsid w:val="00B1562E"/>
    <w:rsid w:val="00B1607C"/>
    <w:rsid w:val="00B1626F"/>
    <w:rsid w:val="00B16B2C"/>
    <w:rsid w:val="00B16CB9"/>
    <w:rsid w:val="00B16CD6"/>
    <w:rsid w:val="00B16E01"/>
    <w:rsid w:val="00B17220"/>
    <w:rsid w:val="00B175D2"/>
    <w:rsid w:val="00B176E7"/>
    <w:rsid w:val="00B1781B"/>
    <w:rsid w:val="00B178E7"/>
    <w:rsid w:val="00B17A41"/>
    <w:rsid w:val="00B17D4E"/>
    <w:rsid w:val="00B17FE6"/>
    <w:rsid w:val="00B202B9"/>
    <w:rsid w:val="00B2046A"/>
    <w:rsid w:val="00B208D7"/>
    <w:rsid w:val="00B2090F"/>
    <w:rsid w:val="00B20C8D"/>
    <w:rsid w:val="00B2104C"/>
    <w:rsid w:val="00B21175"/>
    <w:rsid w:val="00B2157B"/>
    <w:rsid w:val="00B217A8"/>
    <w:rsid w:val="00B218F0"/>
    <w:rsid w:val="00B21A2C"/>
    <w:rsid w:val="00B21B3F"/>
    <w:rsid w:val="00B21CDC"/>
    <w:rsid w:val="00B221B3"/>
    <w:rsid w:val="00B22376"/>
    <w:rsid w:val="00B22684"/>
    <w:rsid w:val="00B22686"/>
    <w:rsid w:val="00B226CC"/>
    <w:rsid w:val="00B22993"/>
    <w:rsid w:val="00B22D6C"/>
    <w:rsid w:val="00B2338D"/>
    <w:rsid w:val="00B2354E"/>
    <w:rsid w:val="00B23B75"/>
    <w:rsid w:val="00B23BED"/>
    <w:rsid w:val="00B23CB5"/>
    <w:rsid w:val="00B23CC6"/>
    <w:rsid w:val="00B240D0"/>
    <w:rsid w:val="00B241D5"/>
    <w:rsid w:val="00B24200"/>
    <w:rsid w:val="00B242D0"/>
    <w:rsid w:val="00B2437D"/>
    <w:rsid w:val="00B244CF"/>
    <w:rsid w:val="00B246BE"/>
    <w:rsid w:val="00B246F8"/>
    <w:rsid w:val="00B24AC4"/>
    <w:rsid w:val="00B24E04"/>
    <w:rsid w:val="00B25159"/>
    <w:rsid w:val="00B25315"/>
    <w:rsid w:val="00B256AF"/>
    <w:rsid w:val="00B257CA"/>
    <w:rsid w:val="00B25827"/>
    <w:rsid w:val="00B25DB3"/>
    <w:rsid w:val="00B25EFB"/>
    <w:rsid w:val="00B26482"/>
    <w:rsid w:val="00B26503"/>
    <w:rsid w:val="00B268BE"/>
    <w:rsid w:val="00B26B00"/>
    <w:rsid w:val="00B26C44"/>
    <w:rsid w:val="00B26E63"/>
    <w:rsid w:val="00B26FDC"/>
    <w:rsid w:val="00B272F8"/>
    <w:rsid w:val="00B27607"/>
    <w:rsid w:val="00B2770F"/>
    <w:rsid w:val="00B279F0"/>
    <w:rsid w:val="00B27C42"/>
    <w:rsid w:val="00B27F03"/>
    <w:rsid w:val="00B3015A"/>
    <w:rsid w:val="00B307A7"/>
    <w:rsid w:val="00B30A39"/>
    <w:rsid w:val="00B30FCC"/>
    <w:rsid w:val="00B312CE"/>
    <w:rsid w:val="00B3131F"/>
    <w:rsid w:val="00B31530"/>
    <w:rsid w:val="00B31710"/>
    <w:rsid w:val="00B31860"/>
    <w:rsid w:val="00B31A42"/>
    <w:rsid w:val="00B31F59"/>
    <w:rsid w:val="00B32255"/>
    <w:rsid w:val="00B32A02"/>
    <w:rsid w:val="00B32A9F"/>
    <w:rsid w:val="00B32DD7"/>
    <w:rsid w:val="00B32E59"/>
    <w:rsid w:val="00B33042"/>
    <w:rsid w:val="00B33142"/>
    <w:rsid w:val="00B331BA"/>
    <w:rsid w:val="00B334E5"/>
    <w:rsid w:val="00B336C2"/>
    <w:rsid w:val="00B3376A"/>
    <w:rsid w:val="00B337DA"/>
    <w:rsid w:val="00B33EAB"/>
    <w:rsid w:val="00B3430A"/>
    <w:rsid w:val="00B3465E"/>
    <w:rsid w:val="00B346A5"/>
    <w:rsid w:val="00B3477A"/>
    <w:rsid w:val="00B34AEC"/>
    <w:rsid w:val="00B34BEC"/>
    <w:rsid w:val="00B34DF3"/>
    <w:rsid w:val="00B34E43"/>
    <w:rsid w:val="00B34E46"/>
    <w:rsid w:val="00B34F60"/>
    <w:rsid w:val="00B351FD"/>
    <w:rsid w:val="00B357D0"/>
    <w:rsid w:val="00B357DB"/>
    <w:rsid w:val="00B35A74"/>
    <w:rsid w:val="00B35F31"/>
    <w:rsid w:val="00B361BE"/>
    <w:rsid w:val="00B36293"/>
    <w:rsid w:val="00B363E1"/>
    <w:rsid w:val="00B36B2A"/>
    <w:rsid w:val="00B36B34"/>
    <w:rsid w:val="00B36E70"/>
    <w:rsid w:val="00B36ED6"/>
    <w:rsid w:val="00B37028"/>
    <w:rsid w:val="00B37101"/>
    <w:rsid w:val="00B37434"/>
    <w:rsid w:val="00B37620"/>
    <w:rsid w:val="00B37B87"/>
    <w:rsid w:val="00B37E02"/>
    <w:rsid w:val="00B40746"/>
    <w:rsid w:val="00B4090F"/>
    <w:rsid w:val="00B409E3"/>
    <w:rsid w:val="00B40B8C"/>
    <w:rsid w:val="00B4118E"/>
    <w:rsid w:val="00B41593"/>
    <w:rsid w:val="00B41AB9"/>
    <w:rsid w:val="00B41AE1"/>
    <w:rsid w:val="00B41CD4"/>
    <w:rsid w:val="00B41CFE"/>
    <w:rsid w:val="00B41E3A"/>
    <w:rsid w:val="00B4229D"/>
    <w:rsid w:val="00B422CB"/>
    <w:rsid w:val="00B42523"/>
    <w:rsid w:val="00B42554"/>
    <w:rsid w:val="00B42617"/>
    <w:rsid w:val="00B42DCE"/>
    <w:rsid w:val="00B42E2B"/>
    <w:rsid w:val="00B42F29"/>
    <w:rsid w:val="00B42F90"/>
    <w:rsid w:val="00B43106"/>
    <w:rsid w:val="00B4319F"/>
    <w:rsid w:val="00B43901"/>
    <w:rsid w:val="00B43AC8"/>
    <w:rsid w:val="00B43D34"/>
    <w:rsid w:val="00B43D8F"/>
    <w:rsid w:val="00B43F0A"/>
    <w:rsid w:val="00B441B5"/>
    <w:rsid w:val="00B445B1"/>
    <w:rsid w:val="00B44AD4"/>
    <w:rsid w:val="00B44CF6"/>
    <w:rsid w:val="00B44F64"/>
    <w:rsid w:val="00B44FDA"/>
    <w:rsid w:val="00B450A6"/>
    <w:rsid w:val="00B45335"/>
    <w:rsid w:val="00B45460"/>
    <w:rsid w:val="00B45B07"/>
    <w:rsid w:val="00B45BD7"/>
    <w:rsid w:val="00B45E53"/>
    <w:rsid w:val="00B463CA"/>
    <w:rsid w:val="00B46716"/>
    <w:rsid w:val="00B468D4"/>
    <w:rsid w:val="00B468F9"/>
    <w:rsid w:val="00B46ABA"/>
    <w:rsid w:val="00B46FF0"/>
    <w:rsid w:val="00B4728B"/>
    <w:rsid w:val="00B4735F"/>
    <w:rsid w:val="00B475C9"/>
    <w:rsid w:val="00B47869"/>
    <w:rsid w:val="00B47941"/>
    <w:rsid w:val="00B47942"/>
    <w:rsid w:val="00B47A21"/>
    <w:rsid w:val="00B47A89"/>
    <w:rsid w:val="00B47B22"/>
    <w:rsid w:val="00B47B5D"/>
    <w:rsid w:val="00B47B68"/>
    <w:rsid w:val="00B47C01"/>
    <w:rsid w:val="00B50181"/>
    <w:rsid w:val="00B50195"/>
    <w:rsid w:val="00B50405"/>
    <w:rsid w:val="00B505B5"/>
    <w:rsid w:val="00B50666"/>
    <w:rsid w:val="00B5081E"/>
    <w:rsid w:val="00B50A78"/>
    <w:rsid w:val="00B50E05"/>
    <w:rsid w:val="00B517BB"/>
    <w:rsid w:val="00B519BD"/>
    <w:rsid w:val="00B5220B"/>
    <w:rsid w:val="00B52606"/>
    <w:rsid w:val="00B527E6"/>
    <w:rsid w:val="00B527FF"/>
    <w:rsid w:val="00B52931"/>
    <w:rsid w:val="00B529C9"/>
    <w:rsid w:val="00B52BED"/>
    <w:rsid w:val="00B5322B"/>
    <w:rsid w:val="00B538DB"/>
    <w:rsid w:val="00B53B56"/>
    <w:rsid w:val="00B53C65"/>
    <w:rsid w:val="00B53CA4"/>
    <w:rsid w:val="00B53F3B"/>
    <w:rsid w:val="00B5409B"/>
    <w:rsid w:val="00B54159"/>
    <w:rsid w:val="00B54E0A"/>
    <w:rsid w:val="00B551E0"/>
    <w:rsid w:val="00B55288"/>
    <w:rsid w:val="00B552B3"/>
    <w:rsid w:val="00B55463"/>
    <w:rsid w:val="00B554FA"/>
    <w:rsid w:val="00B55531"/>
    <w:rsid w:val="00B55850"/>
    <w:rsid w:val="00B558B8"/>
    <w:rsid w:val="00B55E57"/>
    <w:rsid w:val="00B55FE3"/>
    <w:rsid w:val="00B5617D"/>
    <w:rsid w:val="00B561A5"/>
    <w:rsid w:val="00B5638F"/>
    <w:rsid w:val="00B56AB8"/>
    <w:rsid w:val="00B56F68"/>
    <w:rsid w:val="00B56FE4"/>
    <w:rsid w:val="00B57619"/>
    <w:rsid w:val="00B5761A"/>
    <w:rsid w:val="00B57881"/>
    <w:rsid w:val="00B57949"/>
    <w:rsid w:val="00B57B8F"/>
    <w:rsid w:val="00B57CF0"/>
    <w:rsid w:val="00B60023"/>
    <w:rsid w:val="00B600D0"/>
    <w:rsid w:val="00B60140"/>
    <w:rsid w:val="00B602C8"/>
    <w:rsid w:val="00B6036A"/>
    <w:rsid w:val="00B609EE"/>
    <w:rsid w:val="00B60A04"/>
    <w:rsid w:val="00B6144E"/>
    <w:rsid w:val="00B615FB"/>
    <w:rsid w:val="00B6161C"/>
    <w:rsid w:val="00B61AB8"/>
    <w:rsid w:val="00B61B02"/>
    <w:rsid w:val="00B61CF6"/>
    <w:rsid w:val="00B61EDA"/>
    <w:rsid w:val="00B621A1"/>
    <w:rsid w:val="00B621C1"/>
    <w:rsid w:val="00B628A6"/>
    <w:rsid w:val="00B628FA"/>
    <w:rsid w:val="00B62BF1"/>
    <w:rsid w:val="00B630CC"/>
    <w:rsid w:val="00B6343F"/>
    <w:rsid w:val="00B6365C"/>
    <w:rsid w:val="00B63BA3"/>
    <w:rsid w:val="00B63D28"/>
    <w:rsid w:val="00B6471B"/>
    <w:rsid w:val="00B64755"/>
    <w:rsid w:val="00B648FC"/>
    <w:rsid w:val="00B649C0"/>
    <w:rsid w:val="00B64AEA"/>
    <w:rsid w:val="00B64CDC"/>
    <w:rsid w:val="00B64DBE"/>
    <w:rsid w:val="00B64E01"/>
    <w:rsid w:val="00B6523C"/>
    <w:rsid w:val="00B657B9"/>
    <w:rsid w:val="00B657E4"/>
    <w:rsid w:val="00B6594E"/>
    <w:rsid w:val="00B65AC7"/>
    <w:rsid w:val="00B65BF3"/>
    <w:rsid w:val="00B6608D"/>
    <w:rsid w:val="00B66296"/>
    <w:rsid w:val="00B66336"/>
    <w:rsid w:val="00B66A03"/>
    <w:rsid w:val="00B66AEF"/>
    <w:rsid w:val="00B66BD9"/>
    <w:rsid w:val="00B66C51"/>
    <w:rsid w:val="00B670B3"/>
    <w:rsid w:val="00B671EA"/>
    <w:rsid w:val="00B67309"/>
    <w:rsid w:val="00B675A9"/>
    <w:rsid w:val="00B6772A"/>
    <w:rsid w:val="00B6776D"/>
    <w:rsid w:val="00B67C61"/>
    <w:rsid w:val="00B67C87"/>
    <w:rsid w:val="00B67E29"/>
    <w:rsid w:val="00B7014E"/>
    <w:rsid w:val="00B70215"/>
    <w:rsid w:val="00B703E1"/>
    <w:rsid w:val="00B70464"/>
    <w:rsid w:val="00B70CFD"/>
    <w:rsid w:val="00B712F9"/>
    <w:rsid w:val="00B715F7"/>
    <w:rsid w:val="00B71705"/>
    <w:rsid w:val="00B718B7"/>
    <w:rsid w:val="00B71B29"/>
    <w:rsid w:val="00B71C35"/>
    <w:rsid w:val="00B71CB3"/>
    <w:rsid w:val="00B71E3D"/>
    <w:rsid w:val="00B71EC2"/>
    <w:rsid w:val="00B71FCC"/>
    <w:rsid w:val="00B720C3"/>
    <w:rsid w:val="00B721CE"/>
    <w:rsid w:val="00B72345"/>
    <w:rsid w:val="00B72772"/>
    <w:rsid w:val="00B72847"/>
    <w:rsid w:val="00B72FD1"/>
    <w:rsid w:val="00B73148"/>
    <w:rsid w:val="00B737F8"/>
    <w:rsid w:val="00B73B17"/>
    <w:rsid w:val="00B73BFC"/>
    <w:rsid w:val="00B73D54"/>
    <w:rsid w:val="00B73E6C"/>
    <w:rsid w:val="00B7439F"/>
    <w:rsid w:val="00B7443C"/>
    <w:rsid w:val="00B74DB0"/>
    <w:rsid w:val="00B7543E"/>
    <w:rsid w:val="00B754B5"/>
    <w:rsid w:val="00B7561B"/>
    <w:rsid w:val="00B75770"/>
    <w:rsid w:val="00B7578D"/>
    <w:rsid w:val="00B75A61"/>
    <w:rsid w:val="00B75A69"/>
    <w:rsid w:val="00B75D5E"/>
    <w:rsid w:val="00B75E56"/>
    <w:rsid w:val="00B75EC8"/>
    <w:rsid w:val="00B75F47"/>
    <w:rsid w:val="00B75F50"/>
    <w:rsid w:val="00B7647B"/>
    <w:rsid w:val="00B764C4"/>
    <w:rsid w:val="00B764F2"/>
    <w:rsid w:val="00B7692A"/>
    <w:rsid w:val="00B7699A"/>
    <w:rsid w:val="00B76CD5"/>
    <w:rsid w:val="00B7731F"/>
    <w:rsid w:val="00B779F4"/>
    <w:rsid w:val="00B77AEA"/>
    <w:rsid w:val="00B77B0C"/>
    <w:rsid w:val="00B77B2F"/>
    <w:rsid w:val="00B77C9E"/>
    <w:rsid w:val="00B800C7"/>
    <w:rsid w:val="00B80781"/>
    <w:rsid w:val="00B807CD"/>
    <w:rsid w:val="00B80D20"/>
    <w:rsid w:val="00B80EAC"/>
    <w:rsid w:val="00B810A3"/>
    <w:rsid w:val="00B8124B"/>
    <w:rsid w:val="00B815CD"/>
    <w:rsid w:val="00B8181E"/>
    <w:rsid w:val="00B81890"/>
    <w:rsid w:val="00B81AC3"/>
    <w:rsid w:val="00B82161"/>
    <w:rsid w:val="00B822C5"/>
    <w:rsid w:val="00B8274E"/>
    <w:rsid w:val="00B828EF"/>
    <w:rsid w:val="00B83273"/>
    <w:rsid w:val="00B832F2"/>
    <w:rsid w:val="00B83558"/>
    <w:rsid w:val="00B83716"/>
    <w:rsid w:val="00B83923"/>
    <w:rsid w:val="00B83E7E"/>
    <w:rsid w:val="00B84229"/>
    <w:rsid w:val="00B843F9"/>
    <w:rsid w:val="00B84F0E"/>
    <w:rsid w:val="00B850E3"/>
    <w:rsid w:val="00B8583B"/>
    <w:rsid w:val="00B85DDD"/>
    <w:rsid w:val="00B85E7D"/>
    <w:rsid w:val="00B86037"/>
    <w:rsid w:val="00B8615C"/>
    <w:rsid w:val="00B86527"/>
    <w:rsid w:val="00B8668F"/>
    <w:rsid w:val="00B86697"/>
    <w:rsid w:val="00B866D1"/>
    <w:rsid w:val="00B86AD0"/>
    <w:rsid w:val="00B86AF4"/>
    <w:rsid w:val="00B86CEB"/>
    <w:rsid w:val="00B86D41"/>
    <w:rsid w:val="00B86F0F"/>
    <w:rsid w:val="00B87046"/>
    <w:rsid w:val="00B87242"/>
    <w:rsid w:val="00B876E9"/>
    <w:rsid w:val="00B87AE6"/>
    <w:rsid w:val="00B87C84"/>
    <w:rsid w:val="00B87DC0"/>
    <w:rsid w:val="00B87F81"/>
    <w:rsid w:val="00B90090"/>
    <w:rsid w:val="00B900AD"/>
    <w:rsid w:val="00B9061A"/>
    <w:rsid w:val="00B90667"/>
    <w:rsid w:val="00B9088C"/>
    <w:rsid w:val="00B90944"/>
    <w:rsid w:val="00B90D3A"/>
    <w:rsid w:val="00B90F21"/>
    <w:rsid w:val="00B90FAD"/>
    <w:rsid w:val="00B91854"/>
    <w:rsid w:val="00B91904"/>
    <w:rsid w:val="00B9192C"/>
    <w:rsid w:val="00B91B8C"/>
    <w:rsid w:val="00B91BF4"/>
    <w:rsid w:val="00B91C3D"/>
    <w:rsid w:val="00B923DC"/>
    <w:rsid w:val="00B92782"/>
    <w:rsid w:val="00B92802"/>
    <w:rsid w:val="00B92810"/>
    <w:rsid w:val="00B92BB4"/>
    <w:rsid w:val="00B92C2E"/>
    <w:rsid w:val="00B933C6"/>
    <w:rsid w:val="00B937F7"/>
    <w:rsid w:val="00B93AA4"/>
    <w:rsid w:val="00B93BDD"/>
    <w:rsid w:val="00B9425A"/>
    <w:rsid w:val="00B94337"/>
    <w:rsid w:val="00B94368"/>
    <w:rsid w:val="00B944CD"/>
    <w:rsid w:val="00B947D3"/>
    <w:rsid w:val="00B94AB9"/>
    <w:rsid w:val="00B94AE1"/>
    <w:rsid w:val="00B94EE6"/>
    <w:rsid w:val="00B94F32"/>
    <w:rsid w:val="00B94F72"/>
    <w:rsid w:val="00B9514C"/>
    <w:rsid w:val="00B95563"/>
    <w:rsid w:val="00B957F1"/>
    <w:rsid w:val="00B95947"/>
    <w:rsid w:val="00B96670"/>
    <w:rsid w:val="00B96888"/>
    <w:rsid w:val="00B96A2A"/>
    <w:rsid w:val="00B96A3F"/>
    <w:rsid w:val="00B96EE2"/>
    <w:rsid w:val="00B970F3"/>
    <w:rsid w:val="00B97789"/>
    <w:rsid w:val="00B97798"/>
    <w:rsid w:val="00B97B69"/>
    <w:rsid w:val="00B97CE8"/>
    <w:rsid w:val="00B97D41"/>
    <w:rsid w:val="00BA0459"/>
    <w:rsid w:val="00BA0BBE"/>
    <w:rsid w:val="00BA0C2C"/>
    <w:rsid w:val="00BA0EEF"/>
    <w:rsid w:val="00BA0F6E"/>
    <w:rsid w:val="00BA18D1"/>
    <w:rsid w:val="00BA1DE9"/>
    <w:rsid w:val="00BA1FAB"/>
    <w:rsid w:val="00BA2300"/>
    <w:rsid w:val="00BA231B"/>
    <w:rsid w:val="00BA25D3"/>
    <w:rsid w:val="00BA28CC"/>
    <w:rsid w:val="00BA3091"/>
    <w:rsid w:val="00BA30C8"/>
    <w:rsid w:val="00BA317A"/>
    <w:rsid w:val="00BA3599"/>
    <w:rsid w:val="00BA37B9"/>
    <w:rsid w:val="00BA37C5"/>
    <w:rsid w:val="00BA39D4"/>
    <w:rsid w:val="00BA3B73"/>
    <w:rsid w:val="00BA3EB2"/>
    <w:rsid w:val="00BA436A"/>
    <w:rsid w:val="00BA43DD"/>
    <w:rsid w:val="00BA4503"/>
    <w:rsid w:val="00BA450B"/>
    <w:rsid w:val="00BA473F"/>
    <w:rsid w:val="00BA4875"/>
    <w:rsid w:val="00BA488F"/>
    <w:rsid w:val="00BA4A34"/>
    <w:rsid w:val="00BA4D3D"/>
    <w:rsid w:val="00BA4D54"/>
    <w:rsid w:val="00BA517D"/>
    <w:rsid w:val="00BA5213"/>
    <w:rsid w:val="00BA52D3"/>
    <w:rsid w:val="00BA571B"/>
    <w:rsid w:val="00BA5741"/>
    <w:rsid w:val="00BA57AB"/>
    <w:rsid w:val="00BA5C56"/>
    <w:rsid w:val="00BA62B5"/>
    <w:rsid w:val="00BA6A93"/>
    <w:rsid w:val="00BA6AB7"/>
    <w:rsid w:val="00BA6B8A"/>
    <w:rsid w:val="00BA6C73"/>
    <w:rsid w:val="00BA6ED7"/>
    <w:rsid w:val="00BA70FF"/>
    <w:rsid w:val="00BA7471"/>
    <w:rsid w:val="00BA7537"/>
    <w:rsid w:val="00BA755D"/>
    <w:rsid w:val="00BA7839"/>
    <w:rsid w:val="00BA7A27"/>
    <w:rsid w:val="00BA7ABB"/>
    <w:rsid w:val="00BA7B2D"/>
    <w:rsid w:val="00BA7CD3"/>
    <w:rsid w:val="00BA7F5A"/>
    <w:rsid w:val="00BA7FBA"/>
    <w:rsid w:val="00BB03DB"/>
    <w:rsid w:val="00BB0489"/>
    <w:rsid w:val="00BB049A"/>
    <w:rsid w:val="00BB088B"/>
    <w:rsid w:val="00BB0A1E"/>
    <w:rsid w:val="00BB0B53"/>
    <w:rsid w:val="00BB1768"/>
    <w:rsid w:val="00BB187D"/>
    <w:rsid w:val="00BB1B37"/>
    <w:rsid w:val="00BB1DD3"/>
    <w:rsid w:val="00BB1F7C"/>
    <w:rsid w:val="00BB2789"/>
    <w:rsid w:val="00BB288F"/>
    <w:rsid w:val="00BB29DA"/>
    <w:rsid w:val="00BB2C33"/>
    <w:rsid w:val="00BB3365"/>
    <w:rsid w:val="00BB3433"/>
    <w:rsid w:val="00BB3593"/>
    <w:rsid w:val="00BB3BBB"/>
    <w:rsid w:val="00BB3E5D"/>
    <w:rsid w:val="00BB3F77"/>
    <w:rsid w:val="00BB427A"/>
    <w:rsid w:val="00BB4892"/>
    <w:rsid w:val="00BB4A30"/>
    <w:rsid w:val="00BB4CCF"/>
    <w:rsid w:val="00BB5016"/>
    <w:rsid w:val="00BB5633"/>
    <w:rsid w:val="00BB566F"/>
    <w:rsid w:val="00BB58BD"/>
    <w:rsid w:val="00BB5AF1"/>
    <w:rsid w:val="00BB646E"/>
    <w:rsid w:val="00BB647E"/>
    <w:rsid w:val="00BB6512"/>
    <w:rsid w:val="00BB660A"/>
    <w:rsid w:val="00BB6878"/>
    <w:rsid w:val="00BB70BC"/>
    <w:rsid w:val="00BB72F4"/>
    <w:rsid w:val="00BB75C5"/>
    <w:rsid w:val="00BB781D"/>
    <w:rsid w:val="00BB7B72"/>
    <w:rsid w:val="00BB7CBD"/>
    <w:rsid w:val="00BB7D93"/>
    <w:rsid w:val="00BB7E69"/>
    <w:rsid w:val="00BC0034"/>
    <w:rsid w:val="00BC0197"/>
    <w:rsid w:val="00BC019A"/>
    <w:rsid w:val="00BC0450"/>
    <w:rsid w:val="00BC0630"/>
    <w:rsid w:val="00BC099C"/>
    <w:rsid w:val="00BC0CDC"/>
    <w:rsid w:val="00BC0F72"/>
    <w:rsid w:val="00BC1396"/>
    <w:rsid w:val="00BC152A"/>
    <w:rsid w:val="00BC155F"/>
    <w:rsid w:val="00BC1578"/>
    <w:rsid w:val="00BC164B"/>
    <w:rsid w:val="00BC1715"/>
    <w:rsid w:val="00BC1767"/>
    <w:rsid w:val="00BC1842"/>
    <w:rsid w:val="00BC18B7"/>
    <w:rsid w:val="00BC1C75"/>
    <w:rsid w:val="00BC1DE1"/>
    <w:rsid w:val="00BC1E5A"/>
    <w:rsid w:val="00BC216B"/>
    <w:rsid w:val="00BC228E"/>
    <w:rsid w:val="00BC2370"/>
    <w:rsid w:val="00BC24FD"/>
    <w:rsid w:val="00BC2598"/>
    <w:rsid w:val="00BC2760"/>
    <w:rsid w:val="00BC2B6A"/>
    <w:rsid w:val="00BC2C64"/>
    <w:rsid w:val="00BC2F70"/>
    <w:rsid w:val="00BC30D9"/>
    <w:rsid w:val="00BC31DE"/>
    <w:rsid w:val="00BC34DC"/>
    <w:rsid w:val="00BC36E8"/>
    <w:rsid w:val="00BC3E1C"/>
    <w:rsid w:val="00BC4158"/>
    <w:rsid w:val="00BC41C8"/>
    <w:rsid w:val="00BC471B"/>
    <w:rsid w:val="00BC4911"/>
    <w:rsid w:val="00BC4978"/>
    <w:rsid w:val="00BC4B15"/>
    <w:rsid w:val="00BC535F"/>
    <w:rsid w:val="00BC5428"/>
    <w:rsid w:val="00BC5848"/>
    <w:rsid w:val="00BC5A10"/>
    <w:rsid w:val="00BC5A72"/>
    <w:rsid w:val="00BC5A97"/>
    <w:rsid w:val="00BC5E2E"/>
    <w:rsid w:val="00BC5E34"/>
    <w:rsid w:val="00BC60FE"/>
    <w:rsid w:val="00BC629B"/>
    <w:rsid w:val="00BC65F4"/>
    <w:rsid w:val="00BC67C0"/>
    <w:rsid w:val="00BC68C0"/>
    <w:rsid w:val="00BC6C99"/>
    <w:rsid w:val="00BC6DC6"/>
    <w:rsid w:val="00BC6E39"/>
    <w:rsid w:val="00BC718D"/>
    <w:rsid w:val="00BC7237"/>
    <w:rsid w:val="00BC7425"/>
    <w:rsid w:val="00BC7685"/>
    <w:rsid w:val="00BC7D05"/>
    <w:rsid w:val="00BC7D30"/>
    <w:rsid w:val="00BC7D75"/>
    <w:rsid w:val="00BC7E19"/>
    <w:rsid w:val="00BD0191"/>
    <w:rsid w:val="00BD02F7"/>
    <w:rsid w:val="00BD09DF"/>
    <w:rsid w:val="00BD0BA8"/>
    <w:rsid w:val="00BD0CF9"/>
    <w:rsid w:val="00BD1093"/>
    <w:rsid w:val="00BD1394"/>
    <w:rsid w:val="00BD13BF"/>
    <w:rsid w:val="00BD13E0"/>
    <w:rsid w:val="00BD13F0"/>
    <w:rsid w:val="00BD1566"/>
    <w:rsid w:val="00BD164D"/>
    <w:rsid w:val="00BD186F"/>
    <w:rsid w:val="00BD19AE"/>
    <w:rsid w:val="00BD19C2"/>
    <w:rsid w:val="00BD1C9C"/>
    <w:rsid w:val="00BD1F9E"/>
    <w:rsid w:val="00BD2154"/>
    <w:rsid w:val="00BD22B5"/>
    <w:rsid w:val="00BD22E5"/>
    <w:rsid w:val="00BD24FF"/>
    <w:rsid w:val="00BD2840"/>
    <w:rsid w:val="00BD29DE"/>
    <w:rsid w:val="00BD2A4D"/>
    <w:rsid w:val="00BD3535"/>
    <w:rsid w:val="00BD3893"/>
    <w:rsid w:val="00BD3A2A"/>
    <w:rsid w:val="00BD3C2F"/>
    <w:rsid w:val="00BD3C9A"/>
    <w:rsid w:val="00BD3F42"/>
    <w:rsid w:val="00BD42BD"/>
    <w:rsid w:val="00BD466A"/>
    <w:rsid w:val="00BD466B"/>
    <w:rsid w:val="00BD46AE"/>
    <w:rsid w:val="00BD4A24"/>
    <w:rsid w:val="00BD4B4F"/>
    <w:rsid w:val="00BD4BB6"/>
    <w:rsid w:val="00BD4C07"/>
    <w:rsid w:val="00BD4C0B"/>
    <w:rsid w:val="00BD4CEA"/>
    <w:rsid w:val="00BD4D84"/>
    <w:rsid w:val="00BD4E1E"/>
    <w:rsid w:val="00BD55AE"/>
    <w:rsid w:val="00BD5619"/>
    <w:rsid w:val="00BD577A"/>
    <w:rsid w:val="00BD5B7C"/>
    <w:rsid w:val="00BD615A"/>
    <w:rsid w:val="00BD61C3"/>
    <w:rsid w:val="00BD62AC"/>
    <w:rsid w:val="00BD655B"/>
    <w:rsid w:val="00BD6C1F"/>
    <w:rsid w:val="00BD6C6B"/>
    <w:rsid w:val="00BD6EE2"/>
    <w:rsid w:val="00BD7562"/>
    <w:rsid w:val="00BD7BA5"/>
    <w:rsid w:val="00BD7C06"/>
    <w:rsid w:val="00BE02D3"/>
    <w:rsid w:val="00BE02FE"/>
    <w:rsid w:val="00BE0508"/>
    <w:rsid w:val="00BE05AD"/>
    <w:rsid w:val="00BE0EA6"/>
    <w:rsid w:val="00BE0F8F"/>
    <w:rsid w:val="00BE1099"/>
    <w:rsid w:val="00BE1230"/>
    <w:rsid w:val="00BE1283"/>
    <w:rsid w:val="00BE12F5"/>
    <w:rsid w:val="00BE1543"/>
    <w:rsid w:val="00BE1A62"/>
    <w:rsid w:val="00BE1E3A"/>
    <w:rsid w:val="00BE1E46"/>
    <w:rsid w:val="00BE1F36"/>
    <w:rsid w:val="00BE2276"/>
    <w:rsid w:val="00BE24A6"/>
    <w:rsid w:val="00BE250B"/>
    <w:rsid w:val="00BE25C1"/>
    <w:rsid w:val="00BE2707"/>
    <w:rsid w:val="00BE2920"/>
    <w:rsid w:val="00BE2945"/>
    <w:rsid w:val="00BE2D1A"/>
    <w:rsid w:val="00BE2D2B"/>
    <w:rsid w:val="00BE3028"/>
    <w:rsid w:val="00BE318A"/>
    <w:rsid w:val="00BE32FB"/>
    <w:rsid w:val="00BE33BF"/>
    <w:rsid w:val="00BE35F1"/>
    <w:rsid w:val="00BE38B8"/>
    <w:rsid w:val="00BE395D"/>
    <w:rsid w:val="00BE39F0"/>
    <w:rsid w:val="00BE3AD8"/>
    <w:rsid w:val="00BE3D62"/>
    <w:rsid w:val="00BE3DB7"/>
    <w:rsid w:val="00BE3E6F"/>
    <w:rsid w:val="00BE456B"/>
    <w:rsid w:val="00BE465C"/>
    <w:rsid w:val="00BE4697"/>
    <w:rsid w:val="00BE47A4"/>
    <w:rsid w:val="00BE483C"/>
    <w:rsid w:val="00BE48CB"/>
    <w:rsid w:val="00BE492E"/>
    <w:rsid w:val="00BE4AED"/>
    <w:rsid w:val="00BE4BBE"/>
    <w:rsid w:val="00BE4FB3"/>
    <w:rsid w:val="00BE554D"/>
    <w:rsid w:val="00BE5A77"/>
    <w:rsid w:val="00BE5C14"/>
    <w:rsid w:val="00BE5C80"/>
    <w:rsid w:val="00BE5DF3"/>
    <w:rsid w:val="00BE6046"/>
    <w:rsid w:val="00BE621F"/>
    <w:rsid w:val="00BE6945"/>
    <w:rsid w:val="00BE69AE"/>
    <w:rsid w:val="00BE6E05"/>
    <w:rsid w:val="00BE7094"/>
    <w:rsid w:val="00BE74DF"/>
    <w:rsid w:val="00BE754A"/>
    <w:rsid w:val="00BE7797"/>
    <w:rsid w:val="00BE77D2"/>
    <w:rsid w:val="00BE7B1D"/>
    <w:rsid w:val="00BE7EED"/>
    <w:rsid w:val="00BF0712"/>
    <w:rsid w:val="00BF071F"/>
    <w:rsid w:val="00BF0738"/>
    <w:rsid w:val="00BF0E48"/>
    <w:rsid w:val="00BF0E82"/>
    <w:rsid w:val="00BF1021"/>
    <w:rsid w:val="00BF1122"/>
    <w:rsid w:val="00BF114E"/>
    <w:rsid w:val="00BF12FC"/>
    <w:rsid w:val="00BF13DA"/>
    <w:rsid w:val="00BF13FA"/>
    <w:rsid w:val="00BF1529"/>
    <w:rsid w:val="00BF1A1D"/>
    <w:rsid w:val="00BF1A6E"/>
    <w:rsid w:val="00BF2147"/>
    <w:rsid w:val="00BF2441"/>
    <w:rsid w:val="00BF246D"/>
    <w:rsid w:val="00BF281C"/>
    <w:rsid w:val="00BF2B02"/>
    <w:rsid w:val="00BF2B84"/>
    <w:rsid w:val="00BF2DBB"/>
    <w:rsid w:val="00BF2EF2"/>
    <w:rsid w:val="00BF3026"/>
    <w:rsid w:val="00BF3204"/>
    <w:rsid w:val="00BF333E"/>
    <w:rsid w:val="00BF3413"/>
    <w:rsid w:val="00BF36EE"/>
    <w:rsid w:val="00BF3708"/>
    <w:rsid w:val="00BF3929"/>
    <w:rsid w:val="00BF3AD6"/>
    <w:rsid w:val="00BF3B66"/>
    <w:rsid w:val="00BF3E10"/>
    <w:rsid w:val="00BF40E7"/>
    <w:rsid w:val="00BF4616"/>
    <w:rsid w:val="00BF4B2A"/>
    <w:rsid w:val="00BF4DED"/>
    <w:rsid w:val="00BF4E53"/>
    <w:rsid w:val="00BF4F89"/>
    <w:rsid w:val="00BF5609"/>
    <w:rsid w:val="00BF571E"/>
    <w:rsid w:val="00BF5895"/>
    <w:rsid w:val="00BF58B6"/>
    <w:rsid w:val="00BF5B1A"/>
    <w:rsid w:val="00BF5FCF"/>
    <w:rsid w:val="00BF62E7"/>
    <w:rsid w:val="00BF63C2"/>
    <w:rsid w:val="00BF6502"/>
    <w:rsid w:val="00BF6860"/>
    <w:rsid w:val="00BF7182"/>
    <w:rsid w:val="00BF7491"/>
    <w:rsid w:val="00BF7536"/>
    <w:rsid w:val="00BF76D5"/>
    <w:rsid w:val="00BF77B1"/>
    <w:rsid w:val="00BF788B"/>
    <w:rsid w:val="00BF78CA"/>
    <w:rsid w:val="00BF78CC"/>
    <w:rsid w:val="00BF7929"/>
    <w:rsid w:val="00BF798B"/>
    <w:rsid w:val="00BF7A1B"/>
    <w:rsid w:val="00BF7A28"/>
    <w:rsid w:val="00BF7B35"/>
    <w:rsid w:val="00BF7C62"/>
    <w:rsid w:val="00BF7C78"/>
    <w:rsid w:val="00BF7CAF"/>
    <w:rsid w:val="00BF7EA0"/>
    <w:rsid w:val="00C000E4"/>
    <w:rsid w:val="00C00858"/>
    <w:rsid w:val="00C00A70"/>
    <w:rsid w:val="00C00A82"/>
    <w:rsid w:val="00C00C0D"/>
    <w:rsid w:val="00C00DB7"/>
    <w:rsid w:val="00C00FF3"/>
    <w:rsid w:val="00C012D0"/>
    <w:rsid w:val="00C019D7"/>
    <w:rsid w:val="00C01CB9"/>
    <w:rsid w:val="00C01CCE"/>
    <w:rsid w:val="00C01FFE"/>
    <w:rsid w:val="00C0200B"/>
    <w:rsid w:val="00C0216D"/>
    <w:rsid w:val="00C02473"/>
    <w:rsid w:val="00C02DEB"/>
    <w:rsid w:val="00C03001"/>
    <w:rsid w:val="00C03023"/>
    <w:rsid w:val="00C03570"/>
    <w:rsid w:val="00C035DE"/>
    <w:rsid w:val="00C035EC"/>
    <w:rsid w:val="00C0386F"/>
    <w:rsid w:val="00C0395C"/>
    <w:rsid w:val="00C03D89"/>
    <w:rsid w:val="00C03D96"/>
    <w:rsid w:val="00C044D3"/>
    <w:rsid w:val="00C04559"/>
    <w:rsid w:val="00C045DD"/>
    <w:rsid w:val="00C04854"/>
    <w:rsid w:val="00C04907"/>
    <w:rsid w:val="00C04B35"/>
    <w:rsid w:val="00C04DD8"/>
    <w:rsid w:val="00C0535C"/>
    <w:rsid w:val="00C054D8"/>
    <w:rsid w:val="00C05572"/>
    <w:rsid w:val="00C05669"/>
    <w:rsid w:val="00C05AC9"/>
    <w:rsid w:val="00C05C0C"/>
    <w:rsid w:val="00C05F73"/>
    <w:rsid w:val="00C06035"/>
    <w:rsid w:val="00C06104"/>
    <w:rsid w:val="00C0636E"/>
    <w:rsid w:val="00C0656A"/>
    <w:rsid w:val="00C065C1"/>
    <w:rsid w:val="00C066B6"/>
    <w:rsid w:val="00C067D7"/>
    <w:rsid w:val="00C068A2"/>
    <w:rsid w:val="00C06B8F"/>
    <w:rsid w:val="00C070F4"/>
    <w:rsid w:val="00C071C4"/>
    <w:rsid w:val="00C074E0"/>
    <w:rsid w:val="00C075CE"/>
    <w:rsid w:val="00C0782F"/>
    <w:rsid w:val="00C07962"/>
    <w:rsid w:val="00C07990"/>
    <w:rsid w:val="00C07AFC"/>
    <w:rsid w:val="00C07B96"/>
    <w:rsid w:val="00C10047"/>
    <w:rsid w:val="00C101AF"/>
    <w:rsid w:val="00C10346"/>
    <w:rsid w:val="00C1040E"/>
    <w:rsid w:val="00C10410"/>
    <w:rsid w:val="00C10A44"/>
    <w:rsid w:val="00C10C02"/>
    <w:rsid w:val="00C10E38"/>
    <w:rsid w:val="00C1134C"/>
    <w:rsid w:val="00C11529"/>
    <w:rsid w:val="00C11727"/>
    <w:rsid w:val="00C118DC"/>
    <w:rsid w:val="00C119BA"/>
    <w:rsid w:val="00C11B7D"/>
    <w:rsid w:val="00C11C7C"/>
    <w:rsid w:val="00C11D5A"/>
    <w:rsid w:val="00C11D94"/>
    <w:rsid w:val="00C1216E"/>
    <w:rsid w:val="00C1265C"/>
    <w:rsid w:val="00C128A4"/>
    <w:rsid w:val="00C128B7"/>
    <w:rsid w:val="00C12A46"/>
    <w:rsid w:val="00C12B64"/>
    <w:rsid w:val="00C12D8A"/>
    <w:rsid w:val="00C12EE8"/>
    <w:rsid w:val="00C1302F"/>
    <w:rsid w:val="00C1314C"/>
    <w:rsid w:val="00C133D8"/>
    <w:rsid w:val="00C136DD"/>
    <w:rsid w:val="00C13732"/>
    <w:rsid w:val="00C138EC"/>
    <w:rsid w:val="00C13D42"/>
    <w:rsid w:val="00C14437"/>
    <w:rsid w:val="00C14716"/>
    <w:rsid w:val="00C148D0"/>
    <w:rsid w:val="00C14BCC"/>
    <w:rsid w:val="00C14FA0"/>
    <w:rsid w:val="00C15064"/>
    <w:rsid w:val="00C153C7"/>
    <w:rsid w:val="00C1553D"/>
    <w:rsid w:val="00C157E5"/>
    <w:rsid w:val="00C15BA9"/>
    <w:rsid w:val="00C15C87"/>
    <w:rsid w:val="00C15FD2"/>
    <w:rsid w:val="00C1639A"/>
    <w:rsid w:val="00C163C0"/>
    <w:rsid w:val="00C163C5"/>
    <w:rsid w:val="00C163D1"/>
    <w:rsid w:val="00C16618"/>
    <w:rsid w:val="00C168E7"/>
    <w:rsid w:val="00C16AB4"/>
    <w:rsid w:val="00C16F45"/>
    <w:rsid w:val="00C17195"/>
    <w:rsid w:val="00C173D6"/>
    <w:rsid w:val="00C17493"/>
    <w:rsid w:val="00C17624"/>
    <w:rsid w:val="00C17895"/>
    <w:rsid w:val="00C179A3"/>
    <w:rsid w:val="00C179A6"/>
    <w:rsid w:val="00C17B5C"/>
    <w:rsid w:val="00C17C56"/>
    <w:rsid w:val="00C17CD5"/>
    <w:rsid w:val="00C17D5A"/>
    <w:rsid w:val="00C17EC0"/>
    <w:rsid w:val="00C17F01"/>
    <w:rsid w:val="00C20199"/>
    <w:rsid w:val="00C20445"/>
    <w:rsid w:val="00C205E4"/>
    <w:rsid w:val="00C20A61"/>
    <w:rsid w:val="00C20B19"/>
    <w:rsid w:val="00C20E88"/>
    <w:rsid w:val="00C21279"/>
    <w:rsid w:val="00C2134B"/>
    <w:rsid w:val="00C21366"/>
    <w:rsid w:val="00C2147A"/>
    <w:rsid w:val="00C21830"/>
    <w:rsid w:val="00C21A45"/>
    <w:rsid w:val="00C21ABC"/>
    <w:rsid w:val="00C21C66"/>
    <w:rsid w:val="00C21E14"/>
    <w:rsid w:val="00C22339"/>
    <w:rsid w:val="00C223A4"/>
    <w:rsid w:val="00C22686"/>
    <w:rsid w:val="00C22B5D"/>
    <w:rsid w:val="00C22C5F"/>
    <w:rsid w:val="00C22DB3"/>
    <w:rsid w:val="00C2308E"/>
    <w:rsid w:val="00C2328A"/>
    <w:rsid w:val="00C23679"/>
    <w:rsid w:val="00C236FD"/>
    <w:rsid w:val="00C23892"/>
    <w:rsid w:val="00C24095"/>
    <w:rsid w:val="00C240B9"/>
    <w:rsid w:val="00C242FB"/>
    <w:rsid w:val="00C24352"/>
    <w:rsid w:val="00C246AB"/>
    <w:rsid w:val="00C249A2"/>
    <w:rsid w:val="00C24C5F"/>
    <w:rsid w:val="00C24D50"/>
    <w:rsid w:val="00C24E24"/>
    <w:rsid w:val="00C2501C"/>
    <w:rsid w:val="00C251A1"/>
    <w:rsid w:val="00C252A0"/>
    <w:rsid w:val="00C254A0"/>
    <w:rsid w:val="00C257A7"/>
    <w:rsid w:val="00C259D0"/>
    <w:rsid w:val="00C25A7A"/>
    <w:rsid w:val="00C25C00"/>
    <w:rsid w:val="00C2647C"/>
    <w:rsid w:val="00C2651C"/>
    <w:rsid w:val="00C266E9"/>
    <w:rsid w:val="00C26B52"/>
    <w:rsid w:val="00C26D09"/>
    <w:rsid w:val="00C26DE1"/>
    <w:rsid w:val="00C274CF"/>
    <w:rsid w:val="00C27C4D"/>
    <w:rsid w:val="00C27CAF"/>
    <w:rsid w:val="00C30042"/>
    <w:rsid w:val="00C30146"/>
    <w:rsid w:val="00C303C7"/>
    <w:rsid w:val="00C3054C"/>
    <w:rsid w:val="00C305B1"/>
    <w:rsid w:val="00C305FE"/>
    <w:rsid w:val="00C30643"/>
    <w:rsid w:val="00C307BA"/>
    <w:rsid w:val="00C30A13"/>
    <w:rsid w:val="00C30B2B"/>
    <w:rsid w:val="00C31436"/>
    <w:rsid w:val="00C314A8"/>
    <w:rsid w:val="00C31559"/>
    <w:rsid w:val="00C315AA"/>
    <w:rsid w:val="00C3162C"/>
    <w:rsid w:val="00C319E2"/>
    <w:rsid w:val="00C319E4"/>
    <w:rsid w:val="00C31EB3"/>
    <w:rsid w:val="00C32064"/>
    <w:rsid w:val="00C3219C"/>
    <w:rsid w:val="00C326A2"/>
    <w:rsid w:val="00C32783"/>
    <w:rsid w:val="00C32DC6"/>
    <w:rsid w:val="00C32FFA"/>
    <w:rsid w:val="00C330A1"/>
    <w:rsid w:val="00C33122"/>
    <w:rsid w:val="00C33132"/>
    <w:rsid w:val="00C334D0"/>
    <w:rsid w:val="00C33681"/>
    <w:rsid w:val="00C33973"/>
    <w:rsid w:val="00C33BC9"/>
    <w:rsid w:val="00C33C73"/>
    <w:rsid w:val="00C33E96"/>
    <w:rsid w:val="00C33F5F"/>
    <w:rsid w:val="00C3405C"/>
    <w:rsid w:val="00C34402"/>
    <w:rsid w:val="00C3494B"/>
    <w:rsid w:val="00C34E19"/>
    <w:rsid w:val="00C34F09"/>
    <w:rsid w:val="00C353E0"/>
    <w:rsid w:val="00C35422"/>
    <w:rsid w:val="00C35779"/>
    <w:rsid w:val="00C35928"/>
    <w:rsid w:val="00C359AC"/>
    <w:rsid w:val="00C35B97"/>
    <w:rsid w:val="00C35C84"/>
    <w:rsid w:val="00C35D0C"/>
    <w:rsid w:val="00C35D0E"/>
    <w:rsid w:val="00C360AA"/>
    <w:rsid w:val="00C3639A"/>
    <w:rsid w:val="00C363B7"/>
    <w:rsid w:val="00C36786"/>
    <w:rsid w:val="00C36AF2"/>
    <w:rsid w:val="00C36B6C"/>
    <w:rsid w:val="00C36BE4"/>
    <w:rsid w:val="00C36EC8"/>
    <w:rsid w:val="00C37284"/>
    <w:rsid w:val="00C373CC"/>
    <w:rsid w:val="00C37494"/>
    <w:rsid w:val="00C3757D"/>
    <w:rsid w:val="00C3766D"/>
    <w:rsid w:val="00C3796A"/>
    <w:rsid w:val="00C37BC6"/>
    <w:rsid w:val="00C4010A"/>
    <w:rsid w:val="00C4034E"/>
    <w:rsid w:val="00C404ED"/>
    <w:rsid w:val="00C40590"/>
    <w:rsid w:val="00C40610"/>
    <w:rsid w:val="00C40976"/>
    <w:rsid w:val="00C40F9C"/>
    <w:rsid w:val="00C40FA7"/>
    <w:rsid w:val="00C40FBA"/>
    <w:rsid w:val="00C411F6"/>
    <w:rsid w:val="00C41361"/>
    <w:rsid w:val="00C4136F"/>
    <w:rsid w:val="00C41816"/>
    <w:rsid w:val="00C41BBA"/>
    <w:rsid w:val="00C41DF0"/>
    <w:rsid w:val="00C41E6A"/>
    <w:rsid w:val="00C41ED4"/>
    <w:rsid w:val="00C41F3F"/>
    <w:rsid w:val="00C4238C"/>
    <w:rsid w:val="00C42522"/>
    <w:rsid w:val="00C42873"/>
    <w:rsid w:val="00C42A66"/>
    <w:rsid w:val="00C43013"/>
    <w:rsid w:val="00C4304F"/>
    <w:rsid w:val="00C43078"/>
    <w:rsid w:val="00C431D7"/>
    <w:rsid w:val="00C4322C"/>
    <w:rsid w:val="00C43253"/>
    <w:rsid w:val="00C4330C"/>
    <w:rsid w:val="00C4362B"/>
    <w:rsid w:val="00C439FF"/>
    <w:rsid w:val="00C43AC8"/>
    <w:rsid w:val="00C43DEA"/>
    <w:rsid w:val="00C44231"/>
    <w:rsid w:val="00C44309"/>
    <w:rsid w:val="00C444F1"/>
    <w:rsid w:val="00C44723"/>
    <w:rsid w:val="00C44B80"/>
    <w:rsid w:val="00C44BA4"/>
    <w:rsid w:val="00C44BE2"/>
    <w:rsid w:val="00C44E99"/>
    <w:rsid w:val="00C44E9D"/>
    <w:rsid w:val="00C45328"/>
    <w:rsid w:val="00C4557F"/>
    <w:rsid w:val="00C45689"/>
    <w:rsid w:val="00C456B4"/>
    <w:rsid w:val="00C45C50"/>
    <w:rsid w:val="00C45FE7"/>
    <w:rsid w:val="00C46135"/>
    <w:rsid w:val="00C4629B"/>
    <w:rsid w:val="00C46481"/>
    <w:rsid w:val="00C46700"/>
    <w:rsid w:val="00C4677A"/>
    <w:rsid w:val="00C469D5"/>
    <w:rsid w:val="00C46E95"/>
    <w:rsid w:val="00C46EA1"/>
    <w:rsid w:val="00C46F87"/>
    <w:rsid w:val="00C46FC0"/>
    <w:rsid w:val="00C4705F"/>
    <w:rsid w:val="00C473F1"/>
    <w:rsid w:val="00C47591"/>
    <w:rsid w:val="00C47849"/>
    <w:rsid w:val="00C4791A"/>
    <w:rsid w:val="00C47A25"/>
    <w:rsid w:val="00C47A59"/>
    <w:rsid w:val="00C47BA9"/>
    <w:rsid w:val="00C5011B"/>
    <w:rsid w:val="00C50519"/>
    <w:rsid w:val="00C5067C"/>
    <w:rsid w:val="00C50949"/>
    <w:rsid w:val="00C50ADB"/>
    <w:rsid w:val="00C51048"/>
    <w:rsid w:val="00C512D7"/>
    <w:rsid w:val="00C5144D"/>
    <w:rsid w:val="00C51535"/>
    <w:rsid w:val="00C51929"/>
    <w:rsid w:val="00C51995"/>
    <w:rsid w:val="00C51BD2"/>
    <w:rsid w:val="00C51C7D"/>
    <w:rsid w:val="00C51C7F"/>
    <w:rsid w:val="00C51D93"/>
    <w:rsid w:val="00C51EE8"/>
    <w:rsid w:val="00C5215D"/>
    <w:rsid w:val="00C523DB"/>
    <w:rsid w:val="00C524EA"/>
    <w:rsid w:val="00C52782"/>
    <w:rsid w:val="00C5295F"/>
    <w:rsid w:val="00C52A57"/>
    <w:rsid w:val="00C52DC4"/>
    <w:rsid w:val="00C52EA7"/>
    <w:rsid w:val="00C52FC1"/>
    <w:rsid w:val="00C52FE7"/>
    <w:rsid w:val="00C53253"/>
    <w:rsid w:val="00C532DF"/>
    <w:rsid w:val="00C53484"/>
    <w:rsid w:val="00C53716"/>
    <w:rsid w:val="00C53845"/>
    <w:rsid w:val="00C53CC2"/>
    <w:rsid w:val="00C54198"/>
    <w:rsid w:val="00C5462B"/>
    <w:rsid w:val="00C54887"/>
    <w:rsid w:val="00C54ACB"/>
    <w:rsid w:val="00C54BD7"/>
    <w:rsid w:val="00C54D9A"/>
    <w:rsid w:val="00C550F0"/>
    <w:rsid w:val="00C55106"/>
    <w:rsid w:val="00C5521E"/>
    <w:rsid w:val="00C558A6"/>
    <w:rsid w:val="00C55A8F"/>
    <w:rsid w:val="00C55B7A"/>
    <w:rsid w:val="00C55D52"/>
    <w:rsid w:val="00C56055"/>
    <w:rsid w:val="00C5649B"/>
    <w:rsid w:val="00C56892"/>
    <w:rsid w:val="00C5698B"/>
    <w:rsid w:val="00C56C50"/>
    <w:rsid w:val="00C56E17"/>
    <w:rsid w:val="00C56EF5"/>
    <w:rsid w:val="00C5705F"/>
    <w:rsid w:val="00C57645"/>
    <w:rsid w:val="00C578F6"/>
    <w:rsid w:val="00C57AF1"/>
    <w:rsid w:val="00C57B24"/>
    <w:rsid w:val="00C57DA3"/>
    <w:rsid w:val="00C57E9C"/>
    <w:rsid w:val="00C57EDE"/>
    <w:rsid w:val="00C603BF"/>
    <w:rsid w:val="00C612D5"/>
    <w:rsid w:val="00C6143D"/>
    <w:rsid w:val="00C619C2"/>
    <w:rsid w:val="00C61CB2"/>
    <w:rsid w:val="00C61F63"/>
    <w:rsid w:val="00C61F7F"/>
    <w:rsid w:val="00C61F98"/>
    <w:rsid w:val="00C61FE5"/>
    <w:rsid w:val="00C62180"/>
    <w:rsid w:val="00C622E5"/>
    <w:rsid w:val="00C625D9"/>
    <w:rsid w:val="00C627B1"/>
    <w:rsid w:val="00C62FD3"/>
    <w:rsid w:val="00C6311B"/>
    <w:rsid w:val="00C63178"/>
    <w:rsid w:val="00C6317F"/>
    <w:rsid w:val="00C631E3"/>
    <w:rsid w:val="00C632F3"/>
    <w:rsid w:val="00C63C09"/>
    <w:rsid w:val="00C63C1A"/>
    <w:rsid w:val="00C63F16"/>
    <w:rsid w:val="00C64059"/>
    <w:rsid w:val="00C642D3"/>
    <w:rsid w:val="00C644B3"/>
    <w:rsid w:val="00C646E9"/>
    <w:rsid w:val="00C64E33"/>
    <w:rsid w:val="00C64EF3"/>
    <w:rsid w:val="00C64F41"/>
    <w:rsid w:val="00C650BF"/>
    <w:rsid w:val="00C652B9"/>
    <w:rsid w:val="00C654C5"/>
    <w:rsid w:val="00C65640"/>
    <w:rsid w:val="00C6589E"/>
    <w:rsid w:val="00C65C96"/>
    <w:rsid w:val="00C66786"/>
    <w:rsid w:val="00C66B0A"/>
    <w:rsid w:val="00C66B72"/>
    <w:rsid w:val="00C66D43"/>
    <w:rsid w:val="00C673A1"/>
    <w:rsid w:val="00C6770D"/>
    <w:rsid w:val="00C678BB"/>
    <w:rsid w:val="00C67917"/>
    <w:rsid w:val="00C67C69"/>
    <w:rsid w:val="00C70023"/>
    <w:rsid w:val="00C7008D"/>
    <w:rsid w:val="00C703A8"/>
    <w:rsid w:val="00C70715"/>
    <w:rsid w:val="00C70A5F"/>
    <w:rsid w:val="00C70DDB"/>
    <w:rsid w:val="00C70FF6"/>
    <w:rsid w:val="00C71405"/>
    <w:rsid w:val="00C7169C"/>
    <w:rsid w:val="00C716CA"/>
    <w:rsid w:val="00C7178C"/>
    <w:rsid w:val="00C71876"/>
    <w:rsid w:val="00C71EBF"/>
    <w:rsid w:val="00C71EF8"/>
    <w:rsid w:val="00C72055"/>
    <w:rsid w:val="00C7261E"/>
    <w:rsid w:val="00C726F7"/>
    <w:rsid w:val="00C72928"/>
    <w:rsid w:val="00C72A0C"/>
    <w:rsid w:val="00C72C7A"/>
    <w:rsid w:val="00C72CF6"/>
    <w:rsid w:val="00C72EC9"/>
    <w:rsid w:val="00C73047"/>
    <w:rsid w:val="00C73133"/>
    <w:rsid w:val="00C739C5"/>
    <w:rsid w:val="00C73A08"/>
    <w:rsid w:val="00C73A65"/>
    <w:rsid w:val="00C73D56"/>
    <w:rsid w:val="00C73DA0"/>
    <w:rsid w:val="00C73DBB"/>
    <w:rsid w:val="00C7418C"/>
    <w:rsid w:val="00C74402"/>
    <w:rsid w:val="00C74420"/>
    <w:rsid w:val="00C74482"/>
    <w:rsid w:val="00C7451E"/>
    <w:rsid w:val="00C7460C"/>
    <w:rsid w:val="00C746AE"/>
    <w:rsid w:val="00C748A5"/>
    <w:rsid w:val="00C748EF"/>
    <w:rsid w:val="00C74903"/>
    <w:rsid w:val="00C74B02"/>
    <w:rsid w:val="00C74DCA"/>
    <w:rsid w:val="00C74E20"/>
    <w:rsid w:val="00C751AB"/>
    <w:rsid w:val="00C75209"/>
    <w:rsid w:val="00C75496"/>
    <w:rsid w:val="00C75CD2"/>
    <w:rsid w:val="00C75DEA"/>
    <w:rsid w:val="00C75E9D"/>
    <w:rsid w:val="00C76018"/>
    <w:rsid w:val="00C76254"/>
    <w:rsid w:val="00C7648A"/>
    <w:rsid w:val="00C76562"/>
    <w:rsid w:val="00C76962"/>
    <w:rsid w:val="00C76AB4"/>
    <w:rsid w:val="00C77218"/>
    <w:rsid w:val="00C772F4"/>
    <w:rsid w:val="00C776EB"/>
    <w:rsid w:val="00C776EC"/>
    <w:rsid w:val="00C7770A"/>
    <w:rsid w:val="00C777BF"/>
    <w:rsid w:val="00C7782D"/>
    <w:rsid w:val="00C77942"/>
    <w:rsid w:val="00C77C3F"/>
    <w:rsid w:val="00C77DFC"/>
    <w:rsid w:val="00C77E4B"/>
    <w:rsid w:val="00C8004F"/>
    <w:rsid w:val="00C80245"/>
    <w:rsid w:val="00C80368"/>
    <w:rsid w:val="00C803C9"/>
    <w:rsid w:val="00C806AF"/>
    <w:rsid w:val="00C80804"/>
    <w:rsid w:val="00C80E38"/>
    <w:rsid w:val="00C80F63"/>
    <w:rsid w:val="00C8118F"/>
    <w:rsid w:val="00C811FF"/>
    <w:rsid w:val="00C8152D"/>
    <w:rsid w:val="00C8163A"/>
    <w:rsid w:val="00C81A3A"/>
    <w:rsid w:val="00C81E03"/>
    <w:rsid w:val="00C8255A"/>
    <w:rsid w:val="00C8281C"/>
    <w:rsid w:val="00C8282B"/>
    <w:rsid w:val="00C82AEB"/>
    <w:rsid w:val="00C82D2B"/>
    <w:rsid w:val="00C82DEF"/>
    <w:rsid w:val="00C82F5B"/>
    <w:rsid w:val="00C83376"/>
    <w:rsid w:val="00C833ED"/>
    <w:rsid w:val="00C83551"/>
    <w:rsid w:val="00C83844"/>
    <w:rsid w:val="00C84091"/>
    <w:rsid w:val="00C844A4"/>
    <w:rsid w:val="00C845EB"/>
    <w:rsid w:val="00C84778"/>
    <w:rsid w:val="00C847C0"/>
    <w:rsid w:val="00C84ACE"/>
    <w:rsid w:val="00C84BFB"/>
    <w:rsid w:val="00C84CB7"/>
    <w:rsid w:val="00C84F2B"/>
    <w:rsid w:val="00C85147"/>
    <w:rsid w:val="00C852AD"/>
    <w:rsid w:val="00C8542F"/>
    <w:rsid w:val="00C858A0"/>
    <w:rsid w:val="00C85E9F"/>
    <w:rsid w:val="00C8617F"/>
    <w:rsid w:val="00C864B6"/>
    <w:rsid w:val="00C8657D"/>
    <w:rsid w:val="00C865DD"/>
    <w:rsid w:val="00C86710"/>
    <w:rsid w:val="00C86CB5"/>
    <w:rsid w:val="00C86EBB"/>
    <w:rsid w:val="00C86EF2"/>
    <w:rsid w:val="00C86F77"/>
    <w:rsid w:val="00C8718F"/>
    <w:rsid w:val="00C8752F"/>
    <w:rsid w:val="00C875EF"/>
    <w:rsid w:val="00C87818"/>
    <w:rsid w:val="00C87903"/>
    <w:rsid w:val="00C87940"/>
    <w:rsid w:val="00C87A44"/>
    <w:rsid w:val="00C87B0A"/>
    <w:rsid w:val="00C87FD7"/>
    <w:rsid w:val="00C9028F"/>
    <w:rsid w:val="00C902BE"/>
    <w:rsid w:val="00C903DE"/>
    <w:rsid w:val="00C90912"/>
    <w:rsid w:val="00C9098E"/>
    <w:rsid w:val="00C909A7"/>
    <w:rsid w:val="00C90C42"/>
    <w:rsid w:val="00C9109C"/>
    <w:rsid w:val="00C914AF"/>
    <w:rsid w:val="00C9158E"/>
    <w:rsid w:val="00C91836"/>
    <w:rsid w:val="00C91878"/>
    <w:rsid w:val="00C91913"/>
    <w:rsid w:val="00C91A55"/>
    <w:rsid w:val="00C91C0E"/>
    <w:rsid w:val="00C91E81"/>
    <w:rsid w:val="00C9201D"/>
    <w:rsid w:val="00C926A0"/>
    <w:rsid w:val="00C926BC"/>
    <w:rsid w:val="00C9299D"/>
    <w:rsid w:val="00C92F5C"/>
    <w:rsid w:val="00C931CC"/>
    <w:rsid w:val="00C93693"/>
    <w:rsid w:val="00C93747"/>
    <w:rsid w:val="00C93FF3"/>
    <w:rsid w:val="00C9400D"/>
    <w:rsid w:val="00C9414F"/>
    <w:rsid w:val="00C9424B"/>
    <w:rsid w:val="00C942A4"/>
    <w:rsid w:val="00C94902"/>
    <w:rsid w:val="00C94DEA"/>
    <w:rsid w:val="00C94EA3"/>
    <w:rsid w:val="00C94F7D"/>
    <w:rsid w:val="00C95170"/>
    <w:rsid w:val="00C951B4"/>
    <w:rsid w:val="00C95290"/>
    <w:rsid w:val="00C954C3"/>
    <w:rsid w:val="00C95644"/>
    <w:rsid w:val="00C95793"/>
    <w:rsid w:val="00C957E7"/>
    <w:rsid w:val="00C95E01"/>
    <w:rsid w:val="00C95ECB"/>
    <w:rsid w:val="00C95F49"/>
    <w:rsid w:val="00C96598"/>
    <w:rsid w:val="00C965C0"/>
    <w:rsid w:val="00C96A68"/>
    <w:rsid w:val="00C96B0A"/>
    <w:rsid w:val="00C96CAC"/>
    <w:rsid w:val="00C96D69"/>
    <w:rsid w:val="00C96F0D"/>
    <w:rsid w:val="00C97443"/>
    <w:rsid w:val="00C974BF"/>
    <w:rsid w:val="00C976E1"/>
    <w:rsid w:val="00C97F45"/>
    <w:rsid w:val="00CA04D4"/>
    <w:rsid w:val="00CA0523"/>
    <w:rsid w:val="00CA0880"/>
    <w:rsid w:val="00CA089E"/>
    <w:rsid w:val="00CA0C21"/>
    <w:rsid w:val="00CA0D1E"/>
    <w:rsid w:val="00CA0D9A"/>
    <w:rsid w:val="00CA0E85"/>
    <w:rsid w:val="00CA10C9"/>
    <w:rsid w:val="00CA131C"/>
    <w:rsid w:val="00CA141F"/>
    <w:rsid w:val="00CA15E4"/>
    <w:rsid w:val="00CA1C63"/>
    <w:rsid w:val="00CA1F23"/>
    <w:rsid w:val="00CA1F46"/>
    <w:rsid w:val="00CA21E7"/>
    <w:rsid w:val="00CA21FA"/>
    <w:rsid w:val="00CA2541"/>
    <w:rsid w:val="00CA2667"/>
    <w:rsid w:val="00CA26C6"/>
    <w:rsid w:val="00CA2A6E"/>
    <w:rsid w:val="00CA2D73"/>
    <w:rsid w:val="00CA2ED1"/>
    <w:rsid w:val="00CA2FC0"/>
    <w:rsid w:val="00CA3032"/>
    <w:rsid w:val="00CA31EB"/>
    <w:rsid w:val="00CA3285"/>
    <w:rsid w:val="00CA32A4"/>
    <w:rsid w:val="00CA341A"/>
    <w:rsid w:val="00CA3893"/>
    <w:rsid w:val="00CA3DA5"/>
    <w:rsid w:val="00CA3E9D"/>
    <w:rsid w:val="00CA3FDB"/>
    <w:rsid w:val="00CA4280"/>
    <w:rsid w:val="00CA436F"/>
    <w:rsid w:val="00CA43F3"/>
    <w:rsid w:val="00CA44DB"/>
    <w:rsid w:val="00CA474F"/>
    <w:rsid w:val="00CA47F5"/>
    <w:rsid w:val="00CA49A3"/>
    <w:rsid w:val="00CA4DB9"/>
    <w:rsid w:val="00CA4E3B"/>
    <w:rsid w:val="00CA4E62"/>
    <w:rsid w:val="00CA52E7"/>
    <w:rsid w:val="00CA5599"/>
    <w:rsid w:val="00CA5784"/>
    <w:rsid w:val="00CA5933"/>
    <w:rsid w:val="00CA596D"/>
    <w:rsid w:val="00CA5B50"/>
    <w:rsid w:val="00CA64CD"/>
    <w:rsid w:val="00CA6541"/>
    <w:rsid w:val="00CA672A"/>
    <w:rsid w:val="00CA694B"/>
    <w:rsid w:val="00CA6B67"/>
    <w:rsid w:val="00CA6C5F"/>
    <w:rsid w:val="00CA6F67"/>
    <w:rsid w:val="00CA7097"/>
    <w:rsid w:val="00CA720F"/>
    <w:rsid w:val="00CA75F3"/>
    <w:rsid w:val="00CA7A65"/>
    <w:rsid w:val="00CA7C2B"/>
    <w:rsid w:val="00CA7D26"/>
    <w:rsid w:val="00CB0637"/>
    <w:rsid w:val="00CB0868"/>
    <w:rsid w:val="00CB0887"/>
    <w:rsid w:val="00CB089F"/>
    <w:rsid w:val="00CB0CC9"/>
    <w:rsid w:val="00CB0DD6"/>
    <w:rsid w:val="00CB1189"/>
    <w:rsid w:val="00CB12DF"/>
    <w:rsid w:val="00CB173E"/>
    <w:rsid w:val="00CB183F"/>
    <w:rsid w:val="00CB1AD7"/>
    <w:rsid w:val="00CB263D"/>
    <w:rsid w:val="00CB29F1"/>
    <w:rsid w:val="00CB2AE7"/>
    <w:rsid w:val="00CB2E46"/>
    <w:rsid w:val="00CB2F48"/>
    <w:rsid w:val="00CB31BF"/>
    <w:rsid w:val="00CB3277"/>
    <w:rsid w:val="00CB3856"/>
    <w:rsid w:val="00CB3B70"/>
    <w:rsid w:val="00CB408D"/>
    <w:rsid w:val="00CB40CC"/>
    <w:rsid w:val="00CB415F"/>
    <w:rsid w:val="00CB445B"/>
    <w:rsid w:val="00CB46EE"/>
    <w:rsid w:val="00CB4785"/>
    <w:rsid w:val="00CB4C9E"/>
    <w:rsid w:val="00CB4DCC"/>
    <w:rsid w:val="00CB4E25"/>
    <w:rsid w:val="00CB4EDF"/>
    <w:rsid w:val="00CB51CB"/>
    <w:rsid w:val="00CB52D5"/>
    <w:rsid w:val="00CB5481"/>
    <w:rsid w:val="00CB5799"/>
    <w:rsid w:val="00CB5908"/>
    <w:rsid w:val="00CB5928"/>
    <w:rsid w:val="00CB5982"/>
    <w:rsid w:val="00CB5DEF"/>
    <w:rsid w:val="00CB5F1A"/>
    <w:rsid w:val="00CB67E2"/>
    <w:rsid w:val="00CB692B"/>
    <w:rsid w:val="00CB725F"/>
    <w:rsid w:val="00CB74D3"/>
    <w:rsid w:val="00CB7520"/>
    <w:rsid w:val="00CB7C6D"/>
    <w:rsid w:val="00CB7ECE"/>
    <w:rsid w:val="00CC0152"/>
    <w:rsid w:val="00CC03AB"/>
    <w:rsid w:val="00CC0435"/>
    <w:rsid w:val="00CC0442"/>
    <w:rsid w:val="00CC04F9"/>
    <w:rsid w:val="00CC0567"/>
    <w:rsid w:val="00CC05AE"/>
    <w:rsid w:val="00CC0BE8"/>
    <w:rsid w:val="00CC0C57"/>
    <w:rsid w:val="00CC0C8A"/>
    <w:rsid w:val="00CC0EEA"/>
    <w:rsid w:val="00CC0F5B"/>
    <w:rsid w:val="00CC0FAF"/>
    <w:rsid w:val="00CC10C0"/>
    <w:rsid w:val="00CC1159"/>
    <w:rsid w:val="00CC120A"/>
    <w:rsid w:val="00CC122D"/>
    <w:rsid w:val="00CC14A7"/>
    <w:rsid w:val="00CC14EA"/>
    <w:rsid w:val="00CC159A"/>
    <w:rsid w:val="00CC1780"/>
    <w:rsid w:val="00CC1977"/>
    <w:rsid w:val="00CC1B4A"/>
    <w:rsid w:val="00CC1CEF"/>
    <w:rsid w:val="00CC1E16"/>
    <w:rsid w:val="00CC1F34"/>
    <w:rsid w:val="00CC20FF"/>
    <w:rsid w:val="00CC2469"/>
    <w:rsid w:val="00CC2EA6"/>
    <w:rsid w:val="00CC2FA6"/>
    <w:rsid w:val="00CC3397"/>
    <w:rsid w:val="00CC3448"/>
    <w:rsid w:val="00CC358F"/>
    <w:rsid w:val="00CC35FC"/>
    <w:rsid w:val="00CC380B"/>
    <w:rsid w:val="00CC3846"/>
    <w:rsid w:val="00CC38B7"/>
    <w:rsid w:val="00CC3996"/>
    <w:rsid w:val="00CC399C"/>
    <w:rsid w:val="00CC3DC4"/>
    <w:rsid w:val="00CC3E1B"/>
    <w:rsid w:val="00CC403A"/>
    <w:rsid w:val="00CC412A"/>
    <w:rsid w:val="00CC42E8"/>
    <w:rsid w:val="00CC4A42"/>
    <w:rsid w:val="00CC4BBA"/>
    <w:rsid w:val="00CC4D4F"/>
    <w:rsid w:val="00CC5047"/>
    <w:rsid w:val="00CC5059"/>
    <w:rsid w:val="00CC52A4"/>
    <w:rsid w:val="00CC5581"/>
    <w:rsid w:val="00CC558D"/>
    <w:rsid w:val="00CC5893"/>
    <w:rsid w:val="00CC597F"/>
    <w:rsid w:val="00CC59EB"/>
    <w:rsid w:val="00CC5A1F"/>
    <w:rsid w:val="00CC5B59"/>
    <w:rsid w:val="00CC5FB8"/>
    <w:rsid w:val="00CC6408"/>
    <w:rsid w:val="00CC6518"/>
    <w:rsid w:val="00CC6D06"/>
    <w:rsid w:val="00CC7967"/>
    <w:rsid w:val="00CC7AB5"/>
    <w:rsid w:val="00CC7B90"/>
    <w:rsid w:val="00CD010D"/>
    <w:rsid w:val="00CD0127"/>
    <w:rsid w:val="00CD0263"/>
    <w:rsid w:val="00CD0535"/>
    <w:rsid w:val="00CD07D0"/>
    <w:rsid w:val="00CD0B26"/>
    <w:rsid w:val="00CD0C12"/>
    <w:rsid w:val="00CD0C7A"/>
    <w:rsid w:val="00CD0C87"/>
    <w:rsid w:val="00CD0D83"/>
    <w:rsid w:val="00CD0FC2"/>
    <w:rsid w:val="00CD12F7"/>
    <w:rsid w:val="00CD1689"/>
    <w:rsid w:val="00CD195C"/>
    <w:rsid w:val="00CD1A5B"/>
    <w:rsid w:val="00CD1CD9"/>
    <w:rsid w:val="00CD1D35"/>
    <w:rsid w:val="00CD21D3"/>
    <w:rsid w:val="00CD249A"/>
    <w:rsid w:val="00CD25AA"/>
    <w:rsid w:val="00CD2711"/>
    <w:rsid w:val="00CD2AB5"/>
    <w:rsid w:val="00CD2CDC"/>
    <w:rsid w:val="00CD2DC7"/>
    <w:rsid w:val="00CD3174"/>
    <w:rsid w:val="00CD327B"/>
    <w:rsid w:val="00CD3328"/>
    <w:rsid w:val="00CD34AA"/>
    <w:rsid w:val="00CD38CF"/>
    <w:rsid w:val="00CD3EE9"/>
    <w:rsid w:val="00CD4156"/>
    <w:rsid w:val="00CD501D"/>
    <w:rsid w:val="00CD5037"/>
    <w:rsid w:val="00CD52C7"/>
    <w:rsid w:val="00CD52DB"/>
    <w:rsid w:val="00CD5494"/>
    <w:rsid w:val="00CD5544"/>
    <w:rsid w:val="00CD5783"/>
    <w:rsid w:val="00CD59A9"/>
    <w:rsid w:val="00CD59D0"/>
    <w:rsid w:val="00CD5FF2"/>
    <w:rsid w:val="00CD60B3"/>
    <w:rsid w:val="00CD6A79"/>
    <w:rsid w:val="00CD6BC2"/>
    <w:rsid w:val="00CD6BC6"/>
    <w:rsid w:val="00CD6F40"/>
    <w:rsid w:val="00CD709F"/>
    <w:rsid w:val="00CD75E6"/>
    <w:rsid w:val="00CD7A63"/>
    <w:rsid w:val="00CE01C9"/>
    <w:rsid w:val="00CE0341"/>
    <w:rsid w:val="00CE0372"/>
    <w:rsid w:val="00CE05E7"/>
    <w:rsid w:val="00CE0651"/>
    <w:rsid w:val="00CE0870"/>
    <w:rsid w:val="00CE0901"/>
    <w:rsid w:val="00CE0910"/>
    <w:rsid w:val="00CE0C9D"/>
    <w:rsid w:val="00CE0D67"/>
    <w:rsid w:val="00CE12D5"/>
    <w:rsid w:val="00CE1696"/>
    <w:rsid w:val="00CE18C0"/>
    <w:rsid w:val="00CE1C2A"/>
    <w:rsid w:val="00CE2020"/>
    <w:rsid w:val="00CE2A10"/>
    <w:rsid w:val="00CE2EE7"/>
    <w:rsid w:val="00CE34E8"/>
    <w:rsid w:val="00CE3830"/>
    <w:rsid w:val="00CE395A"/>
    <w:rsid w:val="00CE39D1"/>
    <w:rsid w:val="00CE3ABF"/>
    <w:rsid w:val="00CE3B5A"/>
    <w:rsid w:val="00CE3BB1"/>
    <w:rsid w:val="00CE3CC6"/>
    <w:rsid w:val="00CE409F"/>
    <w:rsid w:val="00CE47A5"/>
    <w:rsid w:val="00CE47EF"/>
    <w:rsid w:val="00CE4A9B"/>
    <w:rsid w:val="00CE4BD0"/>
    <w:rsid w:val="00CE4CF5"/>
    <w:rsid w:val="00CE4DEC"/>
    <w:rsid w:val="00CE4E78"/>
    <w:rsid w:val="00CE4EF3"/>
    <w:rsid w:val="00CE4F69"/>
    <w:rsid w:val="00CE5136"/>
    <w:rsid w:val="00CE526A"/>
    <w:rsid w:val="00CE527A"/>
    <w:rsid w:val="00CE54F0"/>
    <w:rsid w:val="00CE5674"/>
    <w:rsid w:val="00CE5801"/>
    <w:rsid w:val="00CE5853"/>
    <w:rsid w:val="00CE59E6"/>
    <w:rsid w:val="00CE6272"/>
    <w:rsid w:val="00CE6530"/>
    <w:rsid w:val="00CE664A"/>
    <w:rsid w:val="00CE68CA"/>
    <w:rsid w:val="00CE6A11"/>
    <w:rsid w:val="00CE6CE1"/>
    <w:rsid w:val="00CE6F1F"/>
    <w:rsid w:val="00CE7039"/>
    <w:rsid w:val="00CE705D"/>
    <w:rsid w:val="00CE739C"/>
    <w:rsid w:val="00CE7700"/>
    <w:rsid w:val="00CE77DF"/>
    <w:rsid w:val="00CE79C0"/>
    <w:rsid w:val="00CE7B1F"/>
    <w:rsid w:val="00CE7D6C"/>
    <w:rsid w:val="00CE7E2E"/>
    <w:rsid w:val="00CE7E8A"/>
    <w:rsid w:val="00CF0309"/>
    <w:rsid w:val="00CF08D0"/>
    <w:rsid w:val="00CF0B07"/>
    <w:rsid w:val="00CF0E43"/>
    <w:rsid w:val="00CF0E6C"/>
    <w:rsid w:val="00CF17C6"/>
    <w:rsid w:val="00CF1881"/>
    <w:rsid w:val="00CF1926"/>
    <w:rsid w:val="00CF1C5F"/>
    <w:rsid w:val="00CF1DE1"/>
    <w:rsid w:val="00CF2101"/>
    <w:rsid w:val="00CF2606"/>
    <w:rsid w:val="00CF27BF"/>
    <w:rsid w:val="00CF290A"/>
    <w:rsid w:val="00CF2A8E"/>
    <w:rsid w:val="00CF2AA6"/>
    <w:rsid w:val="00CF2C62"/>
    <w:rsid w:val="00CF2E78"/>
    <w:rsid w:val="00CF2E9A"/>
    <w:rsid w:val="00CF2F4F"/>
    <w:rsid w:val="00CF32D9"/>
    <w:rsid w:val="00CF3456"/>
    <w:rsid w:val="00CF35BD"/>
    <w:rsid w:val="00CF364A"/>
    <w:rsid w:val="00CF36B2"/>
    <w:rsid w:val="00CF3809"/>
    <w:rsid w:val="00CF3D50"/>
    <w:rsid w:val="00CF4170"/>
    <w:rsid w:val="00CF435A"/>
    <w:rsid w:val="00CF4728"/>
    <w:rsid w:val="00CF4A85"/>
    <w:rsid w:val="00CF4F47"/>
    <w:rsid w:val="00CF5334"/>
    <w:rsid w:val="00CF5473"/>
    <w:rsid w:val="00CF59B7"/>
    <w:rsid w:val="00CF5B68"/>
    <w:rsid w:val="00CF5BD3"/>
    <w:rsid w:val="00CF6125"/>
    <w:rsid w:val="00CF6752"/>
    <w:rsid w:val="00CF6B41"/>
    <w:rsid w:val="00CF6B97"/>
    <w:rsid w:val="00CF6C45"/>
    <w:rsid w:val="00CF6E12"/>
    <w:rsid w:val="00CF6ED2"/>
    <w:rsid w:val="00CF721E"/>
    <w:rsid w:val="00CF75E1"/>
    <w:rsid w:val="00CF7B50"/>
    <w:rsid w:val="00CF7DF7"/>
    <w:rsid w:val="00CF7E32"/>
    <w:rsid w:val="00CF7F12"/>
    <w:rsid w:val="00CF7F9B"/>
    <w:rsid w:val="00D00593"/>
    <w:rsid w:val="00D0090B"/>
    <w:rsid w:val="00D00B5A"/>
    <w:rsid w:val="00D00BDF"/>
    <w:rsid w:val="00D010BF"/>
    <w:rsid w:val="00D012E8"/>
    <w:rsid w:val="00D01662"/>
    <w:rsid w:val="00D0167B"/>
    <w:rsid w:val="00D01992"/>
    <w:rsid w:val="00D01AAF"/>
    <w:rsid w:val="00D01B4F"/>
    <w:rsid w:val="00D01BA4"/>
    <w:rsid w:val="00D01BF8"/>
    <w:rsid w:val="00D01C8F"/>
    <w:rsid w:val="00D01D1A"/>
    <w:rsid w:val="00D01E39"/>
    <w:rsid w:val="00D024EA"/>
    <w:rsid w:val="00D02575"/>
    <w:rsid w:val="00D02719"/>
    <w:rsid w:val="00D027B5"/>
    <w:rsid w:val="00D02A7F"/>
    <w:rsid w:val="00D02AC5"/>
    <w:rsid w:val="00D02BB9"/>
    <w:rsid w:val="00D02F9E"/>
    <w:rsid w:val="00D03155"/>
    <w:rsid w:val="00D034F3"/>
    <w:rsid w:val="00D038F6"/>
    <w:rsid w:val="00D039D2"/>
    <w:rsid w:val="00D03C8F"/>
    <w:rsid w:val="00D03D60"/>
    <w:rsid w:val="00D03EA4"/>
    <w:rsid w:val="00D040D0"/>
    <w:rsid w:val="00D04227"/>
    <w:rsid w:val="00D043CF"/>
    <w:rsid w:val="00D043E2"/>
    <w:rsid w:val="00D04438"/>
    <w:rsid w:val="00D04518"/>
    <w:rsid w:val="00D04541"/>
    <w:rsid w:val="00D0495F"/>
    <w:rsid w:val="00D049C5"/>
    <w:rsid w:val="00D04AF8"/>
    <w:rsid w:val="00D04ED4"/>
    <w:rsid w:val="00D04FDA"/>
    <w:rsid w:val="00D0509A"/>
    <w:rsid w:val="00D0568E"/>
    <w:rsid w:val="00D05A5B"/>
    <w:rsid w:val="00D05CF2"/>
    <w:rsid w:val="00D05DEB"/>
    <w:rsid w:val="00D0640A"/>
    <w:rsid w:val="00D06508"/>
    <w:rsid w:val="00D06592"/>
    <w:rsid w:val="00D0667C"/>
    <w:rsid w:val="00D0691E"/>
    <w:rsid w:val="00D06C7B"/>
    <w:rsid w:val="00D07215"/>
    <w:rsid w:val="00D07958"/>
    <w:rsid w:val="00D07B7F"/>
    <w:rsid w:val="00D07F62"/>
    <w:rsid w:val="00D07F63"/>
    <w:rsid w:val="00D10282"/>
    <w:rsid w:val="00D1034D"/>
    <w:rsid w:val="00D1048F"/>
    <w:rsid w:val="00D104E4"/>
    <w:rsid w:val="00D106EC"/>
    <w:rsid w:val="00D10B69"/>
    <w:rsid w:val="00D10DC3"/>
    <w:rsid w:val="00D10F6C"/>
    <w:rsid w:val="00D115A3"/>
    <w:rsid w:val="00D11799"/>
    <w:rsid w:val="00D117BD"/>
    <w:rsid w:val="00D1205D"/>
    <w:rsid w:val="00D12072"/>
    <w:rsid w:val="00D122AD"/>
    <w:rsid w:val="00D124D4"/>
    <w:rsid w:val="00D124FF"/>
    <w:rsid w:val="00D12737"/>
    <w:rsid w:val="00D1276F"/>
    <w:rsid w:val="00D131B0"/>
    <w:rsid w:val="00D13449"/>
    <w:rsid w:val="00D136FC"/>
    <w:rsid w:val="00D13808"/>
    <w:rsid w:val="00D13C01"/>
    <w:rsid w:val="00D13CE5"/>
    <w:rsid w:val="00D13E6C"/>
    <w:rsid w:val="00D14409"/>
    <w:rsid w:val="00D14463"/>
    <w:rsid w:val="00D14589"/>
    <w:rsid w:val="00D145D0"/>
    <w:rsid w:val="00D15061"/>
    <w:rsid w:val="00D150A1"/>
    <w:rsid w:val="00D151DF"/>
    <w:rsid w:val="00D1539A"/>
    <w:rsid w:val="00D15508"/>
    <w:rsid w:val="00D159B3"/>
    <w:rsid w:val="00D15BF4"/>
    <w:rsid w:val="00D15BFD"/>
    <w:rsid w:val="00D15CC9"/>
    <w:rsid w:val="00D15CD4"/>
    <w:rsid w:val="00D15F90"/>
    <w:rsid w:val="00D16078"/>
    <w:rsid w:val="00D1631A"/>
    <w:rsid w:val="00D16364"/>
    <w:rsid w:val="00D16372"/>
    <w:rsid w:val="00D1637C"/>
    <w:rsid w:val="00D166FF"/>
    <w:rsid w:val="00D16856"/>
    <w:rsid w:val="00D16D2B"/>
    <w:rsid w:val="00D16F45"/>
    <w:rsid w:val="00D172DD"/>
    <w:rsid w:val="00D17567"/>
    <w:rsid w:val="00D176ED"/>
    <w:rsid w:val="00D17A25"/>
    <w:rsid w:val="00D17E62"/>
    <w:rsid w:val="00D20251"/>
    <w:rsid w:val="00D202E7"/>
    <w:rsid w:val="00D20365"/>
    <w:rsid w:val="00D203BF"/>
    <w:rsid w:val="00D20640"/>
    <w:rsid w:val="00D20662"/>
    <w:rsid w:val="00D20BB1"/>
    <w:rsid w:val="00D20CA6"/>
    <w:rsid w:val="00D20F28"/>
    <w:rsid w:val="00D210F7"/>
    <w:rsid w:val="00D21277"/>
    <w:rsid w:val="00D21807"/>
    <w:rsid w:val="00D2216E"/>
    <w:rsid w:val="00D22257"/>
    <w:rsid w:val="00D2226C"/>
    <w:rsid w:val="00D22340"/>
    <w:rsid w:val="00D22386"/>
    <w:rsid w:val="00D22477"/>
    <w:rsid w:val="00D22571"/>
    <w:rsid w:val="00D226B2"/>
    <w:rsid w:val="00D22916"/>
    <w:rsid w:val="00D22BA7"/>
    <w:rsid w:val="00D22D1A"/>
    <w:rsid w:val="00D22E02"/>
    <w:rsid w:val="00D22E82"/>
    <w:rsid w:val="00D230DB"/>
    <w:rsid w:val="00D23153"/>
    <w:rsid w:val="00D2348E"/>
    <w:rsid w:val="00D234BE"/>
    <w:rsid w:val="00D235AE"/>
    <w:rsid w:val="00D236BF"/>
    <w:rsid w:val="00D2396C"/>
    <w:rsid w:val="00D23E74"/>
    <w:rsid w:val="00D23F65"/>
    <w:rsid w:val="00D245F5"/>
    <w:rsid w:val="00D2462C"/>
    <w:rsid w:val="00D24CD8"/>
    <w:rsid w:val="00D24D00"/>
    <w:rsid w:val="00D24F43"/>
    <w:rsid w:val="00D258B3"/>
    <w:rsid w:val="00D258E8"/>
    <w:rsid w:val="00D25907"/>
    <w:rsid w:val="00D259FA"/>
    <w:rsid w:val="00D25A52"/>
    <w:rsid w:val="00D25A60"/>
    <w:rsid w:val="00D25AD3"/>
    <w:rsid w:val="00D262B1"/>
    <w:rsid w:val="00D2699F"/>
    <w:rsid w:val="00D26C31"/>
    <w:rsid w:val="00D26EB7"/>
    <w:rsid w:val="00D270FA"/>
    <w:rsid w:val="00D2745F"/>
    <w:rsid w:val="00D27499"/>
    <w:rsid w:val="00D274E6"/>
    <w:rsid w:val="00D27BCC"/>
    <w:rsid w:val="00D27E45"/>
    <w:rsid w:val="00D27EC9"/>
    <w:rsid w:val="00D27EF3"/>
    <w:rsid w:val="00D30512"/>
    <w:rsid w:val="00D30795"/>
    <w:rsid w:val="00D309EB"/>
    <w:rsid w:val="00D3117B"/>
    <w:rsid w:val="00D31415"/>
    <w:rsid w:val="00D319E1"/>
    <w:rsid w:val="00D31A97"/>
    <w:rsid w:val="00D31C01"/>
    <w:rsid w:val="00D31D49"/>
    <w:rsid w:val="00D31F03"/>
    <w:rsid w:val="00D320FC"/>
    <w:rsid w:val="00D323A4"/>
    <w:rsid w:val="00D32932"/>
    <w:rsid w:val="00D3294D"/>
    <w:rsid w:val="00D32D20"/>
    <w:rsid w:val="00D32DFD"/>
    <w:rsid w:val="00D33341"/>
    <w:rsid w:val="00D333BA"/>
    <w:rsid w:val="00D33440"/>
    <w:rsid w:val="00D33782"/>
    <w:rsid w:val="00D33824"/>
    <w:rsid w:val="00D340FC"/>
    <w:rsid w:val="00D343E1"/>
    <w:rsid w:val="00D344E0"/>
    <w:rsid w:val="00D34978"/>
    <w:rsid w:val="00D34AC4"/>
    <w:rsid w:val="00D350F4"/>
    <w:rsid w:val="00D35122"/>
    <w:rsid w:val="00D353CA"/>
    <w:rsid w:val="00D354B9"/>
    <w:rsid w:val="00D3564B"/>
    <w:rsid w:val="00D35976"/>
    <w:rsid w:val="00D35B70"/>
    <w:rsid w:val="00D35BEE"/>
    <w:rsid w:val="00D361D1"/>
    <w:rsid w:val="00D3628F"/>
    <w:rsid w:val="00D36418"/>
    <w:rsid w:val="00D3645A"/>
    <w:rsid w:val="00D36880"/>
    <w:rsid w:val="00D3689F"/>
    <w:rsid w:val="00D36D67"/>
    <w:rsid w:val="00D36F62"/>
    <w:rsid w:val="00D374C8"/>
    <w:rsid w:val="00D37606"/>
    <w:rsid w:val="00D378ED"/>
    <w:rsid w:val="00D3791E"/>
    <w:rsid w:val="00D37A97"/>
    <w:rsid w:val="00D40341"/>
    <w:rsid w:val="00D405AD"/>
    <w:rsid w:val="00D40829"/>
    <w:rsid w:val="00D40969"/>
    <w:rsid w:val="00D40B93"/>
    <w:rsid w:val="00D40F0D"/>
    <w:rsid w:val="00D40F2E"/>
    <w:rsid w:val="00D410A3"/>
    <w:rsid w:val="00D41523"/>
    <w:rsid w:val="00D41781"/>
    <w:rsid w:val="00D41DB4"/>
    <w:rsid w:val="00D421EA"/>
    <w:rsid w:val="00D423B2"/>
    <w:rsid w:val="00D42724"/>
    <w:rsid w:val="00D4292D"/>
    <w:rsid w:val="00D42E14"/>
    <w:rsid w:val="00D43459"/>
    <w:rsid w:val="00D4358F"/>
    <w:rsid w:val="00D437A0"/>
    <w:rsid w:val="00D43C35"/>
    <w:rsid w:val="00D43CC6"/>
    <w:rsid w:val="00D43DF4"/>
    <w:rsid w:val="00D44061"/>
    <w:rsid w:val="00D441DB"/>
    <w:rsid w:val="00D44767"/>
    <w:rsid w:val="00D44C4C"/>
    <w:rsid w:val="00D4520D"/>
    <w:rsid w:val="00D4525F"/>
    <w:rsid w:val="00D45346"/>
    <w:rsid w:val="00D45502"/>
    <w:rsid w:val="00D4550B"/>
    <w:rsid w:val="00D457DC"/>
    <w:rsid w:val="00D4580A"/>
    <w:rsid w:val="00D45DD6"/>
    <w:rsid w:val="00D45E32"/>
    <w:rsid w:val="00D46016"/>
    <w:rsid w:val="00D46527"/>
    <w:rsid w:val="00D46B44"/>
    <w:rsid w:val="00D46C0F"/>
    <w:rsid w:val="00D46DA5"/>
    <w:rsid w:val="00D46F4D"/>
    <w:rsid w:val="00D47877"/>
    <w:rsid w:val="00D4799D"/>
    <w:rsid w:val="00D47A44"/>
    <w:rsid w:val="00D47CAB"/>
    <w:rsid w:val="00D47DDD"/>
    <w:rsid w:val="00D50428"/>
    <w:rsid w:val="00D50557"/>
    <w:rsid w:val="00D5078E"/>
    <w:rsid w:val="00D50A0D"/>
    <w:rsid w:val="00D50C3E"/>
    <w:rsid w:val="00D50C68"/>
    <w:rsid w:val="00D510D9"/>
    <w:rsid w:val="00D517B5"/>
    <w:rsid w:val="00D517D1"/>
    <w:rsid w:val="00D517E7"/>
    <w:rsid w:val="00D518E8"/>
    <w:rsid w:val="00D5198D"/>
    <w:rsid w:val="00D519BE"/>
    <w:rsid w:val="00D51A2D"/>
    <w:rsid w:val="00D51B6A"/>
    <w:rsid w:val="00D51D53"/>
    <w:rsid w:val="00D51D88"/>
    <w:rsid w:val="00D51DF7"/>
    <w:rsid w:val="00D51E2A"/>
    <w:rsid w:val="00D51ED3"/>
    <w:rsid w:val="00D51F37"/>
    <w:rsid w:val="00D5232C"/>
    <w:rsid w:val="00D5234B"/>
    <w:rsid w:val="00D52DCD"/>
    <w:rsid w:val="00D52ED3"/>
    <w:rsid w:val="00D52F22"/>
    <w:rsid w:val="00D5301E"/>
    <w:rsid w:val="00D53884"/>
    <w:rsid w:val="00D53BF5"/>
    <w:rsid w:val="00D541D8"/>
    <w:rsid w:val="00D547D7"/>
    <w:rsid w:val="00D54863"/>
    <w:rsid w:val="00D549DB"/>
    <w:rsid w:val="00D54A6A"/>
    <w:rsid w:val="00D54B65"/>
    <w:rsid w:val="00D54EEA"/>
    <w:rsid w:val="00D54F94"/>
    <w:rsid w:val="00D55091"/>
    <w:rsid w:val="00D551AE"/>
    <w:rsid w:val="00D551C0"/>
    <w:rsid w:val="00D5531C"/>
    <w:rsid w:val="00D55376"/>
    <w:rsid w:val="00D55ACE"/>
    <w:rsid w:val="00D55F16"/>
    <w:rsid w:val="00D56308"/>
    <w:rsid w:val="00D5636A"/>
    <w:rsid w:val="00D5668D"/>
    <w:rsid w:val="00D5677D"/>
    <w:rsid w:val="00D568A8"/>
    <w:rsid w:val="00D56DEF"/>
    <w:rsid w:val="00D572AC"/>
    <w:rsid w:val="00D57428"/>
    <w:rsid w:val="00D5745E"/>
    <w:rsid w:val="00D57931"/>
    <w:rsid w:val="00D57A1D"/>
    <w:rsid w:val="00D60117"/>
    <w:rsid w:val="00D60632"/>
    <w:rsid w:val="00D60BE8"/>
    <w:rsid w:val="00D60C8A"/>
    <w:rsid w:val="00D60D0B"/>
    <w:rsid w:val="00D60EA9"/>
    <w:rsid w:val="00D60F2B"/>
    <w:rsid w:val="00D60FD4"/>
    <w:rsid w:val="00D610AC"/>
    <w:rsid w:val="00D6190E"/>
    <w:rsid w:val="00D61B88"/>
    <w:rsid w:val="00D61C8E"/>
    <w:rsid w:val="00D61CAE"/>
    <w:rsid w:val="00D6217D"/>
    <w:rsid w:val="00D62260"/>
    <w:rsid w:val="00D625FD"/>
    <w:rsid w:val="00D6266E"/>
    <w:rsid w:val="00D62956"/>
    <w:rsid w:val="00D62C41"/>
    <w:rsid w:val="00D62C57"/>
    <w:rsid w:val="00D62C80"/>
    <w:rsid w:val="00D62FF9"/>
    <w:rsid w:val="00D632C7"/>
    <w:rsid w:val="00D63AC4"/>
    <w:rsid w:val="00D63CC1"/>
    <w:rsid w:val="00D63F4C"/>
    <w:rsid w:val="00D641C8"/>
    <w:rsid w:val="00D64489"/>
    <w:rsid w:val="00D644C9"/>
    <w:rsid w:val="00D6460D"/>
    <w:rsid w:val="00D64A1C"/>
    <w:rsid w:val="00D65E29"/>
    <w:rsid w:val="00D65EAC"/>
    <w:rsid w:val="00D65FE2"/>
    <w:rsid w:val="00D660CF"/>
    <w:rsid w:val="00D66283"/>
    <w:rsid w:val="00D6639A"/>
    <w:rsid w:val="00D66560"/>
    <w:rsid w:val="00D6693A"/>
    <w:rsid w:val="00D6695F"/>
    <w:rsid w:val="00D67160"/>
    <w:rsid w:val="00D67192"/>
    <w:rsid w:val="00D675F3"/>
    <w:rsid w:val="00D67622"/>
    <w:rsid w:val="00D677ED"/>
    <w:rsid w:val="00D679FA"/>
    <w:rsid w:val="00D67BE5"/>
    <w:rsid w:val="00D67CC3"/>
    <w:rsid w:val="00D67E69"/>
    <w:rsid w:val="00D705E5"/>
    <w:rsid w:val="00D70A76"/>
    <w:rsid w:val="00D70AE9"/>
    <w:rsid w:val="00D70AFF"/>
    <w:rsid w:val="00D70B00"/>
    <w:rsid w:val="00D70D59"/>
    <w:rsid w:val="00D70EC8"/>
    <w:rsid w:val="00D71616"/>
    <w:rsid w:val="00D71A31"/>
    <w:rsid w:val="00D71A54"/>
    <w:rsid w:val="00D71A9C"/>
    <w:rsid w:val="00D71EF2"/>
    <w:rsid w:val="00D721BC"/>
    <w:rsid w:val="00D725F9"/>
    <w:rsid w:val="00D72AEE"/>
    <w:rsid w:val="00D7318D"/>
    <w:rsid w:val="00D73225"/>
    <w:rsid w:val="00D7349F"/>
    <w:rsid w:val="00D73653"/>
    <w:rsid w:val="00D736F5"/>
    <w:rsid w:val="00D737DA"/>
    <w:rsid w:val="00D739D5"/>
    <w:rsid w:val="00D73B2A"/>
    <w:rsid w:val="00D73DCC"/>
    <w:rsid w:val="00D73EE3"/>
    <w:rsid w:val="00D74442"/>
    <w:rsid w:val="00D745A2"/>
    <w:rsid w:val="00D74BA5"/>
    <w:rsid w:val="00D74D5A"/>
    <w:rsid w:val="00D74F71"/>
    <w:rsid w:val="00D7545D"/>
    <w:rsid w:val="00D7553F"/>
    <w:rsid w:val="00D7566E"/>
    <w:rsid w:val="00D75DE5"/>
    <w:rsid w:val="00D7647E"/>
    <w:rsid w:val="00D76646"/>
    <w:rsid w:val="00D76730"/>
    <w:rsid w:val="00D7686F"/>
    <w:rsid w:val="00D76C44"/>
    <w:rsid w:val="00D76E26"/>
    <w:rsid w:val="00D776A6"/>
    <w:rsid w:val="00D77845"/>
    <w:rsid w:val="00D77BF2"/>
    <w:rsid w:val="00D77C5E"/>
    <w:rsid w:val="00D77CB4"/>
    <w:rsid w:val="00D80191"/>
    <w:rsid w:val="00D8037C"/>
    <w:rsid w:val="00D80581"/>
    <w:rsid w:val="00D805D9"/>
    <w:rsid w:val="00D8067B"/>
    <w:rsid w:val="00D80869"/>
    <w:rsid w:val="00D80C1C"/>
    <w:rsid w:val="00D80D52"/>
    <w:rsid w:val="00D80E76"/>
    <w:rsid w:val="00D80E8C"/>
    <w:rsid w:val="00D81232"/>
    <w:rsid w:val="00D81444"/>
    <w:rsid w:val="00D8146B"/>
    <w:rsid w:val="00D816F8"/>
    <w:rsid w:val="00D8175F"/>
    <w:rsid w:val="00D81A46"/>
    <w:rsid w:val="00D81B08"/>
    <w:rsid w:val="00D81E2B"/>
    <w:rsid w:val="00D8203B"/>
    <w:rsid w:val="00D8209F"/>
    <w:rsid w:val="00D82417"/>
    <w:rsid w:val="00D82457"/>
    <w:rsid w:val="00D8247C"/>
    <w:rsid w:val="00D82FB1"/>
    <w:rsid w:val="00D82FC6"/>
    <w:rsid w:val="00D8323E"/>
    <w:rsid w:val="00D83472"/>
    <w:rsid w:val="00D834A7"/>
    <w:rsid w:val="00D838DB"/>
    <w:rsid w:val="00D83CD4"/>
    <w:rsid w:val="00D844DE"/>
    <w:rsid w:val="00D8480E"/>
    <w:rsid w:val="00D84D15"/>
    <w:rsid w:val="00D84D74"/>
    <w:rsid w:val="00D8506E"/>
    <w:rsid w:val="00D850AF"/>
    <w:rsid w:val="00D850C1"/>
    <w:rsid w:val="00D851B5"/>
    <w:rsid w:val="00D85897"/>
    <w:rsid w:val="00D85A0B"/>
    <w:rsid w:val="00D85F33"/>
    <w:rsid w:val="00D862D5"/>
    <w:rsid w:val="00D864BF"/>
    <w:rsid w:val="00D86757"/>
    <w:rsid w:val="00D86A51"/>
    <w:rsid w:val="00D8721B"/>
    <w:rsid w:val="00D87247"/>
    <w:rsid w:val="00D875E0"/>
    <w:rsid w:val="00D8769A"/>
    <w:rsid w:val="00D87787"/>
    <w:rsid w:val="00D87874"/>
    <w:rsid w:val="00D87883"/>
    <w:rsid w:val="00D87AA3"/>
    <w:rsid w:val="00D87AB9"/>
    <w:rsid w:val="00D87B0F"/>
    <w:rsid w:val="00D87B15"/>
    <w:rsid w:val="00D87B51"/>
    <w:rsid w:val="00D87BA6"/>
    <w:rsid w:val="00D87BB4"/>
    <w:rsid w:val="00D87E12"/>
    <w:rsid w:val="00D900C6"/>
    <w:rsid w:val="00D90264"/>
    <w:rsid w:val="00D902E8"/>
    <w:rsid w:val="00D90D76"/>
    <w:rsid w:val="00D90E1C"/>
    <w:rsid w:val="00D90F7C"/>
    <w:rsid w:val="00D910A7"/>
    <w:rsid w:val="00D911CB"/>
    <w:rsid w:val="00D9135D"/>
    <w:rsid w:val="00D914E2"/>
    <w:rsid w:val="00D9156F"/>
    <w:rsid w:val="00D918EA"/>
    <w:rsid w:val="00D91CF2"/>
    <w:rsid w:val="00D91E3D"/>
    <w:rsid w:val="00D92147"/>
    <w:rsid w:val="00D926F7"/>
    <w:rsid w:val="00D928A9"/>
    <w:rsid w:val="00D92B64"/>
    <w:rsid w:val="00D92BBF"/>
    <w:rsid w:val="00D92F3F"/>
    <w:rsid w:val="00D92FC1"/>
    <w:rsid w:val="00D92FC2"/>
    <w:rsid w:val="00D9356B"/>
    <w:rsid w:val="00D93603"/>
    <w:rsid w:val="00D936AC"/>
    <w:rsid w:val="00D93B5A"/>
    <w:rsid w:val="00D93BEF"/>
    <w:rsid w:val="00D93F1E"/>
    <w:rsid w:val="00D94205"/>
    <w:rsid w:val="00D942B3"/>
    <w:rsid w:val="00D945AF"/>
    <w:rsid w:val="00D946BF"/>
    <w:rsid w:val="00D94A1E"/>
    <w:rsid w:val="00D94A49"/>
    <w:rsid w:val="00D95031"/>
    <w:rsid w:val="00D9519D"/>
    <w:rsid w:val="00D95293"/>
    <w:rsid w:val="00D95A53"/>
    <w:rsid w:val="00D96564"/>
    <w:rsid w:val="00D96824"/>
    <w:rsid w:val="00D9693E"/>
    <w:rsid w:val="00D969B0"/>
    <w:rsid w:val="00D96A26"/>
    <w:rsid w:val="00D96A87"/>
    <w:rsid w:val="00D970CE"/>
    <w:rsid w:val="00D971DA"/>
    <w:rsid w:val="00D9730C"/>
    <w:rsid w:val="00D9757E"/>
    <w:rsid w:val="00D975C3"/>
    <w:rsid w:val="00D975EA"/>
    <w:rsid w:val="00D976D0"/>
    <w:rsid w:val="00D977D0"/>
    <w:rsid w:val="00D97922"/>
    <w:rsid w:val="00D97C16"/>
    <w:rsid w:val="00D97C8C"/>
    <w:rsid w:val="00D97E75"/>
    <w:rsid w:val="00D97F23"/>
    <w:rsid w:val="00DA0007"/>
    <w:rsid w:val="00DA0297"/>
    <w:rsid w:val="00DA0542"/>
    <w:rsid w:val="00DA09DD"/>
    <w:rsid w:val="00DA0A10"/>
    <w:rsid w:val="00DA0E02"/>
    <w:rsid w:val="00DA0E42"/>
    <w:rsid w:val="00DA107D"/>
    <w:rsid w:val="00DA12C2"/>
    <w:rsid w:val="00DA134A"/>
    <w:rsid w:val="00DA156F"/>
    <w:rsid w:val="00DA18AC"/>
    <w:rsid w:val="00DA1B6C"/>
    <w:rsid w:val="00DA1BF5"/>
    <w:rsid w:val="00DA1C44"/>
    <w:rsid w:val="00DA1DE1"/>
    <w:rsid w:val="00DA2419"/>
    <w:rsid w:val="00DA243F"/>
    <w:rsid w:val="00DA27F7"/>
    <w:rsid w:val="00DA2C6E"/>
    <w:rsid w:val="00DA2CB9"/>
    <w:rsid w:val="00DA2EB1"/>
    <w:rsid w:val="00DA2ECC"/>
    <w:rsid w:val="00DA32EE"/>
    <w:rsid w:val="00DA3552"/>
    <w:rsid w:val="00DA3725"/>
    <w:rsid w:val="00DA3961"/>
    <w:rsid w:val="00DA3C85"/>
    <w:rsid w:val="00DA3ED6"/>
    <w:rsid w:val="00DA3FA0"/>
    <w:rsid w:val="00DA4134"/>
    <w:rsid w:val="00DA41EA"/>
    <w:rsid w:val="00DA459B"/>
    <w:rsid w:val="00DA45E8"/>
    <w:rsid w:val="00DA4DBD"/>
    <w:rsid w:val="00DA4F7B"/>
    <w:rsid w:val="00DA5307"/>
    <w:rsid w:val="00DA5F9B"/>
    <w:rsid w:val="00DA61B9"/>
    <w:rsid w:val="00DA6C6E"/>
    <w:rsid w:val="00DA704D"/>
    <w:rsid w:val="00DA719F"/>
    <w:rsid w:val="00DA73E2"/>
    <w:rsid w:val="00DA77D4"/>
    <w:rsid w:val="00DA77E2"/>
    <w:rsid w:val="00DA794C"/>
    <w:rsid w:val="00DA7C79"/>
    <w:rsid w:val="00DA7EB0"/>
    <w:rsid w:val="00DB02C4"/>
    <w:rsid w:val="00DB03FB"/>
    <w:rsid w:val="00DB0651"/>
    <w:rsid w:val="00DB0718"/>
    <w:rsid w:val="00DB0802"/>
    <w:rsid w:val="00DB0975"/>
    <w:rsid w:val="00DB0B5E"/>
    <w:rsid w:val="00DB0B89"/>
    <w:rsid w:val="00DB0CBC"/>
    <w:rsid w:val="00DB0D92"/>
    <w:rsid w:val="00DB0DE6"/>
    <w:rsid w:val="00DB16CF"/>
    <w:rsid w:val="00DB1746"/>
    <w:rsid w:val="00DB192A"/>
    <w:rsid w:val="00DB19A6"/>
    <w:rsid w:val="00DB1CC2"/>
    <w:rsid w:val="00DB1F5B"/>
    <w:rsid w:val="00DB1F5D"/>
    <w:rsid w:val="00DB2305"/>
    <w:rsid w:val="00DB268E"/>
    <w:rsid w:val="00DB26F5"/>
    <w:rsid w:val="00DB288A"/>
    <w:rsid w:val="00DB28B1"/>
    <w:rsid w:val="00DB28CC"/>
    <w:rsid w:val="00DB29BF"/>
    <w:rsid w:val="00DB2D5E"/>
    <w:rsid w:val="00DB2EF5"/>
    <w:rsid w:val="00DB2F90"/>
    <w:rsid w:val="00DB33CB"/>
    <w:rsid w:val="00DB33F5"/>
    <w:rsid w:val="00DB376C"/>
    <w:rsid w:val="00DB3AC2"/>
    <w:rsid w:val="00DB410D"/>
    <w:rsid w:val="00DB42E8"/>
    <w:rsid w:val="00DB4600"/>
    <w:rsid w:val="00DB49DB"/>
    <w:rsid w:val="00DB4B0C"/>
    <w:rsid w:val="00DB50D5"/>
    <w:rsid w:val="00DB5142"/>
    <w:rsid w:val="00DB51FD"/>
    <w:rsid w:val="00DB52F7"/>
    <w:rsid w:val="00DB5367"/>
    <w:rsid w:val="00DB53A4"/>
    <w:rsid w:val="00DB549F"/>
    <w:rsid w:val="00DB56D8"/>
    <w:rsid w:val="00DB5B04"/>
    <w:rsid w:val="00DB5BA0"/>
    <w:rsid w:val="00DB5C33"/>
    <w:rsid w:val="00DB5C76"/>
    <w:rsid w:val="00DB5E5F"/>
    <w:rsid w:val="00DB5FB8"/>
    <w:rsid w:val="00DB6042"/>
    <w:rsid w:val="00DB6138"/>
    <w:rsid w:val="00DB6164"/>
    <w:rsid w:val="00DB61DB"/>
    <w:rsid w:val="00DB678C"/>
    <w:rsid w:val="00DB67C3"/>
    <w:rsid w:val="00DB6A8C"/>
    <w:rsid w:val="00DB6C80"/>
    <w:rsid w:val="00DB6D8A"/>
    <w:rsid w:val="00DB6FE9"/>
    <w:rsid w:val="00DB71E4"/>
    <w:rsid w:val="00DB73CF"/>
    <w:rsid w:val="00DB7AA0"/>
    <w:rsid w:val="00DC01CD"/>
    <w:rsid w:val="00DC08D9"/>
    <w:rsid w:val="00DC08EC"/>
    <w:rsid w:val="00DC0939"/>
    <w:rsid w:val="00DC0B88"/>
    <w:rsid w:val="00DC15B9"/>
    <w:rsid w:val="00DC163A"/>
    <w:rsid w:val="00DC169E"/>
    <w:rsid w:val="00DC190D"/>
    <w:rsid w:val="00DC19AD"/>
    <w:rsid w:val="00DC1BC6"/>
    <w:rsid w:val="00DC1D03"/>
    <w:rsid w:val="00DC1DE4"/>
    <w:rsid w:val="00DC1FCD"/>
    <w:rsid w:val="00DC2066"/>
    <w:rsid w:val="00DC230A"/>
    <w:rsid w:val="00DC2353"/>
    <w:rsid w:val="00DC23E9"/>
    <w:rsid w:val="00DC250F"/>
    <w:rsid w:val="00DC277C"/>
    <w:rsid w:val="00DC2E81"/>
    <w:rsid w:val="00DC3124"/>
    <w:rsid w:val="00DC3332"/>
    <w:rsid w:val="00DC35F5"/>
    <w:rsid w:val="00DC3A8F"/>
    <w:rsid w:val="00DC3AD1"/>
    <w:rsid w:val="00DC3D74"/>
    <w:rsid w:val="00DC3DD8"/>
    <w:rsid w:val="00DC3E34"/>
    <w:rsid w:val="00DC3F2C"/>
    <w:rsid w:val="00DC458F"/>
    <w:rsid w:val="00DC4899"/>
    <w:rsid w:val="00DC49D1"/>
    <w:rsid w:val="00DC4A0A"/>
    <w:rsid w:val="00DC50C0"/>
    <w:rsid w:val="00DC51CC"/>
    <w:rsid w:val="00DC5643"/>
    <w:rsid w:val="00DC567A"/>
    <w:rsid w:val="00DC61C6"/>
    <w:rsid w:val="00DC6A57"/>
    <w:rsid w:val="00DC6B31"/>
    <w:rsid w:val="00DC6B46"/>
    <w:rsid w:val="00DC6DBA"/>
    <w:rsid w:val="00DC6DE2"/>
    <w:rsid w:val="00DC6E87"/>
    <w:rsid w:val="00DC746B"/>
    <w:rsid w:val="00DC75A0"/>
    <w:rsid w:val="00DC7860"/>
    <w:rsid w:val="00DC7A12"/>
    <w:rsid w:val="00DC7C12"/>
    <w:rsid w:val="00DC7C7D"/>
    <w:rsid w:val="00DC7FCA"/>
    <w:rsid w:val="00DC7FCD"/>
    <w:rsid w:val="00DC7FF2"/>
    <w:rsid w:val="00DD003C"/>
    <w:rsid w:val="00DD01E1"/>
    <w:rsid w:val="00DD06B1"/>
    <w:rsid w:val="00DD0742"/>
    <w:rsid w:val="00DD0831"/>
    <w:rsid w:val="00DD084B"/>
    <w:rsid w:val="00DD0A7C"/>
    <w:rsid w:val="00DD0E8B"/>
    <w:rsid w:val="00DD0F66"/>
    <w:rsid w:val="00DD12D8"/>
    <w:rsid w:val="00DD16A5"/>
    <w:rsid w:val="00DD1FED"/>
    <w:rsid w:val="00DD2151"/>
    <w:rsid w:val="00DD22A6"/>
    <w:rsid w:val="00DD238A"/>
    <w:rsid w:val="00DD26B2"/>
    <w:rsid w:val="00DD2976"/>
    <w:rsid w:val="00DD2DB2"/>
    <w:rsid w:val="00DD2F10"/>
    <w:rsid w:val="00DD2FB2"/>
    <w:rsid w:val="00DD3216"/>
    <w:rsid w:val="00DD33DE"/>
    <w:rsid w:val="00DD3819"/>
    <w:rsid w:val="00DD3BF8"/>
    <w:rsid w:val="00DD3DA4"/>
    <w:rsid w:val="00DD3DDE"/>
    <w:rsid w:val="00DD3F0B"/>
    <w:rsid w:val="00DD3F7A"/>
    <w:rsid w:val="00DD41FF"/>
    <w:rsid w:val="00DD46FA"/>
    <w:rsid w:val="00DD4A50"/>
    <w:rsid w:val="00DD4C03"/>
    <w:rsid w:val="00DD4DDA"/>
    <w:rsid w:val="00DD4E05"/>
    <w:rsid w:val="00DD53C5"/>
    <w:rsid w:val="00DD53CF"/>
    <w:rsid w:val="00DD53EC"/>
    <w:rsid w:val="00DD55D3"/>
    <w:rsid w:val="00DD55D8"/>
    <w:rsid w:val="00DD58A9"/>
    <w:rsid w:val="00DD5C2C"/>
    <w:rsid w:val="00DD5C94"/>
    <w:rsid w:val="00DD5D2B"/>
    <w:rsid w:val="00DD625D"/>
    <w:rsid w:val="00DD696C"/>
    <w:rsid w:val="00DD6BF8"/>
    <w:rsid w:val="00DD7684"/>
    <w:rsid w:val="00DD7C78"/>
    <w:rsid w:val="00DE0382"/>
    <w:rsid w:val="00DE0485"/>
    <w:rsid w:val="00DE05D9"/>
    <w:rsid w:val="00DE0865"/>
    <w:rsid w:val="00DE09A1"/>
    <w:rsid w:val="00DE0F74"/>
    <w:rsid w:val="00DE1109"/>
    <w:rsid w:val="00DE18BF"/>
    <w:rsid w:val="00DE1A58"/>
    <w:rsid w:val="00DE1A92"/>
    <w:rsid w:val="00DE1D24"/>
    <w:rsid w:val="00DE1D50"/>
    <w:rsid w:val="00DE1E79"/>
    <w:rsid w:val="00DE1F19"/>
    <w:rsid w:val="00DE2085"/>
    <w:rsid w:val="00DE219D"/>
    <w:rsid w:val="00DE2B37"/>
    <w:rsid w:val="00DE2B83"/>
    <w:rsid w:val="00DE2C9A"/>
    <w:rsid w:val="00DE2D61"/>
    <w:rsid w:val="00DE2E3C"/>
    <w:rsid w:val="00DE313F"/>
    <w:rsid w:val="00DE32F1"/>
    <w:rsid w:val="00DE33DB"/>
    <w:rsid w:val="00DE35CE"/>
    <w:rsid w:val="00DE36BD"/>
    <w:rsid w:val="00DE3B02"/>
    <w:rsid w:val="00DE3F00"/>
    <w:rsid w:val="00DE42FD"/>
    <w:rsid w:val="00DE43B0"/>
    <w:rsid w:val="00DE4CA6"/>
    <w:rsid w:val="00DE4EE8"/>
    <w:rsid w:val="00DE4F73"/>
    <w:rsid w:val="00DE5028"/>
    <w:rsid w:val="00DE506B"/>
    <w:rsid w:val="00DE5247"/>
    <w:rsid w:val="00DE54B1"/>
    <w:rsid w:val="00DE54BD"/>
    <w:rsid w:val="00DE56A3"/>
    <w:rsid w:val="00DE582A"/>
    <w:rsid w:val="00DE5F71"/>
    <w:rsid w:val="00DE60E9"/>
    <w:rsid w:val="00DE674D"/>
    <w:rsid w:val="00DE678D"/>
    <w:rsid w:val="00DE69F4"/>
    <w:rsid w:val="00DE6C20"/>
    <w:rsid w:val="00DE6C29"/>
    <w:rsid w:val="00DE721A"/>
    <w:rsid w:val="00DE73DC"/>
    <w:rsid w:val="00DE7484"/>
    <w:rsid w:val="00DE75D5"/>
    <w:rsid w:val="00DE7964"/>
    <w:rsid w:val="00DE7A54"/>
    <w:rsid w:val="00DE7D48"/>
    <w:rsid w:val="00DF0051"/>
    <w:rsid w:val="00DF0119"/>
    <w:rsid w:val="00DF0DA8"/>
    <w:rsid w:val="00DF0DC4"/>
    <w:rsid w:val="00DF0E00"/>
    <w:rsid w:val="00DF10FB"/>
    <w:rsid w:val="00DF11F8"/>
    <w:rsid w:val="00DF126B"/>
    <w:rsid w:val="00DF143A"/>
    <w:rsid w:val="00DF1480"/>
    <w:rsid w:val="00DF1786"/>
    <w:rsid w:val="00DF1953"/>
    <w:rsid w:val="00DF1C01"/>
    <w:rsid w:val="00DF1CB0"/>
    <w:rsid w:val="00DF1EAD"/>
    <w:rsid w:val="00DF20DA"/>
    <w:rsid w:val="00DF2136"/>
    <w:rsid w:val="00DF22B4"/>
    <w:rsid w:val="00DF2343"/>
    <w:rsid w:val="00DF2364"/>
    <w:rsid w:val="00DF2491"/>
    <w:rsid w:val="00DF2706"/>
    <w:rsid w:val="00DF2858"/>
    <w:rsid w:val="00DF2E21"/>
    <w:rsid w:val="00DF2EC6"/>
    <w:rsid w:val="00DF301A"/>
    <w:rsid w:val="00DF320A"/>
    <w:rsid w:val="00DF331C"/>
    <w:rsid w:val="00DF3337"/>
    <w:rsid w:val="00DF3439"/>
    <w:rsid w:val="00DF37FB"/>
    <w:rsid w:val="00DF38CF"/>
    <w:rsid w:val="00DF3A20"/>
    <w:rsid w:val="00DF41BB"/>
    <w:rsid w:val="00DF45C6"/>
    <w:rsid w:val="00DF46AC"/>
    <w:rsid w:val="00DF4A94"/>
    <w:rsid w:val="00DF4EA4"/>
    <w:rsid w:val="00DF4F13"/>
    <w:rsid w:val="00DF5208"/>
    <w:rsid w:val="00DF52A6"/>
    <w:rsid w:val="00DF554D"/>
    <w:rsid w:val="00DF56C9"/>
    <w:rsid w:val="00DF5A33"/>
    <w:rsid w:val="00DF5B18"/>
    <w:rsid w:val="00DF5C57"/>
    <w:rsid w:val="00DF5D8B"/>
    <w:rsid w:val="00DF5F25"/>
    <w:rsid w:val="00DF62E5"/>
    <w:rsid w:val="00DF6438"/>
    <w:rsid w:val="00DF6877"/>
    <w:rsid w:val="00DF68CB"/>
    <w:rsid w:val="00DF6902"/>
    <w:rsid w:val="00DF6942"/>
    <w:rsid w:val="00DF6A9E"/>
    <w:rsid w:val="00DF71EC"/>
    <w:rsid w:val="00DF7543"/>
    <w:rsid w:val="00DF7590"/>
    <w:rsid w:val="00DF7698"/>
    <w:rsid w:val="00DF7700"/>
    <w:rsid w:val="00DF7990"/>
    <w:rsid w:val="00DF7A7A"/>
    <w:rsid w:val="00DF7F99"/>
    <w:rsid w:val="00E0038D"/>
    <w:rsid w:val="00E004E5"/>
    <w:rsid w:val="00E00C0A"/>
    <w:rsid w:val="00E00F6A"/>
    <w:rsid w:val="00E01041"/>
    <w:rsid w:val="00E0113A"/>
    <w:rsid w:val="00E011C5"/>
    <w:rsid w:val="00E014AC"/>
    <w:rsid w:val="00E0170E"/>
    <w:rsid w:val="00E01868"/>
    <w:rsid w:val="00E018EE"/>
    <w:rsid w:val="00E01990"/>
    <w:rsid w:val="00E01B40"/>
    <w:rsid w:val="00E0224B"/>
    <w:rsid w:val="00E02490"/>
    <w:rsid w:val="00E02C5E"/>
    <w:rsid w:val="00E036A3"/>
    <w:rsid w:val="00E039D2"/>
    <w:rsid w:val="00E03D1E"/>
    <w:rsid w:val="00E03DA2"/>
    <w:rsid w:val="00E041E2"/>
    <w:rsid w:val="00E042F9"/>
    <w:rsid w:val="00E04379"/>
    <w:rsid w:val="00E044A9"/>
    <w:rsid w:val="00E04B04"/>
    <w:rsid w:val="00E04D2F"/>
    <w:rsid w:val="00E04DB1"/>
    <w:rsid w:val="00E0513F"/>
    <w:rsid w:val="00E052B1"/>
    <w:rsid w:val="00E054EF"/>
    <w:rsid w:val="00E054F9"/>
    <w:rsid w:val="00E054FF"/>
    <w:rsid w:val="00E05544"/>
    <w:rsid w:val="00E0577D"/>
    <w:rsid w:val="00E05887"/>
    <w:rsid w:val="00E05898"/>
    <w:rsid w:val="00E059D8"/>
    <w:rsid w:val="00E05A5D"/>
    <w:rsid w:val="00E05B20"/>
    <w:rsid w:val="00E05B84"/>
    <w:rsid w:val="00E05BCE"/>
    <w:rsid w:val="00E05BEE"/>
    <w:rsid w:val="00E05CB8"/>
    <w:rsid w:val="00E05CCC"/>
    <w:rsid w:val="00E05F97"/>
    <w:rsid w:val="00E0601E"/>
    <w:rsid w:val="00E0633C"/>
    <w:rsid w:val="00E06352"/>
    <w:rsid w:val="00E06359"/>
    <w:rsid w:val="00E0640C"/>
    <w:rsid w:val="00E064A4"/>
    <w:rsid w:val="00E0664F"/>
    <w:rsid w:val="00E06803"/>
    <w:rsid w:val="00E06B4B"/>
    <w:rsid w:val="00E06B7A"/>
    <w:rsid w:val="00E06DC1"/>
    <w:rsid w:val="00E06DE0"/>
    <w:rsid w:val="00E07283"/>
    <w:rsid w:val="00E0728E"/>
    <w:rsid w:val="00E07696"/>
    <w:rsid w:val="00E07790"/>
    <w:rsid w:val="00E07829"/>
    <w:rsid w:val="00E0783D"/>
    <w:rsid w:val="00E07E0C"/>
    <w:rsid w:val="00E07E12"/>
    <w:rsid w:val="00E07F45"/>
    <w:rsid w:val="00E10401"/>
    <w:rsid w:val="00E10686"/>
    <w:rsid w:val="00E106D0"/>
    <w:rsid w:val="00E1097E"/>
    <w:rsid w:val="00E10DCC"/>
    <w:rsid w:val="00E110D0"/>
    <w:rsid w:val="00E11537"/>
    <w:rsid w:val="00E11639"/>
    <w:rsid w:val="00E11A86"/>
    <w:rsid w:val="00E11D13"/>
    <w:rsid w:val="00E11FBD"/>
    <w:rsid w:val="00E121A3"/>
    <w:rsid w:val="00E122BB"/>
    <w:rsid w:val="00E1258B"/>
    <w:rsid w:val="00E125F4"/>
    <w:rsid w:val="00E12662"/>
    <w:rsid w:val="00E12882"/>
    <w:rsid w:val="00E12F2D"/>
    <w:rsid w:val="00E13011"/>
    <w:rsid w:val="00E1313A"/>
    <w:rsid w:val="00E136A4"/>
    <w:rsid w:val="00E13889"/>
    <w:rsid w:val="00E14242"/>
    <w:rsid w:val="00E1457D"/>
    <w:rsid w:val="00E15389"/>
    <w:rsid w:val="00E15451"/>
    <w:rsid w:val="00E1547D"/>
    <w:rsid w:val="00E15C40"/>
    <w:rsid w:val="00E1606E"/>
    <w:rsid w:val="00E16277"/>
    <w:rsid w:val="00E16516"/>
    <w:rsid w:val="00E16607"/>
    <w:rsid w:val="00E1663D"/>
    <w:rsid w:val="00E16671"/>
    <w:rsid w:val="00E17051"/>
    <w:rsid w:val="00E17082"/>
    <w:rsid w:val="00E1742F"/>
    <w:rsid w:val="00E17CC3"/>
    <w:rsid w:val="00E2049F"/>
    <w:rsid w:val="00E207C8"/>
    <w:rsid w:val="00E20983"/>
    <w:rsid w:val="00E209B2"/>
    <w:rsid w:val="00E2106A"/>
    <w:rsid w:val="00E21072"/>
    <w:rsid w:val="00E21079"/>
    <w:rsid w:val="00E21115"/>
    <w:rsid w:val="00E212CE"/>
    <w:rsid w:val="00E21338"/>
    <w:rsid w:val="00E221FD"/>
    <w:rsid w:val="00E22275"/>
    <w:rsid w:val="00E22285"/>
    <w:rsid w:val="00E225BC"/>
    <w:rsid w:val="00E228F8"/>
    <w:rsid w:val="00E22BC4"/>
    <w:rsid w:val="00E22EB8"/>
    <w:rsid w:val="00E230AF"/>
    <w:rsid w:val="00E2313A"/>
    <w:rsid w:val="00E23615"/>
    <w:rsid w:val="00E23655"/>
    <w:rsid w:val="00E237EB"/>
    <w:rsid w:val="00E23A96"/>
    <w:rsid w:val="00E23C53"/>
    <w:rsid w:val="00E23DCB"/>
    <w:rsid w:val="00E23DDB"/>
    <w:rsid w:val="00E245F8"/>
    <w:rsid w:val="00E24771"/>
    <w:rsid w:val="00E247BB"/>
    <w:rsid w:val="00E24A07"/>
    <w:rsid w:val="00E24ADA"/>
    <w:rsid w:val="00E24DDB"/>
    <w:rsid w:val="00E24FBE"/>
    <w:rsid w:val="00E24FD2"/>
    <w:rsid w:val="00E24FFA"/>
    <w:rsid w:val="00E2527E"/>
    <w:rsid w:val="00E252A7"/>
    <w:rsid w:val="00E25346"/>
    <w:rsid w:val="00E2545F"/>
    <w:rsid w:val="00E25865"/>
    <w:rsid w:val="00E25949"/>
    <w:rsid w:val="00E26101"/>
    <w:rsid w:val="00E2628E"/>
    <w:rsid w:val="00E2649E"/>
    <w:rsid w:val="00E265B1"/>
    <w:rsid w:val="00E26933"/>
    <w:rsid w:val="00E27024"/>
    <w:rsid w:val="00E270C0"/>
    <w:rsid w:val="00E27237"/>
    <w:rsid w:val="00E2751A"/>
    <w:rsid w:val="00E27679"/>
    <w:rsid w:val="00E2767F"/>
    <w:rsid w:val="00E276C2"/>
    <w:rsid w:val="00E27B13"/>
    <w:rsid w:val="00E27B58"/>
    <w:rsid w:val="00E27C3A"/>
    <w:rsid w:val="00E27E54"/>
    <w:rsid w:val="00E300B0"/>
    <w:rsid w:val="00E302B2"/>
    <w:rsid w:val="00E30633"/>
    <w:rsid w:val="00E3065E"/>
    <w:rsid w:val="00E30A4D"/>
    <w:rsid w:val="00E30B37"/>
    <w:rsid w:val="00E315E5"/>
    <w:rsid w:val="00E31B7F"/>
    <w:rsid w:val="00E31CBD"/>
    <w:rsid w:val="00E31D0C"/>
    <w:rsid w:val="00E31D2C"/>
    <w:rsid w:val="00E31FF9"/>
    <w:rsid w:val="00E3202B"/>
    <w:rsid w:val="00E3215D"/>
    <w:rsid w:val="00E32167"/>
    <w:rsid w:val="00E324AC"/>
    <w:rsid w:val="00E326C5"/>
    <w:rsid w:val="00E329A8"/>
    <w:rsid w:val="00E32A2F"/>
    <w:rsid w:val="00E32B1B"/>
    <w:rsid w:val="00E32CE0"/>
    <w:rsid w:val="00E334BD"/>
    <w:rsid w:val="00E33730"/>
    <w:rsid w:val="00E33966"/>
    <w:rsid w:val="00E339F7"/>
    <w:rsid w:val="00E33AA0"/>
    <w:rsid w:val="00E33B87"/>
    <w:rsid w:val="00E33BC9"/>
    <w:rsid w:val="00E33C57"/>
    <w:rsid w:val="00E340A9"/>
    <w:rsid w:val="00E343B9"/>
    <w:rsid w:val="00E344D7"/>
    <w:rsid w:val="00E3475B"/>
    <w:rsid w:val="00E34893"/>
    <w:rsid w:val="00E352D5"/>
    <w:rsid w:val="00E355AF"/>
    <w:rsid w:val="00E35679"/>
    <w:rsid w:val="00E35B56"/>
    <w:rsid w:val="00E35D5B"/>
    <w:rsid w:val="00E35E90"/>
    <w:rsid w:val="00E35F7E"/>
    <w:rsid w:val="00E36166"/>
    <w:rsid w:val="00E364A3"/>
    <w:rsid w:val="00E3666A"/>
    <w:rsid w:val="00E367B5"/>
    <w:rsid w:val="00E3681F"/>
    <w:rsid w:val="00E36A75"/>
    <w:rsid w:val="00E370A0"/>
    <w:rsid w:val="00E37169"/>
    <w:rsid w:val="00E3742F"/>
    <w:rsid w:val="00E37458"/>
    <w:rsid w:val="00E375D5"/>
    <w:rsid w:val="00E378E5"/>
    <w:rsid w:val="00E37CF7"/>
    <w:rsid w:val="00E4025E"/>
    <w:rsid w:val="00E40280"/>
    <w:rsid w:val="00E40510"/>
    <w:rsid w:val="00E40514"/>
    <w:rsid w:val="00E407D1"/>
    <w:rsid w:val="00E40A2E"/>
    <w:rsid w:val="00E40D18"/>
    <w:rsid w:val="00E40DE4"/>
    <w:rsid w:val="00E412F5"/>
    <w:rsid w:val="00E416ED"/>
    <w:rsid w:val="00E416F5"/>
    <w:rsid w:val="00E419CE"/>
    <w:rsid w:val="00E41A51"/>
    <w:rsid w:val="00E41A7B"/>
    <w:rsid w:val="00E41BA9"/>
    <w:rsid w:val="00E41C8B"/>
    <w:rsid w:val="00E41D84"/>
    <w:rsid w:val="00E42904"/>
    <w:rsid w:val="00E4298C"/>
    <w:rsid w:val="00E42A1E"/>
    <w:rsid w:val="00E42EFE"/>
    <w:rsid w:val="00E4312A"/>
    <w:rsid w:val="00E43144"/>
    <w:rsid w:val="00E433E0"/>
    <w:rsid w:val="00E4346D"/>
    <w:rsid w:val="00E4369B"/>
    <w:rsid w:val="00E4374F"/>
    <w:rsid w:val="00E43F38"/>
    <w:rsid w:val="00E442DB"/>
    <w:rsid w:val="00E444D3"/>
    <w:rsid w:val="00E444FD"/>
    <w:rsid w:val="00E445C0"/>
    <w:rsid w:val="00E44E7F"/>
    <w:rsid w:val="00E450EB"/>
    <w:rsid w:val="00E4527F"/>
    <w:rsid w:val="00E45825"/>
    <w:rsid w:val="00E45904"/>
    <w:rsid w:val="00E45ABA"/>
    <w:rsid w:val="00E45AD4"/>
    <w:rsid w:val="00E45D7F"/>
    <w:rsid w:val="00E46189"/>
    <w:rsid w:val="00E46264"/>
    <w:rsid w:val="00E465FA"/>
    <w:rsid w:val="00E466F8"/>
    <w:rsid w:val="00E46743"/>
    <w:rsid w:val="00E46964"/>
    <w:rsid w:val="00E4697F"/>
    <w:rsid w:val="00E46BFD"/>
    <w:rsid w:val="00E46D6B"/>
    <w:rsid w:val="00E46FE3"/>
    <w:rsid w:val="00E4735E"/>
    <w:rsid w:val="00E476E6"/>
    <w:rsid w:val="00E478EE"/>
    <w:rsid w:val="00E47DA3"/>
    <w:rsid w:val="00E47FFB"/>
    <w:rsid w:val="00E501B3"/>
    <w:rsid w:val="00E5026F"/>
    <w:rsid w:val="00E5062B"/>
    <w:rsid w:val="00E5074B"/>
    <w:rsid w:val="00E50755"/>
    <w:rsid w:val="00E50CBA"/>
    <w:rsid w:val="00E50E5D"/>
    <w:rsid w:val="00E50F20"/>
    <w:rsid w:val="00E50F25"/>
    <w:rsid w:val="00E50F5F"/>
    <w:rsid w:val="00E511E8"/>
    <w:rsid w:val="00E5124E"/>
    <w:rsid w:val="00E518BA"/>
    <w:rsid w:val="00E51A35"/>
    <w:rsid w:val="00E51C2A"/>
    <w:rsid w:val="00E51C88"/>
    <w:rsid w:val="00E51D05"/>
    <w:rsid w:val="00E52229"/>
    <w:rsid w:val="00E5242E"/>
    <w:rsid w:val="00E52653"/>
    <w:rsid w:val="00E52A98"/>
    <w:rsid w:val="00E533EE"/>
    <w:rsid w:val="00E53756"/>
    <w:rsid w:val="00E53962"/>
    <w:rsid w:val="00E53C31"/>
    <w:rsid w:val="00E545E5"/>
    <w:rsid w:val="00E54CC2"/>
    <w:rsid w:val="00E54CC5"/>
    <w:rsid w:val="00E54E9E"/>
    <w:rsid w:val="00E54FCF"/>
    <w:rsid w:val="00E555E1"/>
    <w:rsid w:val="00E555E6"/>
    <w:rsid w:val="00E5599B"/>
    <w:rsid w:val="00E55A01"/>
    <w:rsid w:val="00E55BA8"/>
    <w:rsid w:val="00E56079"/>
    <w:rsid w:val="00E5682E"/>
    <w:rsid w:val="00E56BEC"/>
    <w:rsid w:val="00E57443"/>
    <w:rsid w:val="00E5777B"/>
    <w:rsid w:val="00E6007D"/>
    <w:rsid w:val="00E60193"/>
    <w:rsid w:val="00E60473"/>
    <w:rsid w:val="00E60BB1"/>
    <w:rsid w:val="00E60C36"/>
    <w:rsid w:val="00E60D76"/>
    <w:rsid w:val="00E61236"/>
    <w:rsid w:val="00E612AF"/>
    <w:rsid w:val="00E6131D"/>
    <w:rsid w:val="00E6139C"/>
    <w:rsid w:val="00E616BA"/>
    <w:rsid w:val="00E61700"/>
    <w:rsid w:val="00E619C6"/>
    <w:rsid w:val="00E61C2B"/>
    <w:rsid w:val="00E61D2C"/>
    <w:rsid w:val="00E61D6D"/>
    <w:rsid w:val="00E61F40"/>
    <w:rsid w:val="00E623B5"/>
    <w:rsid w:val="00E62448"/>
    <w:rsid w:val="00E625A0"/>
    <w:rsid w:val="00E6262E"/>
    <w:rsid w:val="00E6267D"/>
    <w:rsid w:val="00E62B9B"/>
    <w:rsid w:val="00E6323B"/>
    <w:rsid w:val="00E632A4"/>
    <w:rsid w:val="00E63569"/>
    <w:rsid w:val="00E63833"/>
    <w:rsid w:val="00E638F6"/>
    <w:rsid w:val="00E63B5F"/>
    <w:rsid w:val="00E63D53"/>
    <w:rsid w:val="00E63FDA"/>
    <w:rsid w:val="00E641F6"/>
    <w:rsid w:val="00E6436C"/>
    <w:rsid w:val="00E643CA"/>
    <w:rsid w:val="00E64412"/>
    <w:rsid w:val="00E64911"/>
    <w:rsid w:val="00E65120"/>
    <w:rsid w:val="00E652D4"/>
    <w:rsid w:val="00E6533B"/>
    <w:rsid w:val="00E65749"/>
    <w:rsid w:val="00E6578D"/>
    <w:rsid w:val="00E65A86"/>
    <w:rsid w:val="00E65D30"/>
    <w:rsid w:val="00E6603B"/>
    <w:rsid w:val="00E664DA"/>
    <w:rsid w:val="00E666AE"/>
    <w:rsid w:val="00E66739"/>
    <w:rsid w:val="00E6675A"/>
    <w:rsid w:val="00E66CA7"/>
    <w:rsid w:val="00E671AD"/>
    <w:rsid w:val="00E671B0"/>
    <w:rsid w:val="00E677F1"/>
    <w:rsid w:val="00E67842"/>
    <w:rsid w:val="00E67C86"/>
    <w:rsid w:val="00E67D03"/>
    <w:rsid w:val="00E7013E"/>
    <w:rsid w:val="00E70154"/>
    <w:rsid w:val="00E703B6"/>
    <w:rsid w:val="00E703F0"/>
    <w:rsid w:val="00E704A3"/>
    <w:rsid w:val="00E7067B"/>
    <w:rsid w:val="00E706A8"/>
    <w:rsid w:val="00E709A5"/>
    <w:rsid w:val="00E70F8F"/>
    <w:rsid w:val="00E71083"/>
    <w:rsid w:val="00E710C8"/>
    <w:rsid w:val="00E714AC"/>
    <w:rsid w:val="00E715BB"/>
    <w:rsid w:val="00E717A6"/>
    <w:rsid w:val="00E71816"/>
    <w:rsid w:val="00E719A3"/>
    <w:rsid w:val="00E720D1"/>
    <w:rsid w:val="00E72340"/>
    <w:rsid w:val="00E723E2"/>
    <w:rsid w:val="00E72600"/>
    <w:rsid w:val="00E7276B"/>
    <w:rsid w:val="00E727DD"/>
    <w:rsid w:val="00E72C9D"/>
    <w:rsid w:val="00E731D8"/>
    <w:rsid w:val="00E735AD"/>
    <w:rsid w:val="00E736BA"/>
    <w:rsid w:val="00E7377B"/>
    <w:rsid w:val="00E7383C"/>
    <w:rsid w:val="00E738D7"/>
    <w:rsid w:val="00E7395A"/>
    <w:rsid w:val="00E73CA7"/>
    <w:rsid w:val="00E73E6D"/>
    <w:rsid w:val="00E74034"/>
    <w:rsid w:val="00E74070"/>
    <w:rsid w:val="00E7424E"/>
    <w:rsid w:val="00E742FA"/>
    <w:rsid w:val="00E747CC"/>
    <w:rsid w:val="00E74EE7"/>
    <w:rsid w:val="00E751BE"/>
    <w:rsid w:val="00E752B8"/>
    <w:rsid w:val="00E75351"/>
    <w:rsid w:val="00E753BC"/>
    <w:rsid w:val="00E7552F"/>
    <w:rsid w:val="00E7555D"/>
    <w:rsid w:val="00E75B7D"/>
    <w:rsid w:val="00E76153"/>
    <w:rsid w:val="00E761DD"/>
    <w:rsid w:val="00E762F0"/>
    <w:rsid w:val="00E7630F"/>
    <w:rsid w:val="00E764D6"/>
    <w:rsid w:val="00E7665B"/>
    <w:rsid w:val="00E7721E"/>
    <w:rsid w:val="00E775A6"/>
    <w:rsid w:val="00E775BB"/>
    <w:rsid w:val="00E77805"/>
    <w:rsid w:val="00E77ACF"/>
    <w:rsid w:val="00E77B20"/>
    <w:rsid w:val="00E804F4"/>
    <w:rsid w:val="00E805CE"/>
    <w:rsid w:val="00E8062F"/>
    <w:rsid w:val="00E80CCF"/>
    <w:rsid w:val="00E80D19"/>
    <w:rsid w:val="00E811C6"/>
    <w:rsid w:val="00E816EF"/>
    <w:rsid w:val="00E8175D"/>
    <w:rsid w:val="00E81E66"/>
    <w:rsid w:val="00E820D1"/>
    <w:rsid w:val="00E8218C"/>
    <w:rsid w:val="00E82340"/>
    <w:rsid w:val="00E82632"/>
    <w:rsid w:val="00E8271E"/>
    <w:rsid w:val="00E82BDC"/>
    <w:rsid w:val="00E82D21"/>
    <w:rsid w:val="00E82EA4"/>
    <w:rsid w:val="00E832DB"/>
    <w:rsid w:val="00E838A7"/>
    <w:rsid w:val="00E840BC"/>
    <w:rsid w:val="00E84336"/>
    <w:rsid w:val="00E845FB"/>
    <w:rsid w:val="00E84674"/>
    <w:rsid w:val="00E849EB"/>
    <w:rsid w:val="00E84A0C"/>
    <w:rsid w:val="00E84B61"/>
    <w:rsid w:val="00E84C00"/>
    <w:rsid w:val="00E84C5D"/>
    <w:rsid w:val="00E84C9B"/>
    <w:rsid w:val="00E84F65"/>
    <w:rsid w:val="00E852B6"/>
    <w:rsid w:val="00E857B1"/>
    <w:rsid w:val="00E862A0"/>
    <w:rsid w:val="00E862F3"/>
    <w:rsid w:val="00E86360"/>
    <w:rsid w:val="00E863E3"/>
    <w:rsid w:val="00E8653B"/>
    <w:rsid w:val="00E865FD"/>
    <w:rsid w:val="00E86AEB"/>
    <w:rsid w:val="00E86B8A"/>
    <w:rsid w:val="00E87101"/>
    <w:rsid w:val="00E871AF"/>
    <w:rsid w:val="00E875EE"/>
    <w:rsid w:val="00E87791"/>
    <w:rsid w:val="00E878A9"/>
    <w:rsid w:val="00E87B29"/>
    <w:rsid w:val="00E87D1B"/>
    <w:rsid w:val="00E87D3A"/>
    <w:rsid w:val="00E87E5D"/>
    <w:rsid w:val="00E87E85"/>
    <w:rsid w:val="00E90049"/>
    <w:rsid w:val="00E900C2"/>
    <w:rsid w:val="00E9033D"/>
    <w:rsid w:val="00E9041F"/>
    <w:rsid w:val="00E90717"/>
    <w:rsid w:val="00E90D34"/>
    <w:rsid w:val="00E90D3C"/>
    <w:rsid w:val="00E90DA0"/>
    <w:rsid w:val="00E9109E"/>
    <w:rsid w:val="00E915F0"/>
    <w:rsid w:val="00E918F1"/>
    <w:rsid w:val="00E91965"/>
    <w:rsid w:val="00E91DCA"/>
    <w:rsid w:val="00E91E00"/>
    <w:rsid w:val="00E91E60"/>
    <w:rsid w:val="00E91E85"/>
    <w:rsid w:val="00E924A9"/>
    <w:rsid w:val="00E92646"/>
    <w:rsid w:val="00E92673"/>
    <w:rsid w:val="00E92921"/>
    <w:rsid w:val="00E93073"/>
    <w:rsid w:val="00E93379"/>
    <w:rsid w:val="00E93C5F"/>
    <w:rsid w:val="00E93D1F"/>
    <w:rsid w:val="00E93E33"/>
    <w:rsid w:val="00E940D9"/>
    <w:rsid w:val="00E94510"/>
    <w:rsid w:val="00E945CC"/>
    <w:rsid w:val="00E94D26"/>
    <w:rsid w:val="00E952BF"/>
    <w:rsid w:val="00E95844"/>
    <w:rsid w:val="00E95D5C"/>
    <w:rsid w:val="00E95D94"/>
    <w:rsid w:val="00E95DFA"/>
    <w:rsid w:val="00E95EE8"/>
    <w:rsid w:val="00E95FBD"/>
    <w:rsid w:val="00E96047"/>
    <w:rsid w:val="00E96285"/>
    <w:rsid w:val="00E965C5"/>
    <w:rsid w:val="00E96968"/>
    <w:rsid w:val="00E96B0B"/>
    <w:rsid w:val="00E96CD9"/>
    <w:rsid w:val="00E96ECA"/>
    <w:rsid w:val="00E970B0"/>
    <w:rsid w:val="00E974AE"/>
    <w:rsid w:val="00E97726"/>
    <w:rsid w:val="00E9773D"/>
    <w:rsid w:val="00E978D5"/>
    <w:rsid w:val="00E97A9D"/>
    <w:rsid w:val="00E97E0B"/>
    <w:rsid w:val="00E97EF8"/>
    <w:rsid w:val="00EA097C"/>
    <w:rsid w:val="00EA09DA"/>
    <w:rsid w:val="00EA13AC"/>
    <w:rsid w:val="00EA13D9"/>
    <w:rsid w:val="00EA13EE"/>
    <w:rsid w:val="00EA1732"/>
    <w:rsid w:val="00EA1A98"/>
    <w:rsid w:val="00EA1B51"/>
    <w:rsid w:val="00EA1BFD"/>
    <w:rsid w:val="00EA1C0E"/>
    <w:rsid w:val="00EA22E4"/>
    <w:rsid w:val="00EA230D"/>
    <w:rsid w:val="00EA2458"/>
    <w:rsid w:val="00EA256A"/>
    <w:rsid w:val="00EA282E"/>
    <w:rsid w:val="00EA2A5A"/>
    <w:rsid w:val="00EA2C46"/>
    <w:rsid w:val="00EA2C48"/>
    <w:rsid w:val="00EA2D8C"/>
    <w:rsid w:val="00EA2F67"/>
    <w:rsid w:val="00EA30B8"/>
    <w:rsid w:val="00EA34E3"/>
    <w:rsid w:val="00EA3A89"/>
    <w:rsid w:val="00EA3C08"/>
    <w:rsid w:val="00EA3E1B"/>
    <w:rsid w:val="00EA3F05"/>
    <w:rsid w:val="00EA463A"/>
    <w:rsid w:val="00EA497E"/>
    <w:rsid w:val="00EA4EB7"/>
    <w:rsid w:val="00EA4F81"/>
    <w:rsid w:val="00EA53E7"/>
    <w:rsid w:val="00EA58C1"/>
    <w:rsid w:val="00EA58E8"/>
    <w:rsid w:val="00EA5B69"/>
    <w:rsid w:val="00EA5CF8"/>
    <w:rsid w:val="00EA5EA9"/>
    <w:rsid w:val="00EA6007"/>
    <w:rsid w:val="00EA6038"/>
    <w:rsid w:val="00EA6231"/>
    <w:rsid w:val="00EA6788"/>
    <w:rsid w:val="00EA682F"/>
    <w:rsid w:val="00EA6857"/>
    <w:rsid w:val="00EA6BA3"/>
    <w:rsid w:val="00EA6E09"/>
    <w:rsid w:val="00EA6E4F"/>
    <w:rsid w:val="00EA6FD5"/>
    <w:rsid w:val="00EA71F5"/>
    <w:rsid w:val="00EA762F"/>
    <w:rsid w:val="00EA79F9"/>
    <w:rsid w:val="00EA7A50"/>
    <w:rsid w:val="00EA7D1D"/>
    <w:rsid w:val="00EA7D41"/>
    <w:rsid w:val="00EB0017"/>
    <w:rsid w:val="00EB0083"/>
    <w:rsid w:val="00EB0111"/>
    <w:rsid w:val="00EB0501"/>
    <w:rsid w:val="00EB0527"/>
    <w:rsid w:val="00EB052A"/>
    <w:rsid w:val="00EB0703"/>
    <w:rsid w:val="00EB0920"/>
    <w:rsid w:val="00EB0B1C"/>
    <w:rsid w:val="00EB0DC6"/>
    <w:rsid w:val="00EB0DF9"/>
    <w:rsid w:val="00EB0EA5"/>
    <w:rsid w:val="00EB0FF8"/>
    <w:rsid w:val="00EB1137"/>
    <w:rsid w:val="00EB12EC"/>
    <w:rsid w:val="00EB17C1"/>
    <w:rsid w:val="00EB18AB"/>
    <w:rsid w:val="00EB191B"/>
    <w:rsid w:val="00EB1B29"/>
    <w:rsid w:val="00EB1BB2"/>
    <w:rsid w:val="00EB1BFB"/>
    <w:rsid w:val="00EB24B1"/>
    <w:rsid w:val="00EB2538"/>
    <w:rsid w:val="00EB29CF"/>
    <w:rsid w:val="00EB2BB0"/>
    <w:rsid w:val="00EB2FEE"/>
    <w:rsid w:val="00EB30D3"/>
    <w:rsid w:val="00EB3496"/>
    <w:rsid w:val="00EB36ED"/>
    <w:rsid w:val="00EB3761"/>
    <w:rsid w:val="00EB3848"/>
    <w:rsid w:val="00EB39B8"/>
    <w:rsid w:val="00EB3A33"/>
    <w:rsid w:val="00EB3C88"/>
    <w:rsid w:val="00EB43D1"/>
    <w:rsid w:val="00EB440A"/>
    <w:rsid w:val="00EB4631"/>
    <w:rsid w:val="00EB47AD"/>
    <w:rsid w:val="00EB488B"/>
    <w:rsid w:val="00EB4947"/>
    <w:rsid w:val="00EB4973"/>
    <w:rsid w:val="00EB4A1E"/>
    <w:rsid w:val="00EB4DA9"/>
    <w:rsid w:val="00EB5187"/>
    <w:rsid w:val="00EB51F7"/>
    <w:rsid w:val="00EB521A"/>
    <w:rsid w:val="00EB5265"/>
    <w:rsid w:val="00EB5298"/>
    <w:rsid w:val="00EB5534"/>
    <w:rsid w:val="00EB567C"/>
    <w:rsid w:val="00EB576C"/>
    <w:rsid w:val="00EB57D0"/>
    <w:rsid w:val="00EB5F30"/>
    <w:rsid w:val="00EB6180"/>
    <w:rsid w:val="00EB62F4"/>
    <w:rsid w:val="00EB62FE"/>
    <w:rsid w:val="00EB6591"/>
    <w:rsid w:val="00EB66A0"/>
    <w:rsid w:val="00EB6DAD"/>
    <w:rsid w:val="00EB6DDE"/>
    <w:rsid w:val="00EB702D"/>
    <w:rsid w:val="00EB7148"/>
    <w:rsid w:val="00EB7443"/>
    <w:rsid w:val="00EB7704"/>
    <w:rsid w:val="00EB7708"/>
    <w:rsid w:val="00EB7CD3"/>
    <w:rsid w:val="00EB7D2B"/>
    <w:rsid w:val="00EB7D89"/>
    <w:rsid w:val="00EC07B7"/>
    <w:rsid w:val="00EC08B0"/>
    <w:rsid w:val="00EC0955"/>
    <w:rsid w:val="00EC0F81"/>
    <w:rsid w:val="00EC106D"/>
    <w:rsid w:val="00EC10F8"/>
    <w:rsid w:val="00EC145C"/>
    <w:rsid w:val="00EC154A"/>
    <w:rsid w:val="00EC179E"/>
    <w:rsid w:val="00EC17CA"/>
    <w:rsid w:val="00EC1931"/>
    <w:rsid w:val="00EC1B50"/>
    <w:rsid w:val="00EC1CF8"/>
    <w:rsid w:val="00EC1E61"/>
    <w:rsid w:val="00EC1FC1"/>
    <w:rsid w:val="00EC2061"/>
    <w:rsid w:val="00EC2109"/>
    <w:rsid w:val="00EC2282"/>
    <w:rsid w:val="00EC22A1"/>
    <w:rsid w:val="00EC2728"/>
    <w:rsid w:val="00EC28A1"/>
    <w:rsid w:val="00EC2B3E"/>
    <w:rsid w:val="00EC3761"/>
    <w:rsid w:val="00EC3872"/>
    <w:rsid w:val="00EC415B"/>
    <w:rsid w:val="00EC424A"/>
    <w:rsid w:val="00EC43ED"/>
    <w:rsid w:val="00EC45BB"/>
    <w:rsid w:val="00EC48CE"/>
    <w:rsid w:val="00EC4B10"/>
    <w:rsid w:val="00EC50F1"/>
    <w:rsid w:val="00EC55C2"/>
    <w:rsid w:val="00EC573B"/>
    <w:rsid w:val="00EC5A2C"/>
    <w:rsid w:val="00EC5B84"/>
    <w:rsid w:val="00EC5CB7"/>
    <w:rsid w:val="00EC5E03"/>
    <w:rsid w:val="00EC5E10"/>
    <w:rsid w:val="00EC5E28"/>
    <w:rsid w:val="00EC5FDB"/>
    <w:rsid w:val="00EC6E9B"/>
    <w:rsid w:val="00EC6F37"/>
    <w:rsid w:val="00EC7232"/>
    <w:rsid w:val="00EC7525"/>
    <w:rsid w:val="00EC7689"/>
    <w:rsid w:val="00EC7C3B"/>
    <w:rsid w:val="00ED0293"/>
    <w:rsid w:val="00ED036E"/>
    <w:rsid w:val="00ED03C8"/>
    <w:rsid w:val="00ED058A"/>
    <w:rsid w:val="00ED0641"/>
    <w:rsid w:val="00ED0738"/>
    <w:rsid w:val="00ED0767"/>
    <w:rsid w:val="00ED0FE2"/>
    <w:rsid w:val="00ED1079"/>
    <w:rsid w:val="00ED10D2"/>
    <w:rsid w:val="00ED12B6"/>
    <w:rsid w:val="00ED141A"/>
    <w:rsid w:val="00ED1B62"/>
    <w:rsid w:val="00ED1B94"/>
    <w:rsid w:val="00ED1C11"/>
    <w:rsid w:val="00ED1CD2"/>
    <w:rsid w:val="00ED1D30"/>
    <w:rsid w:val="00ED1F1D"/>
    <w:rsid w:val="00ED201D"/>
    <w:rsid w:val="00ED2147"/>
    <w:rsid w:val="00ED24BC"/>
    <w:rsid w:val="00ED27CB"/>
    <w:rsid w:val="00ED284A"/>
    <w:rsid w:val="00ED2952"/>
    <w:rsid w:val="00ED2C59"/>
    <w:rsid w:val="00ED2F3B"/>
    <w:rsid w:val="00ED326A"/>
    <w:rsid w:val="00ED3403"/>
    <w:rsid w:val="00ED36C4"/>
    <w:rsid w:val="00ED39A8"/>
    <w:rsid w:val="00ED3D2D"/>
    <w:rsid w:val="00ED3DAB"/>
    <w:rsid w:val="00ED3E17"/>
    <w:rsid w:val="00ED3ED4"/>
    <w:rsid w:val="00ED3F48"/>
    <w:rsid w:val="00ED4160"/>
    <w:rsid w:val="00ED41D7"/>
    <w:rsid w:val="00ED4748"/>
    <w:rsid w:val="00ED495D"/>
    <w:rsid w:val="00ED4ADE"/>
    <w:rsid w:val="00ED51E7"/>
    <w:rsid w:val="00ED52BF"/>
    <w:rsid w:val="00ED52E6"/>
    <w:rsid w:val="00ED550F"/>
    <w:rsid w:val="00ED5789"/>
    <w:rsid w:val="00ED58D7"/>
    <w:rsid w:val="00ED5FC7"/>
    <w:rsid w:val="00ED6135"/>
    <w:rsid w:val="00ED61A6"/>
    <w:rsid w:val="00ED61F3"/>
    <w:rsid w:val="00ED6462"/>
    <w:rsid w:val="00ED6556"/>
    <w:rsid w:val="00ED6BC8"/>
    <w:rsid w:val="00ED6BD2"/>
    <w:rsid w:val="00ED6BE5"/>
    <w:rsid w:val="00ED6CD0"/>
    <w:rsid w:val="00ED6EDF"/>
    <w:rsid w:val="00ED6F1B"/>
    <w:rsid w:val="00ED7333"/>
    <w:rsid w:val="00ED7F02"/>
    <w:rsid w:val="00ED7F31"/>
    <w:rsid w:val="00EE004F"/>
    <w:rsid w:val="00EE04FB"/>
    <w:rsid w:val="00EE0C2F"/>
    <w:rsid w:val="00EE0CAE"/>
    <w:rsid w:val="00EE0E1D"/>
    <w:rsid w:val="00EE0E35"/>
    <w:rsid w:val="00EE0ECC"/>
    <w:rsid w:val="00EE10E0"/>
    <w:rsid w:val="00EE11A7"/>
    <w:rsid w:val="00EE151C"/>
    <w:rsid w:val="00EE15EF"/>
    <w:rsid w:val="00EE1651"/>
    <w:rsid w:val="00EE190F"/>
    <w:rsid w:val="00EE195E"/>
    <w:rsid w:val="00EE1ECC"/>
    <w:rsid w:val="00EE1F8B"/>
    <w:rsid w:val="00EE21B2"/>
    <w:rsid w:val="00EE233A"/>
    <w:rsid w:val="00EE2788"/>
    <w:rsid w:val="00EE27A5"/>
    <w:rsid w:val="00EE2840"/>
    <w:rsid w:val="00EE28DC"/>
    <w:rsid w:val="00EE2BBF"/>
    <w:rsid w:val="00EE2DDF"/>
    <w:rsid w:val="00EE2FA2"/>
    <w:rsid w:val="00EE30FB"/>
    <w:rsid w:val="00EE3830"/>
    <w:rsid w:val="00EE38C1"/>
    <w:rsid w:val="00EE3C93"/>
    <w:rsid w:val="00EE3DEE"/>
    <w:rsid w:val="00EE3E0C"/>
    <w:rsid w:val="00EE3F72"/>
    <w:rsid w:val="00EE428E"/>
    <w:rsid w:val="00EE4378"/>
    <w:rsid w:val="00EE4676"/>
    <w:rsid w:val="00EE4AA8"/>
    <w:rsid w:val="00EE4BE8"/>
    <w:rsid w:val="00EE505B"/>
    <w:rsid w:val="00EE53E4"/>
    <w:rsid w:val="00EE5512"/>
    <w:rsid w:val="00EE560B"/>
    <w:rsid w:val="00EE59C3"/>
    <w:rsid w:val="00EE5AE1"/>
    <w:rsid w:val="00EE5C5D"/>
    <w:rsid w:val="00EE5CD6"/>
    <w:rsid w:val="00EE6026"/>
    <w:rsid w:val="00EE6273"/>
    <w:rsid w:val="00EE6394"/>
    <w:rsid w:val="00EE64C0"/>
    <w:rsid w:val="00EE650D"/>
    <w:rsid w:val="00EE6811"/>
    <w:rsid w:val="00EE6984"/>
    <w:rsid w:val="00EE7292"/>
    <w:rsid w:val="00EE730E"/>
    <w:rsid w:val="00EE74E9"/>
    <w:rsid w:val="00EE753A"/>
    <w:rsid w:val="00EE78EC"/>
    <w:rsid w:val="00EE79CC"/>
    <w:rsid w:val="00EE79D2"/>
    <w:rsid w:val="00EF019F"/>
    <w:rsid w:val="00EF09AC"/>
    <w:rsid w:val="00EF0AC3"/>
    <w:rsid w:val="00EF0B7A"/>
    <w:rsid w:val="00EF0C19"/>
    <w:rsid w:val="00EF0C6B"/>
    <w:rsid w:val="00EF0E77"/>
    <w:rsid w:val="00EF108D"/>
    <w:rsid w:val="00EF1255"/>
    <w:rsid w:val="00EF14F6"/>
    <w:rsid w:val="00EF1652"/>
    <w:rsid w:val="00EF1865"/>
    <w:rsid w:val="00EF1A75"/>
    <w:rsid w:val="00EF1DF2"/>
    <w:rsid w:val="00EF1E29"/>
    <w:rsid w:val="00EF1FC0"/>
    <w:rsid w:val="00EF2197"/>
    <w:rsid w:val="00EF21AD"/>
    <w:rsid w:val="00EF2293"/>
    <w:rsid w:val="00EF2683"/>
    <w:rsid w:val="00EF2886"/>
    <w:rsid w:val="00EF29C7"/>
    <w:rsid w:val="00EF2C1E"/>
    <w:rsid w:val="00EF319F"/>
    <w:rsid w:val="00EF3634"/>
    <w:rsid w:val="00EF36E9"/>
    <w:rsid w:val="00EF376A"/>
    <w:rsid w:val="00EF3A07"/>
    <w:rsid w:val="00EF3A35"/>
    <w:rsid w:val="00EF3B23"/>
    <w:rsid w:val="00EF3B52"/>
    <w:rsid w:val="00EF3BE0"/>
    <w:rsid w:val="00EF3E3A"/>
    <w:rsid w:val="00EF40EF"/>
    <w:rsid w:val="00EF4287"/>
    <w:rsid w:val="00EF4358"/>
    <w:rsid w:val="00EF45A6"/>
    <w:rsid w:val="00EF4BD0"/>
    <w:rsid w:val="00EF4C22"/>
    <w:rsid w:val="00EF5044"/>
    <w:rsid w:val="00EF5049"/>
    <w:rsid w:val="00EF52A4"/>
    <w:rsid w:val="00EF54FE"/>
    <w:rsid w:val="00EF55A3"/>
    <w:rsid w:val="00EF5A68"/>
    <w:rsid w:val="00EF5B5C"/>
    <w:rsid w:val="00EF5CAA"/>
    <w:rsid w:val="00EF5CFC"/>
    <w:rsid w:val="00EF5D89"/>
    <w:rsid w:val="00EF5DBC"/>
    <w:rsid w:val="00EF5E38"/>
    <w:rsid w:val="00EF5F40"/>
    <w:rsid w:val="00EF6284"/>
    <w:rsid w:val="00EF657D"/>
    <w:rsid w:val="00EF65E3"/>
    <w:rsid w:val="00EF6658"/>
    <w:rsid w:val="00EF68C6"/>
    <w:rsid w:val="00EF6973"/>
    <w:rsid w:val="00EF6A84"/>
    <w:rsid w:val="00EF6AA9"/>
    <w:rsid w:val="00EF6C9D"/>
    <w:rsid w:val="00EF740F"/>
    <w:rsid w:val="00EF760D"/>
    <w:rsid w:val="00EF776A"/>
    <w:rsid w:val="00EF779F"/>
    <w:rsid w:val="00EF78AB"/>
    <w:rsid w:val="00EF7924"/>
    <w:rsid w:val="00EF79DD"/>
    <w:rsid w:val="00EF7CDB"/>
    <w:rsid w:val="00EF7D29"/>
    <w:rsid w:val="00EF7E52"/>
    <w:rsid w:val="00F00174"/>
    <w:rsid w:val="00F001D5"/>
    <w:rsid w:val="00F00235"/>
    <w:rsid w:val="00F00517"/>
    <w:rsid w:val="00F0058E"/>
    <w:rsid w:val="00F005A2"/>
    <w:rsid w:val="00F00AB0"/>
    <w:rsid w:val="00F00C16"/>
    <w:rsid w:val="00F00CB4"/>
    <w:rsid w:val="00F01444"/>
    <w:rsid w:val="00F01540"/>
    <w:rsid w:val="00F01556"/>
    <w:rsid w:val="00F01841"/>
    <w:rsid w:val="00F0186B"/>
    <w:rsid w:val="00F01D51"/>
    <w:rsid w:val="00F01E86"/>
    <w:rsid w:val="00F01F88"/>
    <w:rsid w:val="00F01FB4"/>
    <w:rsid w:val="00F02125"/>
    <w:rsid w:val="00F0221B"/>
    <w:rsid w:val="00F02238"/>
    <w:rsid w:val="00F025E1"/>
    <w:rsid w:val="00F02A63"/>
    <w:rsid w:val="00F02DB0"/>
    <w:rsid w:val="00F02E9F"/>
    <w:rsid w:val="00F03023"/>
    <w:rsid w:val="00F03256"/>
    <w:rsid w:val="00F032C6"/>
    <w:rsid w:val="00F03339"/>
    <w:rsid w:val="00F0348F"/>
    <w:rsid w:val="00F03899"/>
    <w:rsid w:val="00F0398C"/>
    <w:rsid w:val="00F039ED"/>
    <w:rsid w:val="00F03BC0"/>
    <w:rsid w:val="00F03BF8"/>
    <w:rsid w:val="00F03E8A"/>
    <w:rsid w:val="00F040D9"/>
    <w:rsid w:val="00F04239"/>
    <w:rsid w:val="00F043C4"/>
    <w:rsid w:val="00F0445A"/>
    <w:rsid w:val="00F04947"/>
    <w:rsid w:val="00F04A5A"/>
    <w:rsid w:val="00F04ACA"/>
    <w:rsid w:val="00F04D77"/>
    <w:rsid w:val="00F05285"/>
    <w:rsid w:val="00F0529E"/>
    <w:rsid w:val="00F054E4"/>
    <w:rsid w:val="00F0552A"/>
    <w:rsid w:val="00F05A5F"/>
    <w:rsid w:val="00F05CA9"/>
    <w:rsid w:val="00F05E49"/>
    <w:rsid w:val="00F05EC7"/>
    <w:rsid w:val="00F0607E"/>
    <w:rsid w:val="00F063D3"/>
    <w:rsid w:val="00F06468"/>
    <w:rsid w:val="00F06593"/>
    <w:rsid w:val="00F06668"/>
    <w:rsid w:val="00F0666C"/>
    <w:rsid w:val="00F06D8D"/>
    <w:rsid w:val="00F06EB4"/>
    <w:rsid w:val="00F06FC1"/>
    <w:rsid w:val="00F072F5"/>
    <w:rsid w:val="00F07371"/>
    <w:rsid w:val="00F073E9"/>
    <w:rsid w:val="00F07657"/>
    <w:rsid w:val="00F07AE6"/>
    <w:rsid w:val="00F07F94"/>
    <w:rsid w:val="00F10564"/>
    <w:rsid w:val="00F10B0F"/>
    <w:rsid w:val="00F10B39"/>
    <w:rsid w:val="00F10BC9"/>
    <w:rsid w:val="00F10D67"/>
    <w:rsid w:val="00F10DE9"/>
    <w:rsid w:val="00F10EA9"/>
    <w:rsid w:val="00F11116"/>
    <w:rsid w:val="00F1127F"/>
    <w:rsid w:val="00F11305"/>
    <w:rsid w:val="00F11825"/>
    <w:rsid w:val="00F11836"/>
    <w:rsid w:val="00F11E47"/>
    <w:rsid w:val="00F129E8"/>
    <w:rsid w:val="00F12F5A"/>
    <w:rsid w:val="00F13225"/>
    <w:rsid w:val="00F132F3"/>
    <w:rsid w:val="00F13391"/>
    <w:rsid w:val="00F1351C"/>
    <w:rsid w:val="00F135B1"/>
    <w:rsid w:val="00F13913"/>
    <w:rsid w:val="00F142AE"/>
    <w:rsid w:val="00F14339"/>
    <w:rsid w:val="00F14430"/>
    <w:rsid w:val="00F14B35"/>
    <w:rsid w:val="00F14CD4"/>
    <w:rsid w:val="00F14D7D"/>
    <w:rsid w:val="00F152C5"/>
    <w:rsid w:val="00F1545C"/>
    <w:rsid w:val="00F158B6"/>
    <w:rsid w:val="00F15991"/>
    <w:rsid w:val="00F15E77"/>
    <w:rsid w:val="00F15FC3"/>
    <w:rsid w:val="00F16140"/>
    <w:rsid w:val="00F1632D"/>
    <w:rsid w:val="00F165CB"/>
    <w:rsid w:val="00F165E3"/>
    <w:rsid w:val="00F16702"/>
    <w:rsid w:val="00F16A2E"/>
    <w:rsid w:val="00F16BBA"/>
    <w:rsid w:val="00F17104"/>
    <w:rsid w:val="00F172C0"/>
    <w:rsid w:val="00F172FC"/>
    <w:rsid w:val="00F173A5"/>
    <w:rsid w:val="00F17548"/>
    <w:rsid w:val="00F177F0"/>
    <w:rsid w:val="00F17AA4"/>
    <w:rsid w:val="00F17CA5"/>
    <w:rsid w:val="00F17DBA"/>
    <w:rsid w:val="00F17F97"/>
    <w:rsid w:val="00F17FB5"/>
    <w:rsid w:val="00F20081"/>
    <w:rsid w:val="00F202D1"/>
    <w:rsid w:val="00F203CA"/>
    <w:rsid w:val="00F2067D"/>
    <w:rsid w:val="00F20909"/>
    <w:rsid w:val="00F20A6C"/>
    <w:rsid w:val="00F20D2B"/>
    <w:rsid w:val="00F21168"/>
    <w:rsid w:val="00F218C7"/>
    <w:rsid w:val="00F21E1A"/>
    <w:rsid w:val="00F21F11"/>
    <w:rsid w:val="00F2243F"/>
    <w:rsid w:val="00F2244B"/>
    <w:rsid w:val="00F22555"/>
    <w:rsid w:val="00F228EC"/>
    <w:rsid w:val="00F22FE7"/>
    <w:rsid w:val="00F235D3"/>
    <w:rsid w:val="00F23708"/>
    <w:rsid w:val="00F23C02"/>
    <w:rsid w:val="00F23CC2"/>
    <w:rsid w:val="00F23CD8"/>
    <w:rsid w:val="00F23CF1"/>
    <w:rsid w:val="00F24C8B"/>
    <w:rsid w:val="00F24DC4"/>
    <w:rsid w:val="00F24E72"/>
    <w:rsid w:val="00F251AD"/>
    <w:rsid w:val="00F25892"/>
    <w:rsid w:val="00F264CB"/>
    <w:rsid w:val="00F2666F"/>
    <w:rsid w:val="00F268BB"/>
    <w:rsid w:val="00F26ACA"/>
    <w:rsid w:val="00F26AD2"/>
    <w:rsid w:val="00F26E8F"/>
    <w:rsid w:val="00F26F0E"/>
    <w:rsid w:val="00F27133"/>
    <w:rsid w:val="00F274AE"/>
    <w:rsid w:val="00F278BC"/>
    <w:rsid w:val="00F279F1"/>
    <w:rsid w:val="00F27B82"/>
    <w:rsid w:val="00F27D50"/>
    <w:rsid w:val="00F30793"/>
    <w:rsid w:val="00F307F9"/>
    <w:rsid w:val="00F30F16"/>
    <w:rsid w:val="00F31129"/>
    <w:rsid w:val="00F3119C"/>
    <w:rsid w:val="00F318BB"/>
    <w:rsid w:val="00F319F5"/>
    <w:rsid w:val="00F31B0E"/>
    <w:rsid w:val="00F31F5F"/>
    <w:rsid w:val="00F32029"/>
    <w:rsid w:val="00F32810"/>
    <w:rsid w:val="00F32AC2"/>
    <w:rsid w:val="00F32BBA"/>
    <w:rsid w:val="00F32C98"/>
    <w:rsid w:val="00F32FDF"/>
    <w:rsid w:val="00F32FF3"/>
    <w:rsid w:val="00F33964"/>
    <w:rsid w:val="00F33C05"/>
    <w:rsid w:val="00F33C7E"/>
    <w:rsid w:val="00F34215"/>
    <w:rsid w:val="00F34851"/>
    <w:rsid w:val="00F34C4F"/>
    <w:rsid w:val="00F351DD"/>
    <w:rsid w:val="00F35373"/>
    <w:rsid w:val="00F35A53"/>
    <w:rsid w:val="00F35A62"/>
    <w:rsid w:val="00F35D8E"/>
    <w:rsid w:val="00F36296"/>
    <w:rsid w:val="00F3637D"/>
    <w:rsid w:val="00F3686F"/>
    <w:rsid w:val="00F36A2D"/>
    <w:rsid w:val="00F36AA6"/>
    <w:rsid w:val="00F36C04"/>
    <w:rsid w:val="00F36CC0"/>
    <w:rsid w:val="00F370AF"/>
    <w:rsid w:val="00F37239"/>
    <w:rsid w:val="00F3777F"/>
    <w:rsid w:val="00F37814"/>
    <w:rsid w:val="00F37AD4"/>
    <w:rsid w:val="00F37D14"/>
    <w:rsid w:val="00F40122"/>
    <w:rsid w:val="00F40417"/>
    <w:rsid w:val="00F4055C"/>
    <w:rsid w:val="00F406D5"/>
    <w:rsid w:val="00F406E9"/>
    <w:rsid w:val="00F40737"/>
    <w:rsid w:val="00F407B1"/>
    <w:rsid w:val="00F40A8A"/>
    <w:rsid w:val="00F40D75"/>
    <w:rsid w:val="00F40DB5"/>
    <w:rsid w:val="00F40DE6"/>
    <w:rsid w:val="00F40EF2"/>
    <w:rsid w:val="00F41402"/>
    <w:rsid w:val="00F4152F"/>
    <w:rsid w:val="00F41884"/>
    <w:rsid w:val="00F41A5F"/>
    <w:rsid w:val="00F42013"/>
    <w:rsid w:val="00F42038"/>
    <w:rsid w:val="00F4252B"/>
    <w:rsid w:val="00F42592"/>
    <w:rsid w:val="00F425D2"/>
    <w:rsid w:val="00F429C4"/>
    <w:rsid w:val="00F42ABB"/>
    <w:rsid w:val="00F42B6E"/>
    <w:rsid w:val="00F42B8B"/>
    <w:rsid w:val="00F42C50"/>
    <w:rsid w:val="00F43402"/>
    <w:rsid w:val="00F43682"/>
    <w:rsid w:val="00F4383F"/>
    <w:rsid w:val="00F438C0"/>
    <w:rsid w:val="00F43D46"/>
    <w:rsid w:val="00F4407C"/>
    <w:rsid w:val="00F440F9"/>
    <w:rsid w:val="00F44329"/>
    <w:rsid w:val="00F44600"/>
    <w:rsid w:val="00F446F3"/>
    <w:rsid w:val="00F44711"/>
    <w:rsid w:val="00F45083"/>
    <w:rsid w:val="00F450A5"/>
    <w:rsid w:val="00F45125"/>
    <w:rsid w:val="00F452AB"/>
    <w:rsid w:val="00F45315"/>
    <w:rsid w:val="00F45617"/>
    <w:rsid w:val="00F457C8"/>
    <w:rsid w:val="00F45991"/>
    <w:rsid w:val="00F45BC9"/>
    <w:rsid w:val="00F460C4"/>
    <w:rsid w:val="00F4634A"/>
    <w:rsid w:val="00F46375"/>
    <w:rsid w:val="00F463E7"/>
    <w:rsid w:val="00F46499"/>
    <w:rsid w:val="00F46927"/>
    <w:rsid w:val="00F469A7"/>
    <w:rsid w:val="00F46AFF"/>
    <w:rsid w:val="00F470AC"/>
    <w:rsid w:val="00F4715E"/>
    <w:rsid w:val="00F47421"/>
    <w:rsid w:val="00F4770B"/>
    <w:rsid w:val="00F477A9"/>
    <w:rsid w:val="00F479B1"/>
    <w:rsid w:val="00F47B76"/>
    <w:rsid w:val="00F47D1B"/>
    <w:rsid w:val="00F50096"/>
    <w:rsid w:val="00F502F5"/>
    <w:rsid w:val="00F5056A"/>
    <w:rsid w:val="00F50947"/>
    <w:rsid w:val="00F5099B"/>
    <w:rsid w:val="00F50C41"/>
    <w:rsid w:val="00F50D1F"/>
    <w:rsid w:val="00F50F04"/>
    <w:rsid w:val="00F50FB8"/>
    <w:rsid w:val="00F510D1"/>
    <w:rsid w:val="00F51190"/>
    <w:rsid w:val="00F51998"/>
    <w:rsid w:val="00F51A1D"/>
    <w:rsid w:val="00F51B1A"/>
    <w:rsid w:val="00F51DA9"/>
    <w:rsid w:val="00F51E1F"/>
    <w:rsid w:val="00F51EFA"/>
    <w:rsid w:val="00F5230E"/>
    <w:rsid w:val="00F52657"/>
    <w:rsid w:val="00F5286C"/>
    <w:rsid w:val="00F52ED4"/>
    <w:rsid w:val="00F53006"/>
    <w:rsid w:val="00F53060"/>
    <w:rsid w:val="00F53370"/>
    <w:rsid w:val="00F5351E"/>
    <w:rsid w:val="00F5365D"/>
    <w:rsid w:val="00F538C9"/>
    <w:rsid w:val="00F53C49"/>
    <w:rsid w:val="00F53D22"/>
    <w:rsid w:val="00F53FC9"/>
    <w:rsid w:val="00F5416C"/>
    <w:rsid w:val="00F54173"/>
    <w:rsid w:val="00F54603"/>
    <w:rsid w:val="00F547C2"/>
    <w:rsid w:val="00F54C13"/>
    <w:rsid w:val="00F54D67"/>
    <w:rsid w:val="00F5541D"/>
    <w:rsid w:val="00F55533"/>
    <w:rsid w:val="00F55561"/>
    <w:rsid w:val="00F557CF"/>
    <w:rsid w:val="00F55B0E"/>
    <w:rsid w:val="00F562AF"/>
    <w:rsid w:val="00F565C6"/>
    <w:rsid w:val="00F565D8"/>
    <w:rsid w:val="00F56A2C"/>
    <w:rsid w:val="00F56E52"/>
    <w:rsid w:val="00F56EBA"/>
    <w:rsid w:val="00F56FE1"/>
    <w:rsid w:val="00F57709"/>
    <w:rsid w:val="00F578A0"/>
    <w:rsid w:val="00F57A5B"/>
    <w:rsid w:val="00F57B85"/>
    <w:rsid w:val="00F57D0B"/>
    <w:rsid w:val="00F57DBC"/>
    <w:rsid w:val="00F57FE0"/>
    <w:rsid w:val="00F60013"/>
    <w:rsid w:val="00F600F7"/>
    <w:rsid w:val="00F60125"/>
    <w:rsid w:val="00F601AC"/>
    <w:rsid w:val="00F609BD"/>
    <w:rsid w:val="00F60A1E"/>
    <w:rsid w:val="00F60B5C"/>
    <w:rsid w:val="00F60C42"/>
    <w:rsid w:val="00F60E61"/>
    <w:rsid w:val="00F60FC5"/>
    <w:rsid w:val="00F61107"/>
    <w:rsid w:val="00F612B1"/>
    <w:rsid w:val="00F613E2"/>
    <w:rsid w:val="00F61562"/>
    <w:rsid w:val="00F615F4"/>
    <w:rsid w:val="00F61938"/>
    <w:rsid w:val="00F61972"/>
    <w:rsid w:val="00F619D5"/>
    <w:rsid w:val="00F61AA9"/>
    <w:rsid w:val="00F61BC2"/>
    <w:rsid w:val="00F61F09"/>
    <w:rsid w:val="00F626EA"/>
    <w:rsid w:val="00F62991"/>
    <w:rsid w:val="00F629D6"/>
    <w:rsid w:val="00F62A43"/>
    <w:rsid w:val="00F62A5E"/>
    <w:rsid w:val="00F62E23"/>
    <w:rsid w:val="00F630A4"/>
    <w:rsid w:val="00F633DF"/>
    <w:rsid w:val="00F635D2"/>
    <w:rsid w:val="00F63600"/>
    <w:rsid w:val="00F639EE"/>
    <w:rsid w:val="00F63B3F"/>
    <w:rsid w:val="00F63B95"/>
    <w:rsid w:val="00F63C2A"/>
    <w:rsid w:val="00F63EE7"/>
    <w:rsid w:val="00F63F8F"/>
    <w:rsid w:val="00F6401F"/>
    <w:rsid w:val="00F64032"/>
    <w:rsid w:val="00F6425D"/>
    <w:rsid w:val="00F64281"/>
    <w:rsid w:val="00F6437A"/>
    <w:rsid w:val="00F64384"/>
    <w:rsid w:val="00F64495"/>
    <w:rsid w:val="00F64B73"/>
    <w:rsid w:val="00F64D65"/>
    <w:rsid w:val="00F655DD"/>
    <w:rsid w:val="00F657D3"/>
    <w:rsid w:val="00F65861"/>
    <w:rsid w:val="00F65A89"/>
    <w:rsid w:val="00F66024"/>
    <w:rsid w:val="00F66089"/>
    <w:rsid w:val="00F66324"/>
    <w:rsid w:val="00F663A6"/>
    <w:rsid w:val="00F663ED"/>
    <w:rsid w:val="00F66750"/>
    <w:rsid w:val="00F668FE"/>
    <w:rsid w:val="00F6693B"/>
    <w:rsid w:val="00F66A56"/>
    <w:rsid w:val="00F66E5F"/>
    <w:rsid w:val="00F67080"/>
    <w:rsid w:val="00F6787B"/>
    <w:rsid w:val="00F67950"/>
    <w:rsid w:val="00F67ADC"/>
    <w:rsid w:val="00F67B14"/>
    <w:rsid w:val="00F67E46"/>
    <w:rsid w:val="00F7020C"/>
    <w:rsid w:val="00F7023E"/>
    <w:rsid w:val="00F70990"/>
    <w:rsid w:val="00F70992"/>
    <w:rsid w:val="00F70D36"/>
    <w:rsid w:val="00F70DB5"/>
    <w:rsid w:val="00F7105D"/>
    <w:rsid w:val="00F71138"/>
    <w:rsid w:val="00F7125E"/>
    <w:rsid w:val="00F71692"/>
    <w:rsid w:val="00F717BB"/>
    <w:rsid w:val="00F71F42"/>
    <w:rsid w:val="00F72022"/>
    <w:rsid w:val="00F720C5"/>
    <w:rsid w:val="00F720DA"/>
    <w:rsid w:val="00F72740"/>
    <w:rsid w:val="00F72AF5"/>
    <w:rsid w:val="00F72F1A"/>
    <w:rsid w:val="00F73041"/>
    <w:rsid w:val="00F7327F"/>
    <w:rsid w:val="00F735A3"/>
    <w:rsid w:val="00F7370F"/>
    <w:rsid w:val="00F73DB7"/>
    <w:rsid w:val="00F73DDC"/>
    <w:rsid w:val="00F73E24"/>
    <w:rsid w:val="00F73FA7"/>
    <w:rsid w:val="00F7408D"/>
    <w:rsid w:val="00F74392"/>
    <w:rsid w:val="00F7443C"/>
    <w:rsid w:val="00F74DEB"/>
    <w:rsid w:val="00F750DE"/>
    <w:rsid w:val="00F752D6"/>
    <w:rsid w:val="00F752F2"/>
    <w:rsid w:val="00F753DE"/>
    <w:rsid w:val="00F75561"/>
    <w:rsid w:val="00F756A2"/>
    <w:rsid w:val="00F75A39"/>
    <w:rsid w:val="00F75A9C"/>
    <w:rsid w:val="00F75ADC"/>
    <w:rsid w:val="00F75B68"/>
    <w:rsid w:val="00F75C2E"/>
    <w:rsid w:val="00F75CC7"/>
    <w:rsid w:val="00F75EBE"/>
    <w:rsid w:val="00F762E4"/>
    <w:rsid w:val="00F764E8"/>
    <w:rsid w:val="00F7661E"/>
    <w:rsid w:val="00F7667C"/>
    <w:rsid w:val="00F7668A"/>
    <w:rsid w:val="00F766D3"/>
    <w:rsid w:val="00F767D2"/>
    <w:rsid w:val="00F76A80"/>
    <w:rsid w:val="00F76C8F"/>
    <w:rsid w:val="00F76CE2"/>
    <w:rsid w:val="00F76FCC"/>
    <w:rsid w:val="00F7701B"/>
    <w:rsid w:val="00F773FE"/>
    <w:rsid w:val="00F777E3"/>
    <w:rsid w:val="00F77EE0"/>
    <w:rsid w:val="00F8011D"/>
    <w:rsid w:val="00F802F1"/>
    <w:rsid w:val="00F80488"/>
    <w:rsid w:val="00F8069B"/>
    <w:rsid w:val="00F807E8"/>
    <w:rsid w:val="00F808D5"/>
    <w:rsid w:val="00F80923"/>
    <w:rsid w:val="00F80B29"/>
    <w:rsid w:val="00F80BA1"/>
    <w:rsid w:val="00F81079"/>
    <w:rsid w:val="00F81424"/>
    <w:rsid w:val="00F814AD"/>
    <w:rsid w:val="00F81773"/>
    <w:rsid w:val="00F81818"/>
    <w:rsid w:val="00F81D55"/>
    <w:rsid w:val="00F8212C"/>
    <w:rsid w:val="00F82318"/>
    <w:rsid w:val="00F8241D"/>
    <w:rsid w:val="00F827A7"/>
    <w:rsid w:val="00F82800"/>
    <w:rsid w:val="00F82842"/>
    <w:rsid w:val="00F828A4"/>
    <w:rsid w:val="00F828FE"/>
    <w:rsid w:val="00F82BE5"/>
    <w:rsid w:val="00F82C9F"/>
    <w:rsid w:val="00F82CCC"/>
    <w:rsid w:val="00F82F93"/>
    <w:rsid w:val="00F8325A"/>
    <w:rsid w:val="00F8338A"/>
    <w:rsid w:val="00F83496"/>
    <w:rsid w:val="00F8368A"/>
    <w:rsid w:val="00F836AC"/>
    <w:rsid w:val="00F83727"/>
    <w:rsid w:val="00F8380D"/>
    <w:rsid w:val="00F83D0A"/>
    <w:rsid w:val="00F84102"/>
    <w:rsid w:val="00F844E8"/>
    <w:rsid w:val="00F8464F"/>
    <w:rsid w:val="00F848FA"/>
    <w:rsid w:val="00F849BA"/>
    <w:rsid w:val="00F84A73"/>
    <w:rsid w:val="00F84F7E"/>
    <w:rsid w:val="00F8556C"/>
    <w:rsid w:val="00F858D1"/>
    <w:rsid w:val="00F859EF"/>
    <w:rsid w:val="00F85B23"/>
    <w:rsid w:val="00F85EB5"/>
    <w:rsid w:val="00F85F0A"/>
    <w:rsid w:val="00F85FDD"/>
    <w:rsid w:val="00F86456"/>
    <w:rsid w:val="00F86E9A"/>
    <w:rsid w:val="00F86F01"/>
    <w:rsid w:val="00F870A8"/>
    <w:rsid w:val="00F872DE"/>
    <w:rsid w:val="00F87319"/>
    <w:rsid w:val="00F87462"/>
    <w:rsid w:val="00F875BF"/>
    <w:rsid w:val="00F8763F"/>
    <w:rsid w:val="00F87655"/>
    <w:rsid w:val="00F87751"/>
    <w:rsid w:val="00F878DE"/>
    <w:rsid w:val="00F87953"/>
    <w:rsid w:val="00F87F37"/>
    <w:rsid w:val="00F90344"/>
    <w:rsid w:val="00F90365"/>
    <w:rsid w:val="00F90822"/>
    <w:rsid w:val="00F90C3B"/>
    <w:rsid w:val="00F917B9"/>
    <w:rsid w:val="00F9194E"/>
    <w:rsid w:val="00F91AA1"/>
    <w:rsid w:val="00F91B5C"/>
    <w:rsid w:val="00F91ED3"/>
    <w:rsid w:val="00F921CC"/>
    <w:rsid w:val="00F92231"/>
    <w:rsid w:val="00F92377"/>
    <w:rsid w:val="00F9253C"/>
    <w:rsid w:val="00F92BA1"/>
    <w:rsid w:val="00F92EC8"/>
    <w:rsid w:val="00F931B5"/>
    <w:rsid w:val="00F93356"/>
    <w:rsid w:val="00F93485"/>
    <w:rsid w:val="00F93578"/>
    <w:rsid w:val="00F93711"/>
    <w:rsid w:val="00F9406D"/>
    <w:rsid w:val="00F940C5"/>
    <w:rsid w:val="00F9418F"/>
    <w:rsid w:val="00F941B6"/>
    <w:rsid w:val="00F9439D"/>
    <w:rsid w:val="00F9456D"/>
    <w:rsid w:val="00F947ED"/>
    <w:rsid w:val="00F948E8"/>
    <w:rsid w:val="00F94BBE"/>
    <w:rsid w:val="00F9504E"/>
    <w:rsid w:val="00F950B8"/>
    <w:rsid w:val="00F955A6"/>
    <w:rsid w:val="00F955B2"/>
    <w:rsid w:val="00F9561F"/>
    <w:rsid w:val="00F956F7"/>
    <w:rsid w:val="00F95953"/>
    <w:rsid w:val="00F95977"/>
    <w:rsid w:val="00F9598B"/>
    <w:rsid w:val="00F95B1A"/>
    <w:rsid w:val="00F95E83"/>
    <w:rsid w:val="00F95E8F"/>
    <w:rsid w:val="00F9610C"/>
    <w:rsid w:val="00F9635F"/>
    <w:rsid w:val="00F96439"/>
    <w:rsid w:val="00F96715"/>
    <w:rsid w:val="00F96AA1"/>
    <w:rsid w:val="00F970C9"/>
    <w:rsid w:val="00F9712C"/>
    <w:rsid w:val="00F974D7"/>
    <w:rsid w:val="00F97569"/>
    <w:rsid w:val="00F975CC"/>
    <w:rsid w:val="00F9794C"/>
    <w:rsid w:val="00F97EFD"/>
    <w:rsid w:val="00FA0110"/>
    <w:rsid w:val="00FA0491"/>
    <w:rsid w:val="00FA05EE"/>
    <w:rsid w:val="00FA0770"/>
    <w:rsid w:val="00FA0C0B"/>
    <w:rsid w:val="00FA0D74"/>
    <w:rsid w:val="00FA0FFC"/>
    <w:rsid w:val="00FA1342"/>
    <w:rsid w:val="00FA19E4"/>
    <w:rsid w:val="00FA1C89"/>
    <w:rsid w:val="00FA1E83"/>
    <w:rsid w:val="00FA20EF"/>
    <w:rsid w:val="00FA240D"/>
    <w:rsid w:val="00FA2473"/>
    <w:rsid w:val="00FA2E9D"/>
    <w:rsid w:val="00FA2F5F"/>
    <w:rsid w:val="00FA2F9A"/>
    <w:rsid w:val="00FA2FE9"/>
    <w:rsid w:val="00FA31C4"/>
    <w:rsid w:val="00FA322D"/>
    <w:rsid w:val="00FA3347"/>
    <w:rsid w:val="00FA3495"/>
    <w:rsid w:val="00FA39B8"/>
    <w:rsid w:val="00FA3B26"/>
    <w:rsid w:val="00FA3DFE"/>
    <w:rsid w:val="00FA4262"/>
    <w:rsid w:val="00FA43BE"/>
    <w:rsid w:val="00FA445D"/>
    <w:rsid w:val="00FA4681"/>
    <w:rsid w:val="00FA47B9"/>
    <w:rsid w:val="00FA47EF"/>
    <w:rsid w:val="00FA4862"/>
    <w:rsid w:val="00FA4A48"/>
    <w:rsid w:val="00FA4CE2"/>
    <w:rsid w:val="00FA53BC"/>
    <w:rsid w:val="00FA53FC"/>
    <w:rsid w:val="00FA56A7"/>
    <w:rsid w:val="00FA598A"/>
    <w:rsid w:val="00FA5B3D"/>
    <w:rsid w:val="00FA5F89"/>
    <w:rsid w:val="00FA6286"/>
    <w:rsid w:val="00FA6295"/>
    <w:rsid w:val="00FA6396"/>
    <w:rsid w:val="00FA66CE"/>
    <w:rsid w:val="00FA6AE3"/>
    <w:rsid w:val="00FA6B91"/>
    <w:rsid w:val="00FA6D0E"/>
    <w:rsid w:val="00FA6DC4"/>
    <w:rsid w:val="00FA7050"/>
    <w:rsid w:val="00FA7440"/>
    <w:rsid w:val="00FA7651"/>
    <w:rsid w:val="00FA76A9"/>
    <w:rsid w:val="00FA7B14"/>
    <w:rsid w:val="00FA7C33"/>
    <w:rsid w:val="00FA7CF6"/>
    <w:rsid w:val="00FA7D99"/>
    <w:rsid w:val="00FB01B1"/>
    <w:rsid w:val="00FB02DC"/>
    <w:rsid w:val="00FB03B8"/>
    <w:rsid w:val="00FB08DF"/>
    <w:rsid w:val="00FB0B17"/>
    <w:rsid w:val="00FB0C24"/>
    <w:rsid w:val="00FB0CC3"/>
    <w:rsid w:val="00FB0D9E"/>
    <w:rsid w:val="00FB0DAD"/>
    <w:rsid w:val="00FB0E20"/>
    <w:rsid w:val="00FB0F7D"/>
    <w:rsid w:val="00FB115D"/>
    <w:rsid w:val="00FB1783"/>
    <w:rsid w:val="00FB18D5"/>
    <w:rsid w:val="00FB1913"/>
    <w:rsid w:val="00FB19EF"/>
    <w:rsid w:val="00FB1FDB"/>
    <w:rsid w:val="00FB209B"/>
    <w:rsid w:val="00FB2141"/>
    <w:rsid w:val="00FB240E"/>
    <w:rsid w:val="00FB2AB7"/>
    <w:rsid w:val="00FB2D32"/>
    <w:rsid w:val="00FB2E01"/>
    <w:rsid w:val="00FB3793"/>
    <w:rsid w:val="00FB3838"/>
    <w:rsid w:val="00FB3D90"/>
    <w:rsid w:val="00FB4385"/>
    <w:rsid w:val="00FB44AD"/>
    <w:rsid w:val="00FB44EB"/>
    <w:rsid w:val="00FB47AD"/>
    <w:rsid w:val="00FB4A5C"/>
    <w:rsid w:val="00FB4B13"/>
    <w:rsid w:val="00FB4E95"/>
    <w:rsid w:val="00FB4EF7"/>
    <w:rsid w:val="00FB525E"/>
    <w:rsid w:val="00FB53C3"/>
    <w:rsid w:val="00FB5423"/>
    <w:rsid w:val="00FB5CF3"/>
    <w:rsid w:val="00FB5DFB"/>
    <w:rsid w:val="00FB5EA2"/>
    <w:rsid w:val="00FB6123"/>
    <w:rsid w:val="00FB662B"/>
    <w:rsid w:val="00FB6657"/>
    <w:rsid w:val="00FB671A"/>
    <w:rsid w:val="00FB6B85"/>
    <w:rsid w:val="00FB6CB2"/>
    <w:rsid w:val="00FB6E67"/>
    <w:rsid w:val="00FB6F9C"/>
    <w:rsid w:val="00FB7091"/>
    <w:rsid w:val="00FB73E1"/>
    <w:rsid w:val="00FB76A9"/>
    <w:rsid w:val="00FB798A"/>
    <w:rsid w:val="00FB7B40"/>
    <w:rsid w:val="00FB7F13"/>
    <w:rsid w:val="00FB7F49"/>
    <w:rsid w:val="00FC00EF"/>
    <w:rsid w:val="00FC0118"/>
    <w:rsid w:val="00FC06E9"/>
    <w:rsid w:val="00FC0820"/>
    <w:rsid w:val="00FC09F0"/>
    <w:rsid w:val="00FC0A46"/>
    <w:rsid w:val="00FC0B23"/>
    <w:rsid w:val="00FC0D5C"/>
    <w:rsid w:val="00FC1002"/>
    <w:rsid w:val="00FC1173"/>
    <w:rsid w:val="00FC15E0"/>
    <w:rsid w:val="00FC18FE"/>
    <w:rsid w:val="00FC1F57"/>
    <w:rsid w:val="00FC253A"/>
    <w:rsid w:val="00FC29CB"/>
    <w:rsid w:val="00FC2A60"/>
    <w:rsid w:val="00FC2A84"/>
    <w:rsid w:val="00FC2B6B"/>
    <w:rsid w:val="00FC2C62"/>
    <w:rsid w:val="00FC2CFF"/>
    <w:rsid w:val="00FC2D71"/>
    <w:rsid w:val="00FC3719"/>
    <w:rsid w:val="00FC3745"/>
    <w:rsid w:val="00FC3945"/>
    <w:rsid w:val="00FC3A5B"/>
    <w:rsid w:val="00FC3AB3"/>
    <w:rsid w:val="00FC3B2C"/>
    <w:rsid w:val="00FC3BAD"/>
    <w:rsid w:val="00FC3BEB"/>
    <w:rsid w:val="00FC44A7"/>
    <w:rsid w:val="00FC476A"/>
    <w:rsid w:val="00FC483B"/>
    <w:rsid w:val="00FC49D5"/>
    <w:rsid w:val="00FC4BBB"/>
    <w:rsid w:val="00FC4C5E"/>
    <w:rsid w:val="00FC4CA7"/>
    <w:rsid w:val="00FC4CDE"/>
    <w:rsid w:val="00FC4D03"/>
    <w:rsid w:val="00FC55FA"/>
    <w:rsid w:val="00FC5601"/>
    <w:rsid w:val="00FC572A"/>
    <w:rsid w:val="00FC5944"/>
    <w:rsid w:val="00FC5AA6"/>
    <w:rsid w:val="00FC5F58"/>
    <w:rsid w:val="00FC6000"/>
    <w:rsid w:val="00FC6447"/>
    <w:rsid w:val="00FC6452"/>
    <w:rsid w:val="00FC65F7"/>
    <w:rsid w:val="00FC6DF1"/>
    <w:rsid w:val="00FC6E99"/>
    <w:rsid w:val="00FC6EB1"/>
    <w:rsid w:val="00FC7062"/>
    <w:rsid w:val="00FC71A1"/>
    <w:rsid w:val="00FC7265"/>
    <w:rsid w:val="00FC75A0"/>
    <w:rsid w:val="00FC760A"/>
    <w:rsid w:val="00FC7691"/>
    <w:rsid w:val="00FC7CC1"/>
    <w:rsid w:val="00FC7D4C"/>
    <w:rsid w:val="00FC7E8B"/>
    <w:rsid w:val="00FD003C"/>
    <w:rsid w:val="00FD00D4"/>
    <w:rsid w:val="00FD037B"/>
    <w:rsid w:val="00FD04DF"/>
    <w:rsid w:val="00FD0568"/>
    <w:rsid w:val="00FD0916"/>
    <w:rsid w:val="00FD0C18"/>
    <w:rsid w:val="00FD0F89"/>
    <w:rsid w:val="00FD12E2"/>
    <w:rsid w:val="00FD1490"/>
    <w:rsid w:val="00FD16C1"/>
    <w:rsid w:val="00FD16F5"/>
    <w:rsid w:val="00FD1875"/>
    <w:rsid w:val="00FD1935"/>
    <w:rsid w:val="00FD1AFA"/>
    <w:rsid w:val="00FD1C02"/>
    <w:rsid w:val="00FD1C30"/>
    <w:rsid w:val="00FD1DF8"/>
    <w:rsid w:val="00FD1EE4"/>
    <w:rsid w:val="00FD2079"/>
    <w:rsid w:val="00FD2452"/>
    <w:rsid w:val="00FD24D0"/>
    <w:rsid w:val="00FD2A5A"/>
    <w:rsid w:val="00FD2D31"/>
    <w:rsid w:val="00FD2D64"/>
    <w:rsid w:val="00FD306B"/>
    <w:rsid w:val="00FD332D"/>
    <w:rsid w:val="00FD3340"/>
    <w:rsid w:val="00FD37FF"/>
    <w:rsid w:val="00FD3A3A"/>
    <w:rsid w:val="00FD3D57"/>
    <w:rsid w:val="00FD3DE9"/>
    <w:rsid w:val="00FD3F14"/>
    <w:rsid w:val="00FD43DB"/>
    <w:rsid w:val="00FD454C"/>
    <w:rsid w:val="00FD4836"/>
    <w:rsid w:val="00FD4A35"/>
    <w:rsid w:val="00FD4CFE"/>
    <w:rsid w:val="00FD5004"/>
    <w:rsid w:val="00FD53E1"/>
    <w:rsid w:val="00FD541F"/>
    <w:rsid w:val="00FD5492"/>
    <w:rsid w:val="00FD5BEF"/>
    <w:rsid w:val="00FD5DAB"/>
    <w:rsid w:val="00FD6110"/>
    <w:rsid w:val="00FD61D9"/>
    <w:rsid w:val="00FD6368"/>
    <w:rsid w:val="00FD661B"/>
    <w:rsid w:val="00FD671A"/>
    <w:rsid w:val="00FD6A2C"/>
    <w:rsid w:val="00FD6A80"/>
    <w:rsid w:val="00FD6ABD"/>
    <w:rsid w:val="00FD6AE8"/>
    <w:rsid w:val="00FD6F21"/>
    <w:rsid w:val="00FD6F50"/>
    <w:rsid w:val="00FD7208"/>
    <w:rsid w:val="00FD7296"/>
    <w:rsid w:val="00FD75A7"/>
    <w:rsid w:val="00FD7726"/>
    <w:rsid w:val="00FD779F"/>
    <w:rsid w:val="00FD7D09"/>
    <w:rsid w:val="00FD7DAF"/>
    <w:rsid w:val="00FD7E0F"/>
    <w:rsid w:val="00FD7F2E"/>
    <w:rsid w:val="00FE027B"/>
    <w:rsid w:val="00FE0341"/>
    <w:rsid w:val="00FE094B"/>
    <w:rsid w:val="00FE0A70"/>
    <w:rsid w:val="00FE0AC4"/>
    <w:rsid w:val="00FE0B9E"/>
    <w:rsid w:val="00FE0D21"/>
    <w:rsid w:val="00FE0F1A"/>
    <w:rsid w:val="00FE11B9"/>
    <w:rsid w:val="00FE1294"/>
    <w:rsid w:val="00FE1488"/>
    <w:rsid w:val="00FE1597"/>
    <w:rsid w:val="00FE16CA"/>
    <w:rsid w:val="00FE1935"/>
    <w:rsid w:val="00FE1F9B"/>
    <w:rsid w:val="00FE1FED"/>
    <w:rsid w:val="00FE2136"/>
    <w:rsid w:val="00FE2429"/>
    <w:rsid w:val="00FE24E4"/>
    <w:rsid w:val="00FE2566"/>
    <w:rsid w:val="00FE2650"/>
    <w:rsid w:val="00FE286A"/>
    <w:rsid w:val="00FE2890"/>
    <w:rsid w:val="00FE2A9C"/>
    <w:rsid w:val="00FE2CA6"/>
    <w:rsid w:val="00FE3527"/>
    <w:rsid w:val="00FE3675"/>
    <w:rsid w:val="00FE39B8"/>
    <w:rsid w:val="00FE3E9D"/>
    <w:rsid w:val="00FE4247"/>
    <w:rsid w:val="00FE4266"/>
    <w:rsid w:val="00FE4831"/>
    <w:rsid w:val="00FE4F70"/>
    <w:rsid w:val="00FE53BE"/>
    <w:rsid w:val="00FE55AB"/>
    <w:rsid w:val="00FE561A"/>
    <w:rsid w:val="00FE5861"/>
    <w:rsid w:val="00FE5921"/>
    <w:rsid w:val="00FE5BD6"/>
    <w:rsid w:val="00FE5CCD"/>
    <w:rsid w:val="00FE6113"/>
    <w:rsid w:val="00FE666F"/>
    <w:rsid w:val="00FE66EB"/>
    <w:rsid w:val="00FE6706"/>
    <w:rsid w:val="00FE671B"/>
    <w:rsid w:val="00FE6754"/>
    <w:rsid w:val="00FE686F"/>
    <w:rsid w:val="00FE68B3"/>
    <w:rsid w:val="00FE69FC"/>
    <w:rsid w:val="00FE6ADF"/>
    <w:rsid w:val="00FE6CD5"/>
    <w:rsid w:val="00FE6F64"/>
    <w:rsid w:val="00FE73AC"/>
    <w:rsid w:val="00FE7605"/>
    <w:rsid w:val="00FE795B"/>
    <w:rsid w:val="00FE7C7C"/>
    <w:rsid w:val="00FE7DA2"/>
    <w:rsid w:val="00FE7F4A"/>
    <w:rsid w:val="00FE7FB7"/>
    <w:rsid w:val="00FF0112"/>
    <w:rsid w:val="00FF0500"/>
    <w:rsid w:val="00FF0867"/>
    <w:rsid w:val="00FF098C"/>
    <w:rsid w:val="00FF09B1"/>
    <w:rsid w:val="00FF09EF"/>
    <w:rsid w:val="00FF0A79"/>
    <w:rsid w:val="00FF0DC5"/>
    <w:rsid w:val="00FF0E85"/>
    <w:rsid w:val="00FF12DA"/>
    <w:rsid w:val="00FF1354"/>
    <w:rsid w:val="00FF135C"/>
    <w:rsid w:val="00FF15AE"/>
    <w:rsid w:val="00FF1897"/>
    <w:rsid w:val="00FF1DA2"/>
    <w:rsid w:val="00FF1DA5"/>
    <w:rsid w:val="00FF21DF"/>
    <w:rsid w:val="00FF247A"/>
    <w:rsid w:val="00FF24B0"/>
    <w:rsid w:val="00FF26F6"/>
    <w:rsid w:val="00FF2D62"/>
    <w:rsid w:val="00FF2F03"/>
    <w:rsid w:val="00FF2F0A"/>
    <w:rsid w:val="00FF33A8"/>
    <w:rsid w:val="00FF353B"/>
    <w:rsid w:val="00FF3FFD"/>
    <w:rsid w:val="00FF42D8"/>
    <w:rsid w:val="00FF484C"/>
    <w:rsid w:val="00FF4A84"/>
    <w:rsid w:val="00FF4BCF"/>
    <w:rsid w:val="00FF4C19"/>
    <w:rsid w:val="00FF4CE8"/>
    <w:rsid w:val="00FF4D8A"/>
    <w:rsid w:val="00FF4DDE"/>
    <w:rsid w:val="00FF4F04"/>
    <w:rsid w:val="00FF5138"/>
    <w:rsid w:val="00FF51ED"/>
    <w:rsid w:val="00FF537C"/>
    <w:rsid w:val="00FF53D6"/>
    <w:rsid w:val="00FF5B17"/>
    <w:rsid w:val="00FF5EA0"/>
    <w:rsid w:val="00FF6907"/>
    <w:rsid w:val="00FF699F"/>
    <w:rsid w:val="00FF6AA1"/>
    <w:rsid w:val="00FF6ADF"/>
    <w:rsid w:val="00FF6B47"/>
    <w:rsid w:val="00FF6CC9"/>
    <w:rsid w:val="00FF6D0D"/>
    <w:rsid w:val="00FF7162"/>
    <w:rsid w:val="00FF71E8"/>
    <w:rsid w:val="00FF728A"/>
    <w:rsid w:val="00FF783E"/>
    <w:rsid w:val="00FF7F3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stockticker"/>
  <w:shapeDefaults>
    <o:shapedefaults v:ext="edit" spidmax="2265089"/>
    <o:shapelayout v:ext="edit">
      <o:idmap v:ext="edit" data="1"/>
    </o:shapelayout>
  </w:shapeDefaults>
  <w:decimalSymbol w:val="."/>
  <w:listSeparator w:val=","/>
  <w14:docId w14:val="76D63847"/>
  <w15:chartTrackingRefBased/>
  <w15:docId w15:val="{A645E20C-EBEA-4FCC-912A-B1133E6BC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CE8"/>
    <w:rPr>
      <w:rFonts w:ascii="Arial" w:hAnsi="Arial"/>
      <w:sz w:val="24"/>
      <w:szCs w:val="24"/>
      <w:lang w:eastAsia="en-US"/>
    </w:rPr>
  </w:style>
  <w:style w:type="paragraph" w:styleId="Heading1">
    <w:name w:val="heading 1"/>
    <w:basedOn w:val="Normal"/>
    <w:next w:val="Normal"/>
    <w:link w:val="Heading1Char"/>
    <w:qFormat/>
    <w:rsid w:val="002F3FF2"/>
    <w:pPr>
      <w:keepNext/>
      <w:spacing w:before="480" w:after="360"/>
      <w:jc w:val="center"/>
      <w:outlineLvl w:val="0"/>
    </w:pPr>
    <w:rPr>
      <w:rFonts w:cs="Arial"/>
      <w:b/>
      <w:bCs/>
      <w:kern w:val="32"/>
      <w:sz w:val="28"/>
      <w:szCs w:val="28"/>
      <w:lang w:val="en-US"/>
    </w:rPr>
  </w:style>
  <w:style w:type="paragraph" w:styleId="Heading2">
    <w:name w:val="heading 2"/>
    <w:basedOn w:val="Normal"/>
    <w:next w:val="Normal"/>
    <w:link w:val="Heading2Char"/>
    <w:qFormat/>
    <w:rsid w:val="002F3FF2"/>
    <w:pPr>
      <w:spacing w:before="240" w:after="360"/>
      <w:outlineLvl w:val="1"/>
    </w:pPr>
    <w:rPr>
      <w:b/>
      <w:color w:val="000000"/>
      <w:spacing w:val="-3"/>
      <w:sz w:val="28"/>
      <w:szCs w:val="28"/>
      <w:lang w:val="en-US"/>
    </w:rPr>
  </w:style>
  <w:style w:type="paragraph" w:styleId="Heading3">
    <w:name w:val="heading 3"/>
    <w:basedOn w:val="Heading2"/>
    <w:next w:val="Normal"/>
    <w:link w:val="Heading3Char"/>
    <w:qFormat/>
    <w:rsid w:val="000D001F"/>
    <w:pPr>
      <w:outlineLvl w:val="2"/>
    </w:pPr>
    <w:rPr>
      <w:b w:val="0"/>
    </w:rPr>
  </w:style>
  <w:style w:type="paragraph" w:styleId="Heading6">
    <w:name w:val="heading 6"/>
    <w:basedOn w:val="Normal"/>
    <w:next w:val="Normal"/>
    <w:link w:val="Heading6Char"/>
    <w:qFormat/>
    <w:rsid w:val="000D001F"/>
    <w:pPr>
      <w:keepNext/>
      <w:spacing w:after="240"/>
      <w:outlineLvl w:val="5"/>
    </w:pPr>
    <w:rPr>
      <w:b/>
      <w:snapToGrid w:val="0"/>
      <w:color w:val="000000"/>
      <w:spacing w:val="-3"/>
      <w:sz w:val="17"/>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
    <w:name w:val="Char Char"/>
    <w:basedOn w:val="Normal"/>
    <w:rsid w:val="00B61AB8"/>
    <w:pPr>
      <w:spacing w:after="160" w:line="240" w:lineRule="exact"/>
    </w:pPr>
    <w:rPr>
      <w:rFonts w:ascii="Tahoma" w:hAnsi="Tahoma"/>
      <w:sz w:val="20"/>
      <w:szCs w:val="20"/>
      <w:lang w:val="en-US"/>
    </w:rPr>
  </w:style>
  <w:style w:type="paragraph" w:customStyle="1" w:styleId="Title-LC">
    <w:name w:val="Title - LC"/>
    <w:basedOn w:val="Normal"/>
    <w:rsid w:val="005F63D4"/>
    <w:pPr>
      <w:tabs>
        <w:tab w:val="left" w:pos="2268"/>
      </w:tabs>
    </w:pPr>
    <w:rPr>
      <w:b/>
      <w:sz w:val="40"/>
      <w:szCs w:val="40"/>
      <w:lang w:val="en-US"/>
    </w:rPr>
  </w:style>
  <w:style w:type="paragraph" w:customStyle="1" w:styleId="TitleDocument">
    <w:name w:val="Title Document"/>
    <w:basedOn w:val="Title-LC"/>
    <w:rsid w:val="00BB0489"/>
    <w:rPr>
      <w:sz w:val="36"/>
      <w:szCs w:val="36"/>
    </w:rPr>
  </w:style>
  <w:style w:type="paragraph" w:customStyle="1" w:styleId="TitleText">
    <w:name w:val="Title Text"/>
    <w:basedOn w:val="Normal"/>
    <w:rsid w:val="00BB0489"/>
    <w:pPr>
      <w:tabs>
        <w:tab w:val="left" w:pos="2835"/>
      </w:tabs>
    </w:pPr>
    <w:rPr>
      <w:i/>
      <w:lang w:val="en-US"/>
    </w:rPr>
  </w:style>
  <w:style w:type="paragraph" w:customStyle="1" w:styleId="NormalBlockAfter">
    <w:name w:val="Normal Block After"/>
    <w:basedOn w:val="Normal"/>
    <w:link w:val="NormalBlockAfterChar"/>
    <w:rsid w:val="007129D9"/>
    <w:pPr>
      <w:tabs>
        <w:tab w:val="left" w:pos="425"/>
      </w:tabs>
      <w:spacing w:before="40" w:line="260" w:lineRule="atLeast"/>
      <w:ind w:left="624" w:hanging="624"/>
      <w:jc w:val="both"/>
    </w:pPr>
    <w:rPr>
      <w:sz w:val="22"/>
    </w:rPr>
  </w:style>
  <w:style w:type="character" w:customStyle="1" w:styleId="NormalBlockAfterChar">
    <w:name w:val="Normal Block After Char"/>
    <w:link w:val="NormalBlockAfter"/>
    <w:rsid w:val="007129D9"/>
    <w:rPr>
      <w:rFonts w:ascii="Arial" w:hAnsi="Arial"/>
      <w:sz w:val="22"/>
      <w:szCs w:val="24"/>
      <w:lang w:val="en-AU" w:eastAsia="en-US" w:bidi="ar-SA"/>
    </w:rPr>
  </w:style>
  <w:style w:type="paragraph" w:customStyle="1" w:styleId="NormalBlockIndent">
    <w:name w:val="Normal Block Indent"/>
    <w:basedOn w:val="Normal"/>
    <w:link w:val="NormalBlockIndentChar"/>
    <w:rsid w:val="007129D9"/>
    <w:pPr>
      <w:tabs>
        <w:tab w:val="left" w:pos="1134"/>
      </w:tabs>
      <w:spacing w:after="40" w:line="260" w:lineRule="atLeast"/>
      <w:ind w:left="1559" w:hanging="567"/>
      <w:jc w:val="both"/>
    </w:pPr>
    <w:rPr>
      <w:sz w:val="22"/>
      <w:lang w:val="en-US"/>
    </w:rPr>
  </w:style>
  <w:style w:type="character" w:customStyle="1" w:styleId="NormalBlockIndentChar">
    <w:name w:val="Normal Block Indent Char"/>
    <w:link w:val="NormalBlockIndent"/>
    <w:rsid w:val="007129D9"/>
    <w:rPr>
      <w:rFonts w:ascii="Arial" w:hAnsi="Arial"/>
      <w:sz w:val="22"/>
      <w:szCs w:val="24"/>
      <w:lang w:val="en-US" w:eastAsia="en-US" w:bidi="ar-SA"/>
    </w:rPr>
  </w:style>
  <w:style w:type="character" w:customStyle="1" w:styleId="BlockEmphasis">
    <w:name w:val="Block Emphasis"/>
    <w:rsid w:val="00D632C7"/>
    <w:rPr>
      <w:b/>
      <w:lang w:val="en-AU"/>
    </w:rPr>
  </w:style>
  <w:style w:type="paragraph" w:customStyle="1" w:styleId="NormalBlockIndentL2">
    <w:name w:val="Normal Block Indent L2"/>
    <w:basedOn w:val="NormalBlockIndent"/>
    <w:link w:val="NormalBlockIndentL2Char"/>
    <w:rsid w:val="00DB5C76"/>
    <w:pPr>
      <w:tabs>
        <w:tab w:val="clear" w:pos="1134"/>
      </w:tabs>
      <w:ind w:left="2126"/>
    </w:pPr>
  </w:style>
  <w:style w:type="character" w:customStyle="1" w:styleId="NormalBlockIndentL2Char">
    <w:name w:val="Normal Block Indent L2 Char"/>
    <w:basedOn w:val="NormalBlockIndentChar"/>
    <w:link w:val="NormalBlockIndentL2"/>
    <w:rsid w:val="00DB5C76"/>
    <w:rPr>
      <w:rFonts w:ascii="Arial" w:hAnsi="Arial"/>
      <w:sz w:val="22"/>
      <w:szCs w:val="24"/>
      <w:lang w:val="en-US" w:eastAsia="en-US" w:bidi="ar-SA"/>
    </w:rPr>
  </w:style>
  <w:style w:type="paragraph" w:customStyle="1" w:styleId="NormalBlock1st">
    <w:name w:val="Normal Block 1st"/>
    <w:basedOn w:val="Normal"/>
    <w:link w:val="NormalBlock1stChar"/>
    <w:rsid w:val="007129D9"/>
    <w:pPr>
      <w:tabs>
        <w:tab w:val="left" w:pos="425"/>
      </w:tabs>
      <w:spacing w:after="40"/>
      <w:ind w:left="992" w:hanging="992"/>
      <w:jc w:val="both"/>
    </w:pPr>
    <w:rPr>
      <w:color w:val="000000"/>
      <w:sz w:val="22"/>
      <w:lang w:eastAsia="en-AU"/>
    </w:rPr>
  </w:style>
  <w:style w:type="paragraph" w:customStyle="1" w:styleId="NormalSpacer">
    <w:name w:val="Normal Spacer"/>
    <w:basedOn w:val="Normal"/>
    <w:next w:val="NormalBlock1st"/>
    <w:rsid w:val="00745538"/>
    <w:pPr>
      <w:spacing w:before="100"/>
      <w:jc w:val="center"/>
    </w:pPr>
  </w:style>
  <w:style w:type="paragraph" w:customStyle="1" w:styleId="NormalBlockNumberL1">
    <w:name w:val="Normal Block Number L1"/>
    <w:basedOn w:val="Normal"/>
    <w:link w:val="NormalBlockNumberL1Char"/>
    <w:rsid w:val="00DB5C76"/>
    <w:pPr>
      <w:spacing w:before="40" w:after="120" w:line="260" w:lineRule="atLeast"/>
      <w:ind w:left="1559" w:hanging="567"/>
      <w:jc w:val="both"/>
    </w:pPr>
  </w:style>
  <w:style w:type="character" w:customStyle="1" w:styleId="NormalBlockNumberL1Char">
    <w:name w:val="Normal Block Number L1 Char"/>
    <w:link w:val="NormalBlockNumberL1"/>
    <w:rsid w:val="00DB5C76"/>
    <w:rPr>
      <w:rFonts w:ascii="Arial" w:hAnsi="Arial"/>
      <w:sz w:val="24"/>
      <w:szCs w:val="24"/>
      <w:lang w:val="en-AU" w:eastAsia="en-US" w:bidi="ar-SA"/>
    </w:rPr>
  </w:style>
  <w:style w:type="paragraph" w:styleId="Header">
    <w:name w:val="header"/>
    <w:basedOn w:val="Normal"/>
    <w:link w:val="HeaderChar"/>
    <w:uiPriority w:val="99"/>
    <w:rsid w:val="006F002E"/>
    <w:pPr>
      <w:pBdr>
        <w:bottom w:val="single" w:sz="4" w:space="1" w:color="auto"/>
      </w:pBdr>
      <w:tabs>
        <w:tab w:val="center" w:pos="4820"/>
        <w:tab w:val="right" w:pos="9639"/>
      </w:tabs>
    </w:pPr>
  </w:style>
  <w:style w:type="paragraph" w:styleId="Footer">
    <w:name w:val="footer"/>
    <w:basedOn w:val="Normal"/>
    <w:link w:val="FooterChar"/>
    <w:uiPriority w:val="99"/>
    <w:rsid w:val="0001724D"/>
    <w:pPr>
      <w:tabs>
        <w:tab w:val="center" w:pos="4320"/>
        <w:tab w:val="right" w:pos="8640"/>
      </w:tabs>
    </w:pPr>
  </w:style>
  <w:style w:type="character" w:customStyle="1" w:styleId="FooterChar">
    <w:name w:val="Footer Char"/>
    <w:link w:val="Footer"/>
    <w:uiPriority w:val="99"/>
    <w:rsid w:val="00EC1B50"/>
    <w:rPr>
      <w:rFonts w:ascii="Arial" w:hAnsi="Arial"/>
      <w:sz w:val="24"/>
      <w:szCs w:val="24"/>
      <w:lang w:val="en-AU" w:eastAsia="en-US" w:bidi="ar-SA"/>
    </w:rPr>
  </w:style>
  <w:style w:type="paragraph" w:customStyle="1" w:styleId="BREAK">
    <w:name w:val="BREAK"/>
    <w:basedOn w:val="Normal"/>
    <w:rsid w:val="001C0D80"/>
    <w:pPr>
      <w:spacing w:before="240" w:after="240"/>
    </w:pPr>
    <w:rPr>
      <w:b/>
      <w:color w:val="FF0000"/>
    </w:rPr>
  </w:style>
  <w:style w:type="paragraph" w:customStyle="1" w:styleId="NormalBlockNumberL2">
    <w:name w:val="Normal Block Number L2"/>
    <w:basedOn w:val="NormalBlockNumberL1"/>
    <w:rsid w:val="00485C5D"/>
    <w:pPr>
      <w:ind w:left="2126"/>
    </w:pPr>
    <w:rPr>
      <w:lang w:val="en-US"/>
    </w:rPr>
  </w:style>
  <w:style w:type="paragraph" w:styleId="BalloonText">
    <w:name w:val="Balloon Text"/>
    <w:basedOn w:val="Normal"/>
    <w:link w:val="BalloonTextChar"/>
    <w:uiPriority w:val="99"/>
    <w:semiHidden/>
    <w:rsid w:val="00C1553D"/>
    <w:rPr>
      <w:rFonts w:ascii="Tahoma" w:hAnsi="Tahoma" w:cs="Tahoma"/>
      <w:sz w:val="16"/>
      <w:szCs w:val="16"/>
    </w:rPr>
  </w:style>
  <w:style w:type="paragraph" w:customStyle="1" w:styleId="NormalVoting">
    <w:name w:val="Normal Voting"/>
    <w:basedOn w:val="Normal"/>
    <w:rsid w:val="00AC5BB1"/>
    <w:pPr>
      <w:tabs>
        <w:tab w:val="left" w:pos="1758"/>
        <w:tab w:val="left" w:pos="5387"/>
        <w:tab w:val="left" w:pos="6294"/>
      </w:tabs>
      <w:ind w:left="851"/>
    </w:pPr>
  </w:style>
  <w:style w:type="character" w:customStyle="1" w:styleId="NormalBlockItalic">
    <w:name w:val="Normal Block Italic"/>
    <w:rsid w:val="000C30C0"/>
    <w:rPr>
      <w:i/>
    </w:rPr>
  </w:style>
  <w:style w:type="paragraph" w:customStyle="1" w:styleId="GeneralBusinessItalic">
    <w:name w:val="General Business Italic"/>
    <w:rsid w:val="005E4B53"/>
    <w:pPr>
      <w:spacing w:after="360"/>
      <w:jc w:val="center"/>
    </w:pPr>
    <w:rPr>
      <w:rFonts w:ascii="Arial" w:hAnsi="Arial"/>
      <w:i/>
      <w:color w:val="000000"/>
      <w:sz w:val="24"/>
      <w:szCs w:val="24"/>
      <w:lang w:val="en-US"/>
    </w:rPr>
  </w:style>
  <w:style w:type="paragraph" w:customStyle="1" w:styleId="Signature1">
    <w:name w:val="Signature 1"/>
    <w:rsid w:val="005E4B53"/>
    <w:pPr>
      <w:tabs>
        <w:tab w:val="center" w:pos="2410"/>
        <w:tab w:val="center" w:pos="7229"/>
      </w:tabs>
      <w:spacing w:after="120"/>
    </w:pPr>
    <w:rPr>
      <w:rFonts w:ascii="Arial" w:hAnsi="Arial"/>
      <w:color w:val="000000"/>
      <w:sz w:val="24"/>
      <w:szCs w:val="24"/>
      <w:lang w:val="en-US"/>
    </w:rPr>
  </w:style>
  <w:style w:type="paragraph" w:customStyle="1" w:styleId="Signature2">
    <w:name w:val="Signature 2"/>
    <w:basedOn w:val="Signature1"/>
    <w:rsid w:val="005E4B53"/>
    <w:rPr>
      <w:i/>
    </w:rPr>
  </w:style>
  <w:style w:type="paragraph" w:customStyle="1" w:styleId="NormalBlock1st2ptspaceafter">
    <w:name w:val="Normal Block 1st 2pt space after"/>
    <w:basedOn w:val="NormalBlock1st"/>
    <w:rsid w:val="00485C5D"/>
  </w:style>
  <w:style w:type="paragraph" w:customStyle="1" w:styleId="Listed">
    <w:name w:val="[Listed]"/>
    <w:rsid w:val="000F47B0"/>
    <w:pPr>
      <w:spacing w:after="360"/>
      <w:ind w:left="992"/>
    </w:pPr>
    <w:rPr>
      <w:rFonts w:ascii="Arial" w:hAnsi="Arial"/>
      <w:i/>
      <w:color w:val="000000"/>
      <w:sz w:val="24"/>
      <w:szCs w:val="24"/>
      <w:lang w:val="en-US"/>
    </w:rPr>
  </w:style>
  <w:style w:type="paragraph" w:customStyle="1" w:styleId="NormalBlockNumberL3">
    <w:name w:val="Normal Block Number L3"/>
    <w:basedOn w:val="NormalBlockNumberL2"/>
    <w:rsid w:val="00485C5D"/>
    <w:pPr>
      <w:ind w:left="2693"/>
    </w:pPr>
  </w:style>
  <w:style w:type="paragraph" w:customStyle="1" w:styleId="MainHeading">
    <w:name w:val="Main Heading"/>
    <w:basedOn w:val="Normal"/>
    <w:rsid w:val="00C1553D"/>
    <w:pPr>
      <w:spacing w:after="160"/>
      <w:jc w:val="center"/>
    </w:pPr>
    <w:rPr>
      <w:rFonts w:ascii="Palatino" w:hAnsi="Palatino"/>
      <w:b/>
      <w:sz w:val="28"/>
      <w:szCs w:val="20"/>
      <w:lang w:eastAsia="en-AU"/>
    </w:rPr>
  </w:style>
  <w:style w:type="paragraph" w:customStyle="1" w:styleId="SubHeading">
    <w:name w:val="Sub Heading"/>
    <w:basedOn w:val="Normal"/>
    <w:rsid w:val="00C1553D"/>
    <w:pPr>
      <w:spacing w:after="160"/>
      <w:jc w:val="both"/>
    </w:pPr>
    <w:rPr>
      <w:rFonts w:ascii="Palatino" w:hAnsi="Palatino"/>
      <w:b/>
      <w:caps/>
      <w:sz w:val="28"/>
      <w:szCs w:val="20"/>
      <w:lang w:eastAsia="en-AU"/>
    </w:rPr>
  </w:style>
  <w:style w:type="paragraph" w:customStyle="1" w:styleId="NPGB">
    <w:name w:val="NP GB"/>
    <w:basedOn w:val="Normal"/>
    <w:rsid w:val="00C1553D"/>
    <w:pPr>
      <w:numPr>
        <w:numId w:val="1"/>
      </w:numPr>
      <w:tabs>
        <w:tab w:val="left" w:pos="851"/>
      </w:tabs>
      <w:spacing w:after="240"/>
      <w:jc w:val="both"/>
    </w:pPr>
    <w:rPr>
      <w:rFonts w:ascii="Times New Roman" w:hAnsi="Times New Roman"/>
      <w:szCs w:val="20"/>
      <w:lang w:eastAsia="en-AU"/>
    </w:rPr>
  </w:style>
  <w:style w:type="paragraph" w:customStyle="1" w:styleId="Report">
    <w:name w:val="Report"/>
    <w:basedOn w:val="Normal"/>
    <w:rsid w:val="00A224E3"/>
    <w:pPr>
      <w:spacing w:after="40" w:line="260" w:lineRule="exact"/>
      <w:ind w:left="1135" w:right="2" w:hanging="284"/>
      <w:jc w:val="both"/>
    </w:pPr>
    <w:rPr>
      <w:rFonts w:ascii="Palatino" w:hAnsi="Palatino"/>
      <w:szCs w:val="20"/>
      <w:lang w:eastAsia="en-AU"/>
    </w:rPr>
  </w:style>
  <w:style w:type="paragraph" w:customStyle="1" w:styleId="cl">
    <w:name w:val="cl"/>
    <w:rsid w:val="005A6F95"/>
    <w:rPr>
      <w:rFonts w:ascii="Palatino" w:hAnsi="Palatino"/>
      <w:sz w:val="24"/>
    </w:rPr>
  </w:style>
  <w:style w:type="paragraph" w:styleId="BodyTextIndent">
    <w:name w:val="Body Text Indent"/>
    <w:basedOn w:val="Normal"/>
    <w:link w:val="BodyTextIndentChar"/>
    <w:rsid w:val="005A6F95"/>
    <w:pPr>
      <w:tabs>
        <w:tab w:val="left" w:pos="1276"/>
      </w:tabs>
      <w:spacing w:line="240" w:lineRule="atLeast"/>
      <w:ind w:left="1276" w:hanging="567"/>
      <w:jc w:val="both"/>
    </w:pPr>
    <w:rPr>
      <w:rFonts w:ascii="Palatino" w:hAnsi="Palatino"/>
      <w:snapToGrid w:val="0"/>
      <w:color w:val="000000"/>
      <w:szCs w:val="20"/>
    </w:rPr>
  </w:style>
  <w:style w:type="character" w:styleId="FootnoteReference">
    <w:name w:val="footnote reference"/>
    <w:semiHidden/>
    <w:rsid w:val="00146886"/>
    <w:rPr>
      <w:position w:val="6"/>
      <w:sz w:val="16"/>
    </w:rPr>
  </w:style>
  <w:style w:type="paragraph" w:styleId="FootnoteText">
    <w:name w:val="footnote text"/>
    <w:basedOn w:val="Normal"/>
    <w:next w:val="Normal"/>
    <w:link w:val="FootnoteTextChar"/>
    <w:semiHidden/>
    <w:rsid w:val="00146886"/>
    <w:pPr>
      <w:tabs>
        <w:tab w:val="left" w:pos="980"/>
      </w:tabs>
      <w:ind w:left="820" w:hanging="320"/>
      <w:jc w:val="both"/>
    </w:pPr>
    <w:rPr>
      <w:rFonts w:ascii="Palatino" w:hAnsi="Palatino"/>
      <w:i/>
      <w:sz w:val="18"/>
      <w:szCs w:val="20"/>
      <w:lang w:eastAsia="en-AU"/>
    </w:rPr>
  </w:style>
  <w:style w:type="paragraph" w:customStyle="1" w:styleId="Committee">
    <w:name w:val="Committee"/>
    <w:basedOn w:val="Normal"/>
    <w:rsid w:val="00583914"/>
    <w:pPr>
      <w:spacing w:after="200"/>
      <w:ind w:left="580" w:hanging="560"/>
      <w:jc w:val="both"/>
    </w:pPr>
    <w:rPr>
      <w:rFonts w:ascii="Palatino" w:hAnsi="Palatino"/>
      <w:szCs w:val="20"/>
      <w:lang w:eastAsia="en-AU"/>
    </w:rPr>
  </w:style>
  <w:style w:type="paragraph" w:customStyle="1" w:styleId="QuesNos">
    <w:name w:val="Ques Nos"/>
    <w:basedOn w:val="Normal"/>
    <w:rsid w:val="00C249A2"/>
    <w:pPr>
      <w:tabs>
        <w:tab w:val="right" w:pos="1120"/>
        <w:tab w:val="left" w:pos="2200"/>
        <w:tab w:val="left" w:pos="4640"/>
        <w:tab w:val="left" w:pos="5120"/>
      </w:tabs>
      <w:spacing w:after="40"/>
      <w:ind w:left="5120" w:hanging="5120"/>
      <w:jc w:val="both"/>
    </w:pPr>
    <w:rPr>
      <w:rFonts w:ascii="Palatino" w:hAnsi="Palatino"/>
      <w:szCs w:val="20"/>
      <w:lang w:eastAsia="en-AU"/>
    </w:rPr>
  </w:style>
  <w:style w:type="paragraph" w:customStyle="1" w:styleId="QuesHead">
    <w:name w:val="Ques Head"/>
    <w:basedOn w:val="Normal"/>
    <w:rsid w:val="00C249A2"/>
    <w:pPr>
      <w:tabs>
        <w:tab w:val="left" w:pos="2200"/>
        <w:tab w:val="left" w:pos="5120"/>
      </w:tabs>
      <w:spacing w:before="60" w:after="60"/>
      <w:ind w:left="100"/>
      <w:jc w:val="both"/>
    </w:pPr>
    <w:rPr>
      <w:rFonts w:ascii="Palatino" w:hAnsi="Palatino"/>
      <w:b/>
      <w:i/>
      <w:szCs w:val="20"/>
      <w:lang w:eastAsia="en-AU"/>
    </w:rPr>
  </w:style>
  <w:style w:type="paragraph" w:customStyle="1" w:styleId="Numbertab">
    <w:name w:val="Number tab"/>
    <w:basedOn w:val="Normal"/>
    <w:rsid w:val="00DD22A6"/>
    <w:pPr>
      <w:ind w:left="851" w:hanging="425"/>
      <w:jc w:val="both"/>
    </w:pPr>
    <w:rPr>
      <w:szCs w:val="20"/>
      <w:lang w:eastAsia="en-AU"/>
    </w:rPr>
  </w:style>
  <w:style w:type="paragraph" w:customStyle="1" w:styleId="Nos">
    <w:name w:val="Nos."/>
    <w:basedOn w:val="Normal"/>
    <w:rsid w:val="00C83551"/>
    <w:pPr>
      <w:tabs>
        <w:tab w:val="left" w:pos="709"/>
      </w:tabs>
      <w:spacing w:line="360" w:lineRule="auto"/>
      <w:ind w:left="709" w:hanging="709"/>
    </w:pPr>
    <w:rPr>
      <w:rFonts w:ascii="Palatino" w:hAnsi="Palatino"/>
      <w:szCs w:val="20"/>
      <w:lang w:eastAsia="en-AU"/>
    </w:rPr>
  </w:style>
  <w:style w:type="paragraph" w:styleId="BodyText">
    <w:name w:val="Body Text"/>
    <w:basedOn w:val="Normal"/>
    <w:link w:val="BodyTextChar"/>
    <w:rsid w:val="007D3EC5"/>
    <w:pPr>
      <w:spacing w:after="120"/>
    </w:pPr>
  </w:style>
  <w:style w:type="character" w:customStyle="1" w:styleId="BodyTextChar">
    <w:name w:val="Body Text Char"/>
    <w:link w:val="BodyText"/>
    <w:rsid w:val="00674E51"/>
    <w:rPr>
      <w:rFonts w:ascii="Arial" w:hAnsi="Arial"/>
      <w:sz w:val="24"/>
      <w:szCs w:val="24"/>
      <w:lang w:val="en-AU" w:eastAsia="en-US" w:bidi="ar-SA"/>
    </w:rPr>
  </w:style>
  <w:style w:type="character" w:styleId="HTMLTypewriter">
    <w:name w:val="HTML Typewriter"/>
    <w:rsid w:val="00EB7D89"/>
    <w:rPr>
      <w:rFonts w:ascii="Courier New" w:eastAsia="Times New Roman" w:hAnsi="Courier New" w:cs="Courier New"/>
      <w:sz w:val="20"/>
      <w:szCs w:val="20"/>
    </w:rPr>
  </w:style>
  <w:style w:type="paragraph" w:styleId="DocumentMap">
    <w:name w:val="Document Map"/>
    <w:basedOn w:val="Normal"/>
    <w:link w:val="DocumentMapChar"/>
    <w:semiHidden/>
    <w:rsid w:val="008E4C30"/>
    <w:pPr>
      <w:shd w:val="clear" w:color="auto" w:fill="000080"/>
    </w:pPr>
    <w:rPr>
      <w:rFonts w:ascii="Tahoma" w:hAnsi="Tahoma" w:cs="Tahoma"/>
    </w:rPr>
  </w:style>
  <w:style w:type="paragraph" w:customStyle="1" w:styleId="QP1">
    <w:name w:val="QP1"/>
    <w:basedOn w:val="Normal"/>
    <w:link w:val="QP1Char"/>
    <w:rsid w:val="00A2353B"/>
    <w:pPr>
      <w:tabs>
        <w:tab w:val="right" w:pos="9781"/>
      </w:tabs>
      <w:ind w:left="709" w:hanging="709"/>
      <w:jc w:val="both"/>
    </w:pPr>
    <w:rPr>
      <w:sz w:val="22"/>
      <w:lang w:eastAsia="en-AU"/>
    </w:rPr>
  </w:style>
  <w:style w:type="character" w:customStyle="1" w:styleId="QP1Char">
    <w:name w:val="QP1 Char"/>
    <w:link w:val="QP1"/>
    <w:rsid w:val="00A2353B"/>
    <w:rPr>
      <w:rFonts w:ascii="Arial" w:hAnsi="Arial"/>
      <w:sz w:val="22"/>
      <w:szCs w:val="24"/>
      <w:lang w:val="en-AU" w:eastAsia="en-AU" w:bidi="ar-SA"/>
    </w:rPr>
  </w:style>
  <w:style w:type="paragraph" w:customStyle="1" w:styleId="QP2">
    <w:name w:val="QP2"/>
    <w:basedOn w:val="QP1"/>
    <w:link w:val="QP2Char"/>
    <w:rsid w:val="00A2353B"/>
    <w:pPr>
      <w:ind w:left="1418"/>
    </w:pPr>
  </w:style>
  <w:style w:type="character" w:customStyle="1" w:styleId="QP2Char">
    <w:name w:val="QP2 Char"/>
    <w:basedOn w:val="QP1Char"/>
    <w:link w:val="QP2"/>
    <w:rsid w:val="00A2353B"/>
    <w:rPr>
      <w:rFonts w:ascii="Arial" w:hAnsi="Arial"/>
      <w:sz w:val="22"/>
      <w:szCs w:val="24"/>
      <w:lang w:val="en-AU" w:eastAsia="en-AU" w:bidi="ar-SA"/>
    </w:rPr>
  </w:style>
  <w:style w:type="paragraph" w:customStyle="1" w:styleId="QP3">
    <w:name w:val="QP3"/>
    <w:basedOn w:val="QP2"/>
    <w:rsid w:val="00A2353B"/>
    <w:pPr>
      <w:ind w:left="2160"/>
    </w:pPr>
  </w:style>
  <w:style w:type="character" w:styleId="Hyperlink">
    <w:name w:val="Hyperlink"/>
    <w:rsid w:val="00EB0FF8"/>
    <w:rPr>
      <w:color w:val="0000FF"/>
      <w:u w:val="single"/>
    </w:rPr>
  </w:style>
  <w:style w:type="paragraph" w:customStyle="1" w:styleId="GB2">
    <w:name w:val="GB2"/>
    <w:basedOn w:val="Normal"/>
    <w:rsid w:val="00AC4BA8"/>
    <w:pPr>
      <w:spacing w:after="40"/>
      <w:ind w:left="902"/>
      <w:jc w:val="both"/>
    </w:pPr>
    <w:rPr>
      <w:sz w:val="22"/>
      <w:szCs w:val="20"/>
      <w:lang w:eastAsia="en-AU"/>
    </w:rPr>
  </w:style>
  <w:style w:type="paragraph" w:customStyle="1" w:styleId="GB3">
    <w:name w:val="GB3"/>
    <w:basedOn w:val="Normal"/>
    <w:rsid w:val="00AC4BA8"/>
    <w:pPr>
      <w:spacing w:after="40"/>
      <w:ind w:left="1441" w:hanging="539"/>
      <w:jc w:val="both"/>
    </w:pPr>
    <w:rPr>
      <w:rFonts w:cs="Arial"/>
      <w:sz w:val="22"/>
      <w:szCs w:val="22"/>
      <w:lang w:eastAsia="en-AU"/>
    </w:rPr>
  </w:style>
  <w:style w:type="paragraph" w:customStyle="1" w:styleId="QPHeader">
    <w:name w:val="QP Header"/>
    <w:basedOn w:val="Normal"/>
    <w:rsid w:val="00537994"/>
    <w:pPr>
      <w:jc w:val="center"/>
    </w:pPr>
    <w:rPr>
      <w:i/>
      <w:iCs/>
      <w:sz w:val="22"/>
      <w:szCs w:val="20"/>
      <w:lang w:eastAsia="en-AU"/>
    </w:rPr>
  </w:style>
  <w:style w:type="table" w:styleId="TableGrid">
    <w:name w:val="Table Grid"/>
    <w:basedOn w:val="TableNormal"/>
    <w:uiPriority w:val="39"/>
    <w:rsid w:val="006442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P4">
    <w:name w:val="QP4"/>
    <w:basedOn w:val="Normal"/>
    <w:rsid w:val="006442D7"/>
    <w:pPr>
      <w:ind w:left="2410" w:hanging="567"/>
      <w:jc w:val="both"/>
    </w:pPr>
    <w:rPr>
      <w:sz w:val="22"/>
      <w:szCs w:val="20"/>
      <w:lang w:eastAsia="en-AU"/>
    </w:rPr>
  </w:style>
  <w:style w:type="paragraph" w:customStyle="1" w:styleId="SubHeadingArial">
    <w:name w:val="Sub Heading + Arial"/>
    <w:aliases w:val="13 pt"/>
    <w:basedOn w:val="SubHeading"/>
    <w:rsid w:val="009E225A"/>
    <w:pPr>
      <w:widowControl w:val="0"/>
      <w:spacing w:before="360"/>
      <w:outlineLvl w:val="0"/>
    </w:pPr>
    <w:rPr>
      <w:rFonts w:ascii="Arial" w:hAnsi="Arial"/>
      <w:sz w:val="26"/>
      <w:szCs w:val="26"/>
    </w:rPr>
  </w:style>
  <w:style w:type="paragraph" w:customStyle="1" w:styleId="GB1">
    <w:name w:val="GB1"/>
    <w:basedOn w:val="Normal"/>
    <w:rsid w:val="00B648FC"/>
    <w:pPr>
      <w:ind w:left="902" w:hanging="902"/>
      <w:jc w:val="both"/>
    </w:pPr>
    <w:rPr>
      <w:sz w:val="22"/>
      <w:lang w:eastAsia="en-AU"/>
    </w:rPr>
  </w:style>
  <w:style w:type="paragraph" w:customStyle="1" w:styleId="Questions2">
    <w:name w:val="Questions2"/>
    <w:basedOn w:val="Normal"/>
    <w:link w:val="Questions2Char"/>
    <w:rsid w:val="00A16AC4"/>
    <w:pPr>
      <w:ind w:left="1276" w:hanging="567"/>
      <w:jc w:val="both"/>
    </w:pPr>
    <w:rPr>
      <w:sz w:val="22"/>
      <w:lang w:eastAsia="en-AU"/>
    </w:rPr>
  </w:style>
  <w:style w:type="character" w:customStyle="1" w:styleId="Questions2Char">
    <w:name w:val="Questions2 Char"/>
    <w:link w:val="Questions2"/>
    <w:rsid w:val="00A16AC4"/>
    <w:rPr>
      <w:rFonts w:ascii="Arial" w:hAnsi="Arial"/>
      <w:sz w:val="22"/>
      <w:szCs w:val="24"/>
      <w:lang w:val="en-AU" w:eastAsia="en-AU" w:bidi="ar-SA"/>
    </w:rPr>
  </w:style>
  <w:style w:type="paragraph" w:customStyle="1" w:styleId="Questions3">
    <w:name w:val="Questions3"/>
    <w:basedOn w:val="Normal"/>
    <w:link w:val="Questions3Char"/>
    <w:rsid w:val="00A16AC4"/>
    <w:pPr>
      <w:ind w:left="1843" w:hanging="567"/>
      <w:jc w:val="both"/>
    </w:pPr>
    <w:rPr>
      <w:sz w:val="22"/>
      <w:szCs w:val="20"/>
      <w:lang w:eastAsia="en-AU"/>
    </w:rPr>
  </w:style>
  <w:style w:type="paragraph" w:customStyle="1" w:styleId="QuestionsHeader">
    <w:name w:val="Questions Header"/>
    <w:basedOn w:val="Normal"/>
    <w:rsid w:val="00A16AC4"/>
    <w:pPr>
      <w:jc w:val="center"/>
    </w:pPr>
    <w:rPr>
      <w:i/>
      <w:iCs/>
      <w:sz w:val="22"/>
      <w:szCs w:val="20"/>
      <w:lang w:eastAsia="en-AU"/>
    </w:rPr>
  </w:style>
  <w:style w:type="paragraph" w:customStyle="1" w:styleId="Questions1">
    <w:name w:val="Questions1"/>
    <w:basedOn w:val="Normal"/>
    <w:link w:val="Questions1Char"/>
    <w:rsid w:val="00A16AC4"/>
    <w:pPr>
      <w:ind w:left="709" w:hanging="709"/>
      <w:jc w:val="both"/>
    </w:pPr>
    <w:rPr>
      <w:sz w:val="22"/>
      <w:lang w:eastAsia="en-AU"/>
    </w:rPr>
  </w:style>
  <w:style w:type="character" w:customStyle="1" w:styleId="Questions1Char">
    <w:name w:val="Questions1 Char"/>
    <w:link w:val="Questions1"/>
    <w:rsid w:val="00A16AC4"/>
    <w:rPr>
      <w:rFonts w:ascii="Arial" w:hAnsi="Arial"/>
      <w:sz w:val="22"/>
      <w:szCs w:val="24"/>
      <w:lang w:val="en-AU" w:eastAsia="en-AU" w:bidi="ar-SA"/>
    </w:rPr>
  </w:style>
  <w:style w:type="paragraph" w:customStyle="1" w:styleId="Questions4">
    <w:name w:val="Questions4"/>
    <w:basedOn w:val="Normal"/>
    <w:rsid w:val="004F2978"/>
    <w:pPr>
      <w:ind w:left="2410" w:hanging="567"/>
      <w:jc w:val="both"/>
    </w:pPr>
    <w:rPr>
      <w:sz w:val="22"/>
      <w:szCs w:val="20"/>
      <w:lang w:eastAsia="en-AU"/>
    </w:rPr>
  </w:style>
  <w:style w:type="paragraph" w:customStyle="1" w:styleId="justify">
    <w:name w:val="justify"/>
    <w:basedOn w:val="Normal"/>
    <w:link w:val="justifyChar"/>
    <w:rsid w:val="006C1082"/>
    <w:pPr>
      <w:spacing w:before="100" w:beforeAutospacing="1" w:after="100" w:afterAutospacing="1"/>
      <w:jc w:val="both"/>
    </w:pPr>
    <w:rPr>
      <w:rFonts w:ascii="Verdana" w:hAnsi="Verdana"/>
      <w:lang w:eastAsia="en-AU"/>
    </w:rPr>
  </w:style>
  <w:style w:type="character" w:customStyle="1" w:styleId="justifyChar">
    <w:name w:val="justify Char"/>
    <w:link w:val="justify"/>
    <w:rsid w:val="005B3E85"/>
    <w:rPr>
      <w:rFonts w:ascii="Verdana" w:hAnsi="Verdana"/>
      <w:sz w:val="24"/>
      <w:szCs w:val="24"/>
      <w:lang w:val="en-AU" w:eastAsia="en-AU" w:bidi="ar-SA"/>
    </w:rPr>
  </w:style>
  <w:style w:type="paragraph" w:styleId="EndnoteText">
    <w:name w:val="endnote text"/>
    <w:basedOn w:val="Normal"/>
    <w:link w:val="EndnoteTextChar"/>
    <w:semiHidden/>
    <w:rsid w:val="00EB4947"/>
    <w:rPr>
      <w:sz w:val="20"/>
      <w:szCs w:val="20"/>
    </w:rPr>
  </w:style>
  <w:style w:type="character" w:styleId="EndnoteReference">
    <w:name w:val="endnote reference"/>
    <w:uiPriority w:val="99"/>
    <w:semiHidden/>
    <w:rsid w:val="00EB4947"/>
    <w:rPr>
      <w:vertAlign w:val="superscript"/>
    </w:rPr>
  </w:style>
  <w:style w:type="paragraph" w:customStyle="1" w:styleId="MainPoints">
    <w:name w:val="Main Points"/>
    <w:basedOn w:val="Normal"/>
    <w:rsid w:val="00C12A46"/>
    <w:pPr>
      <w:tabs>
        <w:tab w:val="left" w:pos="380"/>
      </w:tabs>
      <w:spacing w:after="40" w:line="260" w:lineRule="exact"/>
      <w:ind w:left="641" w:right="357" w:hanging="618"/>
      <w:jc w:val="both"/>
    </w:pPr>
    <w:rPr>
      <w:rFonts w:ascii="Palatino" w:hAnsi="Palatino"/>
      <w:noProof/>
      <w:szCs w:val="20"/>
      <w:lang w:eastAsia="en-AU"/>
    </w:rPr>
  </w:style>
  <w:style w:type="paragraph" w:customStyle="1" w:styleId="newnumbers">
    <w:name w:val="new numbers"/>
    <w:basedOn w:val="Normal"/>
    <w:rsid w:val="00C12A46"/>
    <w:pPr>
      <w:spacing w:after="240"/>
      <w:ind w:left="900" w:hanging="540"/>
      <w:jc w:val="both"/>
    </w:pPr>
    <w:rPr>
      <w:rFonts w:cs="Arial"/>
      <w:szCs w:val="20"/>
      <w:lang w:eastAsia="en-AU"/>
    </w:rPr>
  </w:style>
  <w:style w:type="character" w:customStyle="1" w:styleId="NormalBlockAfterCharChar1">
    <w:name w:val="Normal Block After Char Char1"/>
    <w:rsid w:val="000973B0"/>
    <w:rPr>
      <w:rFonts w:ascii="Arial" w:hAnsi="Arial"/>
      <w:sz w:val="24"/>
      <w:szCs w:val="24"/>
      <w:lang w:val="en-AU" w:eastAsia="en-US" w:bidi="ar-SA"/>
    </w:rPr>
  </w:style>
  <w:style w:type="paragraph" w:customStyle="1" w:styleId="P1">
    <w:name w:val="P1"/>
    <w:basedOn w:val="Normal"/>
    <w:rsid w:val="00DE5F71"/>
    <w:pPr>
      <w:tabs>
        <w:tab w:val="left" w:pos="425"/>
      </w:tabs>
      <w:spacing w:line="260" w:lineRule="exact"/>
      <w:ind w:left="1135" w:hanging="284"/>
      <w:jc w:val="both"/>
    </w:pPr>
    <w:rPr>
      <w:szCs w:val="20"/>
      <w:lang w:eastAsia="en-AU"/>
    </w:rPr>
  </w:style>
  <w:style w:type="character" w:customStyle="1" w:styleId="Heading-Timestyle">
    <w:name w:val="Heading - Time style"/>
    <w:rsid w:val="00EB440A"/>
    <w:rPr>
      <w:rFonts w:ascii="Arial" w:hAnsi="Arial" w:cs="Arial"/>
      <w:b/>
      <w:sz w:val="22"/>
      <w:szCs w:val="21"/>
    </w:rPr>
  </w:style>
  <w:style w:type="paragraph" w:customStyle="1" w:styleId="Default">
    <w:name w:val="Default"/>
    <w:rsid w:val="003B52AD"/>
    <w:pPr>
      <w:autoSpaceDE w:val="0"/>
      <w:autoSpaceDN w:val="0"/>
      <w:adjustRightInd w:val="0"/>
    </w:pPr>
    <w:rPr>
      <w:rFonts w:ascii="Arial" w:hAnsi="Arial" w:cs="Arial"/>
      <w:color w:val="000000"/>
      <w:sz w:val="24"/>
      <w:szCs w:val="24"/>
    </w:rPr>
  </w:style>
  <w:style w:type="paragraph" w:customStyle="1" w:styleId="GB4">
    <w:name w:val="GB4"/>
    <w:basedOn w:val="GB3"/>
    <w:rsid w:val="00CC2FA6"/>
    <w:pPr>
      <w:ind w:left="1701" w:hanging="567"/>
    </w:pPr>
  </w:style>
  <w:style w:type="paragraph" w:customStyle="1" w:styleId="Letter">
    <w:name w:val="Letter"/>
    <w:basedOn w:val="Normal"/>
    <w:rsid w:val="00B64AEA"/>
    <w:pPr>
      <w:spacing w:after="240" w:line="360" w:lineRule="auto"/>
    </w:pPr>
    <w:rPr>
      <w:rFonts w:ascii="Times New Roman" w:hAnsi="Times New Roman"/>
      <w:lang w:eastAsia="en-AU"/>
    </w:rPr>
  </w:style>
  <w:style w:type="paragraph" w:customStyle="1" w:styleId="Normal2">
    <w:name w:val="Normal [2]"/>
    <w:basedOn w:val="Normal"/>
    <w:rsid w:val="00C56055"/>
    <w:rPr>
      <w:rFonts w:ascii="Garamond" w:hAnsi="Garamond"/>
      <w:sz w:val="22"/>
      <w:szCs w:val="20"/>
      <w:lang w:eastAsia="en-AU"/>
    </w:rPr>
  </w:style>
  <w:style w:type="paragraph" w:customStyle="1" w:styleId="Indent2i2">
    <w:name w:val="Indent2 (i2)"/>
    <w:basedOn w:val="Normal"/>
    <w:next w:val="Normal"/>
    <w:rsid w:val="00644087"/>
    <w:pPr>
      <w:suppressAutoHyphens/>
      <w:spacing w:after="180"/>
      <w:ind w:left="600" w:right="240"/>
    </w:pPr>
    <w:rPr>
      <w:rFonts w:ascii="Times New Roman" w:hAnsi="Times New Roman"/>
      <w:color w:val="000000"/>
      <w:spacing w:val="-4"/>
      <w:sz w:val="18"/>
      <w:szCs w:val="20"/>
      <w:lang w:eastAsia="en-AU"/>
    </w:rPr>
  </w:style>
  <w:style w:type="character" w:customStyle="1" w:styleId="apple-style-span">
    <w:name w:val="apple-style-span"/>
    <w:basedOn w:val="DefaultParagraphFont"/>
    <w:rsid w:val="001E4154"/>
  </w:style>
  <w:style w:type="paragraph" w:customStyle="1" w:styleId="CharChar1">
    <w:name w:val="Char Char1"/>
    <w:basedOn w:val="Normal"/>
    <w:rsid w:val="00D4525F"/>
    <w:pPr>
      <w:spacing w:after="160" w:line="240" w:lineRule="exact"/>
    </w:pPr>
    <w:rPr>
      <w:rFonts w:ascii="Tahoma" w:hAnsi="Tahoma"/>
      <w:sz w:val="20"/>
      <w:szCs w:val="20"/>
      <w:lang w:val="en-US"/>
    </w:rPr>
  </w:style>
  <w:style w:type="character" w:customStyle="1" w:styleId="Questions3Char">
    <w:name w:val="Questions3 Char"/>
    <w:link w:val="Questions3"/>
    <w:rsid w:val="00EF7CDB"/>
    <w:rPr>
      <w:rFonts w:ascii="Arial" w:hAnsi="Arial"/>
      <w:sz w:val="22"/>
      <w:lang w:val="en-AU" w:eastAsia="en-AU" w:bidi="ar-SA"/>
    </w:rPr>
  </w:style>
  <w:style w:type="paragraph" w:customStyle="1" w:styleId="CharChar4">
    <w:name w:val="Char Char4"/>
    <w:basedOn w:val="Normal"/>
    <w:rsid w:val="00AC4F49"/>
    <w:pPr>
      <w:spacing w:after="160" w:line="240" w:lineRule="exact"/>
    </w:pPr>
    <w:rPr>
      <w:rFonts w:ascii="Tahoma" w:hAnsi="Tahoma"/>
      <w:sz w:val="20"/>
      <w:szCs w:val="20"/>
      <w:lang w:val="en-US"/>
    </w:rPr>
  </w:style>
  <w:style w:type="character" w:customStyle="1" w:styleId="FootnoteTextChar">
    <w:name w:val="Footnote Text Char"/>
    <w:basedOn w:val="DefaultParagraphFont"/>
    <w:link w:val="FootnoteText"/>
    <w:semiHidden/>
    <w:rsid w:val="00AC7868"/>
    <w:rPr>
      <w:rFonts w:ascii="Palatino" w:hAnsi="Palatino"/>
      <w:i/>
      <w:sz w:val="18"/>
    </w:rPr>
  </w:style>
  <w:style w:type="paragraph" w:styleId="ListParagraph">
    <w:name w:val="List Paragraph"/>
    <w:basedOn w:val="Normal"/>
    <w:uiPriority w:val="34"/>
    <w:qFormat/>
    <w:rsid w:val="00FD6ABD"/>
    <w:pPr>
      <w:spacing w:after="200" w:line="276" w:lineRule="auto"/>
      <w:ind w:left="720"/>
      <w:contextualSpacing/>
    </w:pPr>
    <w:rPr>
      <w:rFonts w:asciiTheme="minorHAnsi" w:eastAsiaTheme="minorHAnsi" w:hAnsiTheme="minorHAnsi" w:cstheme="minorBidi"/>
      <w:sz w:val="22"/>
      <w:szCs w:val="22"/>
    </w:rPr>
  </w:style>
  <w:style w:type="paragraph" w:customStyle="1" w:styleId="CharChar24">
    <w:name w:val="Char Char24"/>
    <w:basedOn w:val="Normal"/>
    <w:rsid w:val="00151990"/>
    <w:pPr>
      <w:spacing w:after="160" w:line="240" w:lineRule="exact"/>
    </w:pPr>
    <w:rPr>
      <w:rFonts w:ascii="Tahoma" w:hAnsi="Tahoma"/>
      <w:sz w:val="20"/>
      <w:szCs w:val="20"/>
      <w:lang w:val="en-US"/>
    </w:rPr>
  </w:style>
  <w:style w:type="paragraph" w:customStyle="1" w:styleId="Level1C">
    <w:name w:val="Level 1C"/>
    <w:basedOn w:val="Normal"/>
    <w:qFormat/>
    <w:rsid w:val="00966A2A"/>
    <w:pPr>
      <w:tabs>
        <w:tab w:val="right" w:pos="8318"/>
      </w:tabs>
      <w:ind w:left="851"/>
    </w:pPr>
    <w:rPr>
      <w:rFonts w:eastAsiaTheme="minorHAnsi" w:cs="Arial"/>
    </w:rPr>
  </w:style>
  <w:style w:type="paragraph" w:customStyle="1" w:styleId="CharChar23">
    <w:name w:val="Char Char23"/>
    <w:basedOn w:val="Normal"/>
    <w:rsid w:val="00681888"/>
    <w:pPr>
      <w:spacing w:after="160" w:line="240" w:lineRule="exact"/>
    </w:pPr>
    <w:rPr>
      <w:rFonts w:ascii="Tahoma" w:hAnsi="Tahoma"/>
      <w:sz w:val="20"/>
      <w:szCs w:val="20"/>
      <w:lang w:val="en-US"/>
    </w:rPr>
  </w:style>
  <w:style w:type="paragraph" w:customStyle="1" w:styleId="CharChar22">
    <w:name w:val="Char Char22"/>
    <w:basedOn w:val="Normal"/>
    <w:rsid w:val="00C91E81"/>
    <w:pPr>
      <w:spacing w:after="160" w:line="240" w:lineRule="exact"/>
    </w:pPr>
    <w:rPr>
      <w:rFonts w:ascii="Tahoma" w:hAnsi="Tahoma"/>
      <w:sz w:val="20"/>
      <w:szCs w:val="20"/>
      <w:lang w:val="en-US"/>
    </w:rPr>
  </w:style>
  <w:style w:type="paragraph" w:customStyle="1" w:styleId="CharChar21">
    <w:name w:val="Char Char21"/>
    <w:basedOn w:val="Normal"/>
    <w:rsid w:val="00C97F45"/>
    <w:pPr>
      <w:spacing w:after="160" w:line="240" w:lineRule="exact"/>
    </w:pPr>
    <w:rPr>
      <w:rFonts w:ascii="Tahoma" w:hAnsi="Tahoma"/>
      <w:sz w:val="20"/>
      <w:szCs w:val="20"/>
      <w:lang w:val="en-US"/>
    </w:rPr>
  </w:style>
  <w:style w:type="paragraph" w:customStyle="1" w:styleId="CharChar20">
    <w:name w:val="Char Char20"/>
    <w:basedOn w:val="Normal"/>
    <w:rsid w:val="0080044A"/>
    <w:pPr>
      <w:spacing w:after="160" w:line="240" w:lineRule="exact"/>
    </w:pPr>
    <w:rPr>
      <w:rFonts w:ascii="Tahoma" w:hAnsi="Tahoma"/>
      <w:sz w:val="20"/>
      <w:szCs w:val="20"/>
      <w:lang w:val="en-US"/>
    </w:rPr>
  </w:style>
  <w:style w:type="paragraph" w:customStyle="1" w:styleId="CharChar19">
    <w:name w:val="Char Char19"/>
    <w:basedOn w:val="Normal"/>
    <w:rsid w:val="00CF6B41"/>
    <w:pPr>
      <w:spacing w:after="160" w:line="240" w:lineRule="exact"/>
    </w:pPr>
    <w:rPr>
      <w:rFonts w:ascii="Tahoma" w:hAnsi="Tahoma"/>
      <w:sz w:val="20"/>
      <w:szCs w:val="20"/>
      <w:lang w:val="en-US"/>
    </w:rPr>
  </w:style>
  <w:style w:type="paragraph" w:customStyle="1" w:styleId="CharChar18">
    <w:name w:val="Char Char18"/>
    <w:basedOn w:val="Normal"/>
    <w:rsid w:val="00295991"/>
    <w:pPr>
      <w:spacing w:after="160" w:line="240" w:lineRule="exact"/>
    </w:pPr>
    <w:rPr>
      <w:rFonts w:ascii="Tahoma" w:hAnsi="Tahoma"/>
      <w:sz w:val="20"/>
      <w:szCs w:val="20"/>
      <w:lang w:val="en-US"/>
    </w:rPr>
  </w:style>
  <w:style w:type="paragraph" w:customStyle="1" w:styleId="CharChar17">
    <w:name w:val="Char Char17"/>
    <w:basedOn w:val="Normal"/>
    <w:rsid w:val="008F48B5"/>
    <w:pPr>
      <w:spacing w:after="160" w:line="240" w:lineRule="exact"/>
    </w:pPr>
    <w:rPr>
      <w:rFonts w:ascii="Tahoma" w:hAnsi="Tahoma"/>
      <w:sz w:val="20"/>
      <w:szCs w:val="20"/>
      <w:lang w:val="en-US"/>
    </w:rPr>
  </w:style>
  <w:style w:type="paragraph" w:customStyle="1" w:styleId="BodySectionSub">
    <w:name w:val="Body Section (Sub)"/>
    <w:next w:val="Normal"/>
    <w:link w:val="BodySectionSubChar"/>
    <w:rsid w:val="00713F0F"/>
    <w:pPr>
      <w:overflowPunct w:val="0"/>
      <w:autoSpaceDE w:val="0"/>
      <w:autoSpaceDN w:val="0"/>
      <w:adjustRightInd w:val="0"/>
      <w:spacing w:before="120"/>
      <w:ind w:left="1361"/>
      <w:textAlignment w:val="baseline"/>
    </w:pPr>
    <w:rPr>
      <w:sz w:val="24"/>
    </w:rPr>
  </w:style>
  <w:style w:type="paragraph" w:customStyle="1" w:styleId="DraftHeading1">
    <w:name w:val="Draft Heading 1"/>
    <w:basedOn w:val="Normal"/>
    <w:next w:val="Normal"/>
    <w:link w:val="DraftHeading1Char"/>
    <w:rsid w:val="00713F0F"/>
    <w:pPr>
      <w:overflowPunct w:val="0"/>
      <w:autoSpaceDE w:val="0"/>
      <w:autoSpaceDN w:val="0"/>
      <w:adjustRightInd w:val="0"/>
      <w:spacing w:before="120"/>
      <w:textAlignment w:val="baseline"/>
      <w:outlineLvl w:val="2"/>
    </w:pPr>
    <w:rPr>
      <w:rFonts w:ascii="Times New Roman" w:hAnsi="Times New Roman"/>
      <w:b/>
      <w:lang w:eastAsia="en-AU"/>
    </w:rPr>
  </w:style>
  <w:style w:type="paragraph" w:customStyle="1" w:styleId="DraftHeading4">
    <w:name w:val="Draft Heading 4"/>
    <w:basedOn w:val="Normal"/>
    <w:next w:val="Normal"/>
    <w:link w:val="DraftHeading4Char"/>
    <w:rsid w:val="00713F0F"/>
    <w:pPr>
      <w:overflowPunct w:val="0"/>
      <w:autoSpaceDE w:val="0"/>
      <w:autoSpaceDN w:val="0"/>
      <w:adjustRightInd w:val="0"/>
      <w:spacing w:before="120"/>
      <w:textAlignment w:val="baseline"/>
    </w:pPr>
    <w:rPr>
      <w:rFonts w:ascii="Times New Roman" w:hAnsi="Times New Roman"/>
      <w:szCs w:val="20"/>
      <w:lang w:eastAsia="en-AU"/>
    </w:rPr>
  </w:style>
  <w:style w:type="character" w:customStyle="1" w:styleId="BodySectionSubChar">
    <w:name w:val="Body Section (Sub) Char"/>
    <w:basedOn w:val="DefaultParagraphFont"/>
    <w:link w:val="BodySectionSub"/>
    <w:rsid w:val="00713F0F"/>
    <w:rPr>
      <w:sz w:val="24"/>
    </w:rPr>
  </w:style>
  <w:style w:type="paragraph" w:customStyle="1" w:styleId="DraftHeading2">
    <w:name w:val="Draft Heading 2"/>
    <w:basedOn w:val="Normal"/>
    <w:next w:val="Normal"/>
    <w:rsid w:val="00713F0F"/>
    <w:pPr>
      <w:overflowPunct w:val="0"/>
      <w:autoSpaceDE w:val="0"/>
      <w:autoSpaceDN w:val="0"/>
      <w:adjustRightInd w:val="0"/>
      <w:spacing w:before="120"/>
      <w:textAlignment w:val="baseline"/>
    </w:pPr>
    <w:rPr>
      <w:rFonts w:ascii="Times New Roman" w:hAnsi="Times New Roman"/>
      <w:szCs w:val="20"/>
      <w:lang w:eastAsia="en-AU"/>
    </w:rPr>
  </w:style>
  <w:style w:type="paragraph" w:customStyle="1" w:styleId="DraftDefinition2">
    <w:name w:val="Draft Definition 2"/>
    <w:next w:val="Normal"/>
    <w:rsid w:val="00713F0F"/>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rPr>
  </w:style>
  <w:style w:type="paragraph" w:customStyle="1" w:styleId="DraftHeading3">
    <w:name w:val="Draft Heading 3"/>
    <w:basedOn w:val="Normal"/>
    <w:next w:val="Normal"/>
    <w:rsid w:val="00713F0F"/>
    <w:pPr>
      <w:overflowPunct w:val="0"/>
      <w:autoSpaceDE w:val="0"/>
      <w:autoSpaceDN w:val="0"/>
      <w:adjustRightInd w:val="0"/>
      <w:spacing w:before="120"/>
      <w:textAlignment w:val="baseline"/>
    </w:pPr>
    <w:rPr>
      <w:rFonts w:ascii="Times New Roman" w:hAnsi="Times New Roman"/>
      <w:szCs w:val="20"/>
      <w:lang w:eastAsia="en-AU"/>
    </w:rPr>
  </w:style>
  <w:style w:type="character" w:customStyle="1" w:styleId="DraftHeading4Char">
    <w:name w:val="Draft Heading 4 Char"/>
    <w:basedOn w:val="DefaultParagraphFont"/>
    <w:link w:val="DraftHeading4"/>
    <w:rsid w:val="00713F0F"/>
    <w:rPr>
      <w:sz w:val="24"/>
    </w:rPr>
  </w:style>
  <w:style w:type="paragraph" w:customStyle="1" w:styleId="AmendHeading4">
    <w:name w:val="Amend. Heading 4"/>
    <w:next w:val="Normal"/>
    <w:link w:val="AmendHeading4Char"/>
    <w:rsid w:val="00713F0F"/>
    <w:pPr>
      <w:spacing w:before="120"/>
    </w:pPr>
    <w:rPr>
      <w:sz w:val="24"/>
    </w:rPr>
  </w:style>
  <w:style w:type="character" w:customStyle="1" w:styleId="AmendHeading4Char">
    <w:name w:val="Amend. Heading 4 Char"/>
    <w:basedOn w:val="DefaultParagraphFont"/>
    <w:link w:val="AmendHeading4"/>
    <w:rsid w:val="00713F0F"/>
    <w:rPr>
      <w:sz w:val="24"/>
    </w:rPr>
  </w:style>
  <w:style w:type="paragraph" w:customStyle="1" w:styleId="AmendHeading5">
    <w:name w:val="Amend. Heading 5"/>
    <w:next w:val="Normal"/>
    <w:link w:val="AmendHeading5Char"/>
    <w:rsid w:val="00713F0F"/>
    <w:pPr>
      <w:spacing w:before="120"/>
    </w:pPr>
    <w:rPr>
      <w:sz w:val="24"/>
    </w:rPr>
  </w:style>
  <w:style w:type="character" w:customStyle="1" w:styleId="AmendHeading5Char">
    <w:name w:val="Amend. Heading 5 Char"/>
    <w:basedOn w:val="AmendHeading4Char"/>
    <w:link w:val="AmendHeading5"/>
    <w:rsid w:val="00713F0F"/>
    <w:rPr>
      <w:sz w:val="24"/>
    </w:rPr>
  </w:style>
  <w:style w:type="paragraph" w:customStyle="1" w:styleId="AmendHeading2">
    <w:name w:val="Amend. Heading 2"/>
    <w:next w:val="Normal"/>
    <w:link w:val="AmendHeading2Char"/>
    <w:rsid w:val="00713F0F"/>
    <w:pPr>
      <w:spacing w:before="120"/>
    </w:pPr>
    <w:rPr>
      <w:sz w:val="24"/>
    </w:rPr>
  </w:style>
  <w:style w:type="character" w:customStyle="1" w:styleId="AmendHeading2Char">
    <w:name w:val="Amend. Heading 2 Char"/>
    <w:basedOn w:val="DefaultParagraphFont"/>
    <w:link w:val="AmendHeading2"/>
    <w:rsid w:val="00713F0F"/>
    <w:rPr>
      <w:sz w:val="24"/>
    </w:rPr>
  </w:style>
  <w:style w:type="character" w:customStyle="1" w:styleId="DraftHeading1Char">
    <w:name w:val="Draft Heading 1 Char"/>
    <w:basedOn w:val="DefaultParagraphFont"/>
    <w:link w:val="DraftHeading1"/>
    <w:locked/>
    <w:rsid w:val="00713F0F"/>
    <w:rPr>
      <w:b/>
      <w:sz w:val="24"/>
      <w:szCs w:val="24"/>
    </w:rPr>
  </w:style>
  <w:style w:type="paragraph" w:customStyle="1" w:styleId="CharChar16">
    <w:name w:val="Char Char16"/>
    <w:basedOn w:val="Normal"/>
    <w:rsid w:val="004A1DD2"/>
    <w:pPr>
      <w:spacing w:after="160" w:line="240" w:lineRule="exact"/>
    </w:pPr>
    <w:rPr>
      <w:rFonts w:ascii="Tahoma" w:hAnsi="Tahoma"/>
      <w:sz w:val="20"/>
      <w:szCs w:val="20"/>
      <w:lang w:val="en-US"/>
    </w:rPr>
  </w:style>
  <w:style w:type="paragraph" w:customStyle="1" w:styleId="main3">
    <w:name w:val="main3"/>
    <w:basedOn w:val="Normal"/>
    <w:rsid w:val="00DF1CB0"/>
    <w:pPr>
      <w:jc w:val="both"/>
    </w:pPr>
    <w:rPr>
      <w:rFonts w:ascii="Univers" w:hAnsi="Univers"/>
      <w:b/>
      <w:sz w:val="28"/>
      <w:szCs w:val="20"/>
      <w:lang w:eastAsia="en-AU"/>
    </w:rPr>
  </w:style>
  <w:style w:type="character" w:customStyle="1" w:styleId="HeaderChar">
    <w:name w:val="Header Char"/>
    <w:basedOn w:val="DefaultParagraphFont"/>
    <w:link w:val="Header"/>
    <w:uiPriority w:val="99"/>
    <w:rsid w:val="005B621F"/>
    <w:rPr>
      <w:rFonts w:ascii="Arial" w:hAnsi="Arial"/>
      <w:sz w:val="24"/>
      <w:szCs w:val="24"/>
      <w:lang w:eastAsia="en-US"/>
    </w:rPr>
  </w:style>
  <w:style w:type="paragraph" w:customStyle="1" w:styleId="CharChar15">
    <w:name w:val="Char Char15"/>
    <w:basedOn w:val="Normal"/>
    <w:rsid w:val="00D97922"/>
    <w:pPr>
      <w:spacing w:after="160" w:line="240" w:lineRule="exact"/>
    </w:pPr>
    <w:rPr>
      <w:rFonts w:ascii="Tahoma" w:hAnsi="Tahoma"/>
      <w:sz w:val="20"/>
      <w:szCs w:val="20"/>
      <w:lang w:val="en-US"/>
    </w:rPr>
  </w:style>
  <w:style w:type="paragraph" w:customStyle="1" w:styleId="CharChar14">
    <w:name w:val="Char Char14"/>
    <w:basedOn w:val="Normal"/>
    <w:rsid w:val="0099351C"/>
    <w:pPr>
      <w:spacing w:after="160" w:line="240" w:lineRule="exact"/>
    </w:pPr>
    <w:rPr>
      <w:rFonts w:ascii="Tahoma" w:hAnsi="Tahoma"/>
      <w:sz w:val="20"/>
      <w:szCs w:val="20"/>
      <w:lang w:val="en-US"/>
    </w:rPr>
  </w:style>
  <w:style w:type="paragraph" w:customStyle="1" w:styleId="CharChar13">
    <w:name w:val="Char Char13"/>
    <w:basedOn w:val="Normal"/>
    <w:rsid w:val="00204692"/>
    <w:pPr>
      <w:spacing w:after="160" w:line="240" w:lineRule="exact"/>
    </w:pPr>
    <w:rPr>
      <w:rFonts w:ascii="Tahoma" w:hAnsi="Tahoma"/>
      <w:sz w:val="20"/>
      <w:szCs w:val="20"/>
      <w:lang w:val="en-US"/>
    </w:rPr>
  </w:style>
  <w:style w:type="paragraph" w:customStyle="1" w:styleId="CharChar12">
    <w:name w:val="Char Char12"/>
    <w:basedOn w:val="Normal"/>
    <w:rsid w:val="00FD2D64"/>
    <w:pPr>
      <w:spacing w:after="160" w:line="240" w:lineRule="exact"/>
    </w:pPr>
    <w:rPr>
      <w:rFonts w:ascii="Tahoma" w:hAnsi="Tahoma"/>
      <w:sz w:val="20"/>
      <w:szCs w:val="20"/>
      <w:lang w:val="en-US"/>
    </w:rPr>
  </w:style>
  <w:style w:type="paragraph" w:customStyle="1" w:styleId="CharChar11">
    <w:name w:val="Char Char11"/>
    <w:basedOn w:val="Normal"/>
    <w:rsid w:val="008C2E52"/>
    <w:pPr>
      <w:spacing w:after="160" w:line="240" w:lineRule="exact"/>
    </w:pPr>
    <w:rPr>
      <w:rFonts w:ascii="Tahoma" w:hAnsi="Tahoma"/>
      <w:sz w:val="20"/>
      <w:szCs w:val="20"/>
      <w:lang w:val="en-US"/>
    </w:rPr>
  </w:style>
  <w:style w:type="paragraph" w:customStyle="1" w:styleId="CharChar10">
    <w:name w:val="Char Char10"/>
    <w:basedOn w:val="Normal"/>
    <w:rsid w:val="00E5074B"/>
    <w:pPr>
      <w:spacing w:after="160" w:line="240" w:lineRule="exact"/>
    </w:pPr>
    <w:rPr>
      <w:rFonts w:ascii="Tahoma" w:hAnsi="Tahoma"/>
      <w:sz w:val="20"/>
      <w:szCs w:val="20"/>
      <w:lang w:val="en-US"/>
    </w:rPr>
  </w:style>
  <w:style w:type="paragraph" w:customStyle="1" w:styleId="CharChar9">
    <w:name w:val="Char Char9"/>
    <w:basedOn w:val="Normal"/>
    <w:rsid w:val="002C382B"/>
    <w:pPr>
      <w:spacing w:after="160" w:line="240" w:lineRule="exact"/>
    </w:pPr>
    <w:rPr>
      <w:rFonts w:ascii="Tahoma" w:hAnsi="Tahoma"/>
      <w:sz w:val="20"/>
      <w:szCs w:val="20"/>
      <w:lang w:val="en-US"/>
    </w:rPr>
  </w:style>
  <w:style w:type="paragraph" w:customStyle="1" w:styleId="CharChar8">
    <w:name w:val="Char Char8"/>
    <w:basedOn w:val="Normal"/>
    <w:rsid w:val="004A502C"/>
    <w:pPr>
      <w:spacing w:after="160" w:line="240" w:lineRule="exact"/>
    </w:pPr>
    <w:rPr>
      <w:rFonts w:ascii="Tahoma" w:hAnsi="Tahoma"/>
      <w:sz w:val="20"/>
      <w:szCs w:val="20"/>
      <w:lang w:val="en-US"/>
    </w:rPr>
  </w:style>
  <w:style w:type="character" w:customStyle="1" w:styleId="UnresolvedMention1">
    <w:name w:val="Unresolved Mention1"/>
    <w:basedOn w:val="DefaultParagraphFont"/>
    <w:uiPriority w:val="99"/>
    <w:semiHidden/>
    <w:unhideWhenUsed/>
    <w:rsid w:val="002B4E15"/>
    <w:rPr>
      <w:color w:val="605E5C"/>
      <w:shd w:val="clear" w:color="auto" w:fill="E1DFDD"/>
    </w:rPr>
  </w:style>
  <w:style w:type="paragraph" w:customStyle="1" w:styleId="CharChar7">
    <w:name w:val="Char Char7"/>
    <w:basedOn w:val="Normal"/>
    <w:rsid w:val="006F6997"/>
    <w:pPr>
      <w:spacing w:after="160" w:line="240" w:lineRule="exact"/>
    </w:pPr>
    <w:rPr>
      <w:rFonts w:ascii="Tahoma" w:hAnsi="Tahoma"/>
      <w:sz w:val="20"/>
      <w:szCs w:val="20"/>
      <w:lang w:val="en-US"/>
    </w:rPr>
  </w:style>
  <w:style w:type="paragraph" w:customStyle="1" w:styleId="CharChar6">
    <w:name w:val="Char Char6"/>
    <w:basedOn w:val="Normal"/>
    <w:rsid w:val="00D737DA"/>
    <w:pPr>
      <w:spacing w:after="160" w:line="240" w:lineRule="exact"/>
    </w:pPr>
    <w:rPr>
      <w:rFonts w:ascii="Tahoma" w:hAnsi="Tahoma"/>
      <w:sz w:val="20"/>
      <w:szCs w:val="20"/>
      <w:lang w:val="en-US"/>
    </w:rPr>
  </w:style>
  <w:style w:type="paragraph" w:customStyle="1" w:styleId="CharChar5">
    <w:name w:val="Char Char5"/>
    <w:basedOn w:val="Normal"/>
    <w:rsid w:val="0083629A"/>
    <w:pPr>
      <w:spacing w:after="160" w:line="240" w:lineRule="exact"/>
    </w:pPr>
    <w:rPr>
      <w:rFonts w:ascii="Tahoma" w:hAnsi="Tahoma"/>
      <w:sz w:val="20"/>
      <w:szCs w:val="20"/>
      <w:lang w:val="en-US"/>
    </w:rPr>
  </w:style>
  <w:style w:type="paragraph" w:customStyle="1" w:styleId="CharChar3">
    <w:name w:val="Char Char3"/>
    <w:basedOn w:val="Normal"/>
    <w:rsid w:val="00123092"/>
    <w:pPr>
      <w:spacing w:after="160" w:line="240" w:lineRule="exact"/>
    </w:pPr>
    <w:rPr>
      <w:rFonts w:ascii="Tahoma" w:hAnsi="Tahoma"/>
      <w:sz w:val="20"/>
      <w:szCs w:val="20"/>
      <w:lang w:val="en-US"/>
    </w:rPr>
  </w:style>
  <w:style w:type="paragraph" w:customStyle="1" w:styleId="CharChar2">
    <w:name w:val="Char Char2"/>
    <w:basedOn w:val="Normal"/>
    <w:rsid w:val="001503EA"/>
    <w:pPr>
      <w:spacing w:after="160" w:line="240" w:lineRule="exact"/>
    </w:pPr>
    <w:rPr>
      <w:rFonts w:ascii="Tahoma" w:hAnsi="Tahoma"/>
      <w:sz w:val="20"/>
      <w:szCs w:val="20"/>
      <w:lang w:val="en-US"/>
    </w:rPr>
  </w:style>
  <w:style w:type="character" w:customStyle="1" w:styleId="BalloonTextChar">
    <w:name w:val="Balloon Text Char"/>
    <w:basedOn w:val="DefaultParagraphFont"/>
    <w:link w:val="BalloonText"/>
    <w:uiPriority w:val="99"/>
    <w:semiHidden/>
    <w:rsid w:val="00E52229"/>
    <w:rPr>
      <w:rFonts w:ascii="Tahoma" w:hAnsi="Tahoma" w:cs="Tahoma"/>
      <w:sz w:val="16"/>
      <w:szCs w:val="16"/>
      <w:lang w:eastAsia="en-US"/>
    </w:rPr>
  </w:style>
  <w:style w:type="character" w:customStyle="1" w:styleId="xsptextcomputedfield2">
    <w:name w:val="xsptextcomputedfield2"/>
    <w:basedOn w:val="DefaultParagraphFont"/>
    <w:rsid w:val="00E52229"/>
    <w:rPr>
      <w:rFonts w:ascii="Arial" w:hAnsi="Arial" w:cs="Arial" w:hint="default"/>
      <w:b w:val="0"/>
      <w:bCs w:val="0"/>
    </w:rPr>
  </w:style>
  <w:style w:type="paragraph" w:styleId="NoSpacing">
    <w:name w:val="No Spacing"/>
    <w:uiPriority w:val="1"/>
    <w:qFormat/>
    <w:rsid w:val="00E52229"/>
    <w:rPr>
      <w:rFonts w:asciiTheme="minorHAnsi" w:eastAsiaTheme="minorHAnsi" w:hAnsiTheme="minorHAnsi" w:cstheme="minorBidi"/>
      <w:sz w:val="22"/>
      <w:szCs w:val="22"/>
      <w:lang w:eastAsia="en-US"/>
    </w:rPr>
  </w:style>
  <w:style w:type="character" w:styleId="Strong">
    <w:name w:val="Strong"/>
    <w:basedOn w:val="DefaultParagraphFont"/>
    <w:uiPriority w:val="22"/>
    <w:qFormat/>
    <w:rsid w:val="00E52229"/>
    <w:rPr>
      <w:b/>
      <w:bCs/>
    </w:rPr>
  </w:style>
  <w:style w:type="paragraph" w:customStyle="1" w:styleId="NPStyleChar">
    <w:name w:val="NP Style Char"/>
    <w:basedOn w:val="Normal"/>
    <w:rsid w:val="00B44CF6"/>
    <w:pPr>
      <w:tabs>
        <w:tab w:val="right" w:pos="450"/>
        <w:tab w:val="left" w:pos="860"/>
      </w:tabs>
      <w:spacing w:after="240"/>
      <w:ind w:left="1123" w:hanging="1123"/>
      <w:jc w:val="both"/>
    </w:pPr>
    <w:rPr>
      <w:rFonts w:ascii="Times New Roman" w:hAnsi="Times New Roman"/>
      <w:noProof/>
      <w:szCs w:val="20"/>
      <w:lang w:eastAsia="en-AU"/>
    </w:rPr>
  </w:style>
  <w:style w:type="character" w:styleId="CommentReference">
    <w:name w:val="annotation reference"/>
    <w:basedOn w:val="DefaultParagraphFont"/>
    <w:uiPriority w:val="99"/>
    <w:semiHidden/>
    <w:unhideWhenUsed/>
    <w:rsid w:val="009F1CE4"/>
    <w:rPr>
      <w:sz w:val="16"/>
      <w:szCs w:val="16"/>
    </w:rPr>
  </w:style>
  <w:style w:type="paragraph" w:styleId="CommentText">
    <w:name w:val="annotation text"/>
    <w:basedOn w:val="Normal"/>
    <w:link w:val="CommentTextChar"/>
    <w:uiPriority w:val="99"/>
    <w:semiHidden/>
    <w:unhideWhenUsed/>
    <w:rsid w:val="009F1CE4"/>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9F1CE4"/>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9F1CE4"/>
    <w:rPr>
      <w:b/>
      <w:bCs/>
    </w:rPr>
  </w:style>
  <w:style w:type="character" w:customStyle="1" w:styleId="CommentSubjectChar">
    <w:name w:val="Comment Subject Char"/>
    <w:basedOn w:val="CommentTextChar"/>
    <w:link w:val="CommentSubject"/>
    <w:uiPriority w:val="99"/>
    <w:semiHidden/>
    <w:rsid w:val="009F1CE4"/>
    <w:rPr>
      <w:rFonts w:asciiTheme="minorHAnsi" w:eastAsiaTheme="minorHAnsi" w:hAnsiTheme="minorHAnsi" w:cstheme="minorBidi"/>
      <w:b/>
      <w:bCs/>
      <w:lang w:eastAsia="en-US"/>
    </w:rPr>
  </w:style>
  <w:style w:type="paragraph" w:styleId="Revision">
    <w:name w:val="Revision"/>
    <w:hidden/>
    <w:uiPriority w:val="99"/>
    <w:semiHidden/>
    <w:rsid w:val="009F1CE4"/>
    <w:rPr>
      <w:rFonts w:asciiTheme="minorHAnsi" w:eastAsiaTheme="minorHAnsi" w:hAnsiTheme="minorHAnsi" w:cstheme="minorBidi"/>
      <w:sz w:val="22"/>
      <w:szCs w:val="22"/>
      <w:lang w:eastAsia="en-US"/>
    </w:rPr>
  </w:style>
  <w:style w:type="character" w:customStyle="1" w:styleId="Heading1Char">
    <w:name w:val="Heading 1 Char"/>
    <w:basedOn w:val="DefaultParagraphFont"/>
    <w:link w:val="Heading1"/>
    <w:rsid w:val="009E3E77"/>
    <w:rPr>
      <w:rFonts w:ascii="Arial" w:hAnsi="Arial" w:cs="Arial"/>
      <w:b/>
      <w:bCs/>
      <w:kern w:val="32"/>
      <w:sz w:val="28"/>
      <w:szCs w:val="28"/>
      <w:lang w:val="en-US" w:eastAsia="en-US"/>
    </w:rPr>
  </w:style>
  <w:style w:type="character" w:customStyle="1" w:styleId="Heading2Char">
    <w:name w:val="Heading 2 Char"/>
    <w:basedOn w:val="DefaultParagraphFont"/>
    <w:link w:val="Heading2"/>
    <w:rsid w:val="009E3E77"/>
    <w:rPr>
      <w:rFonts w:ascii="Arial" w:hAnsi="Arial"/>
      <w:b/>
      <w:color w:val="000000"/>
      <w:spacing w:val="-3"/>
      <w:sz w:val="28"/>
      <w:szCs w:val="28"/>
      <w:lang w:val="en-US" w:eastAsia="en-US"/>
    </w:rPr>
  </w:style>
  <w:style w:type="character" w:customStyle="1" w:styleId="Heading3Char">
    <w:name w:val="Heading 3 Char"/>
    <w:basedOn w:val="DefaultParagraphFont"/>
    <w:link w:val="Heading3"/>
    <w:rsid w:val="009E3E77"/>
    <w:rPr>
      <w:rFonts w:ascii="Arial" w:hAnsi="Arial"/>
      <w:color w:val="000000"/>
      <w:spacing w:val="-3"/>
      <w:sz w:val="28"/>
      <w:szCs w:val="28"/>
      <w:lang w:val="en-US" w:eastAsia="en-US"/>
    </w:rPr>
  </w:style>
  <w:style w:type="character" w:customStyle="1" w:styleId="Heading6Char">
    <w:name w:val="Heading 6 Char"/>
    <w:basedOn w:val="DefaultParagraphFont"/>
    <w:link w:val="Heading6"/>
    <w:rsid w:val="009E3E77"/>
    <w:rPr>
      <w:rFonts w:ascii="Arial" w:hAnsi="Arial"/>
      <w:b/>
      <w:snapToGrid w:val="0"/>
      <w:color w:val="000000"/>
      <w:spacing w:val="-3"/>
      <w:sz w:val="17"/>
      <w:szCs w:val="16"/>
      <w:lang w:eastAsia="en-US"/>
    </w:rPr>
  </w:style>
  <w:style w:type="character" w:customStyle="1" w:styleId="BodyTextIndentChar">
    <w:name w:val="Body Text Indent Char"/>
    <w:basedOn w:val="DefaultParagraphFont"/>
    <w:link w:val="BodyTextIndent"/>
    <w:rsid w:val="009E3E77"/>
    <w:rPr>
      <w:rFonts w:ascii="Palatino" w:hAnsi="Palatino"/>
      <w:snapToGrid w:val="0"/>
      <w:color w:val="000000"/>
      <w:sz w:val="24"/>
      <w:lang w:eastAsia="en-US"/>
    </w:rPr>
  </w:style>
  <w:style w:type="character" w:customStyle="1" w:styleId="DocumentMapChar">
    <w:name w:val="Document Map Char"/>
    <w:basedOn w:val="DefaultParagraphFont"/>
    <w:link w:val="DocumentMap"/>
    <w:semiHidden/>
    <w:rsid w:val="009E3E77"/>
    <w:rPr>
      <w:rFonts w:ascii="Tahoma" w:hAnsi="Tahoma" w:cs="Tahoma"/>
      <w:sz w:val="24"/>
      <w:szCs w:val="24"/>
      <w:shd w:val="clear" w:color="auto" w:fill="000080"/>
      <w:lang w:eastAsia="en-US"/>
    </w:rPr>
  </w:style>
  <w:style w:type="character" w:customStyle="1" w:styleId="EndnoteTextChar">
    <w:name w:val="Endnote Text Char"/>
    <w:basedOn w:val="DefaultParagraphFont"/>
    <w:link w:val="EndnoteText"/>
    <w:semiHidden/>
    <w:rsid w:val="009E3E77"/>
    <w:rPr>
      <w:rFonts w:ascii="Arial" w:hAnsi="Arial"/>
      <w:lang w:eastAsia="en-US"/>
    </w:rPr>
  </w:style>
  <w:style w:type="character" w:customStyle="1" w:styleId="normaltextrun">
    <w:name w:val="normaltextrun"/>
    <w:basedOn w:val="DefaultParagraphFont"/>
    <w:rsid w:val="009E3E77"/>
  </w:style>
  <w:style w:type="character" w:customStyle="1" w:styleId="eop">
    <w:name w:val="eop"/>
    <w:basedOn w:val="DefaultParagraphFont"/>
    <w:rsid w:val="009E3E77"/>
  </w:style>
  <w:style w:type="paragraph" w:customStyle="1" w:styleId="paragraph">
    <w:name w:val="paragraph"/>
    <w:basedOn w:val="Normal"/>
    <w:rsid w:val="00BD3535"/>
    <w:pPr>
      <w:spacing w:before="100" w:beforeAutospacing="1" w:after="100" w:afterAutospacing="1"/>
    </w:pPr>
    <w:rPr>
      <w:rFonts w:ascii="Times New Roman" w:hAnsi="Times New Roman"/>
      <w:lang w:eastAsia="en-AU"/>
    </w:rPr>
  </w:style>
  <w:style w:type="character" w:styleId="Emphasis">
    <w:name w:val="Emphasis"/>
    <w:basedOn w:val="DefaultParagraphFont"/>
    <w:uiPriority w:val="20"/>
    <w:qFormat/>
    <w:rsid w:val="004A0E1F"/>
    <w:rPr>
      <w:i/>
      <w:iCs/>
    </w:rPr>
  </w:style>
  <w:style w:type="paragraph" w:styleId="PlainText">
    <w:name w:val="Plain Text"/>
    <w:basedOn w:val="Normal"/>
    <w:link w:val="PlainTextChar"/>
    <w:uiPriority w:val="99"/>
    <w:semiHidden/>
    <w:unhideWhenUsed/>
    <w:rsid w:val="00496A2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496A23"/>
    <w:rPr>
      <w:rFonts w:ascii="Calibri" w:eastAsiaTheme="minorHAnsi" w:hAnsi="Calibri" w:cstheme="minorBidi"/>
      <w:sz w:val="22"/>
      <w:szCs w:val="21"/>
      <w:lang w:eastAsia="en-US"/>
    </w:rPr>
  </w:style>
  <w:style w:type="paragraph" w:customStyle="1" w:styleId="Body">
    <w:name w:val="Body"/>
    <w:rsid w:val="00DF6942"/>
    <w:rPr>
      <w:rFonts w:ascii="Helvetica Neue" w:eastAsia="Arial Unicode MS" w:hAnsi="Helvetica Neue" w:cs="Arial Unicode MS"/>
      <w:color w:val="000000"/>
      <w:sz w:val="22"/>
      <w:szCs w:val="22"/>
      <w:lang w:val="de-DE"/>
      <w14:textOutline w14:w="0" w14:cap="flat" w14:cmpd="sng" w14:algn="ctr">
        <w14:noFill/>
        <w14:prstDash w14:val="solid"/>
        <w14:bevel/>
      </w14:textOutline>
    </w:rPr>
  </w:style>
  <w:style w:type="paragraph" w:customStyle="1" w:styleId="CharChar1CharCharChar">
    <w:name w:val="Char Char1 Char Char Char"/>
    <w:basedOn w:val="Normal"/>
    <w:rsid w:val="00DF4A94"/>
    <w:pPr>
      <w:spacing w:after="160" w:line="240" w:lineRule="exact"/>
    </w:pPr>
    <w:rPr>
      <w:rFonts w:ascii="Tahoma" w:hAnsi="Tahoma"/>
      <w:sz w:val="20"/>
      <w:szCs w:val="20"/>
      <w:lang w:val="en-US"/>
    </w:rPr>
  </w:style>
  <w:style w:type="paragraph" w:customStyle="1" w:styleId="CharChar1CharCharChar0">
    <w:name w:val="Char Char1 Char Char Char"/>
    <w:basedOn w:val="Normal"/>
    <w:rsid w:val="00FB1783"/>
    <w:pPr>
      <w:spacing w:after="160" w:line="240" w:lineRule="exact"/>
    </w:pPr>
    <w:rPr>
      <w:rFonts w:ascii="Tahoma" w:hAnsi="Tahoma"/>
      <w:sz w:val="20"/>
      <w:szCs w:val="20"/>
      <w:lang w:val="en-US"/>
    </w:rPr>
  </w:style>
  <w:style w:type="paragraph" w:customStyle="1" w:styleId="Test3">
    <w:name w:val="Test 3"/>
    <w:basedOn w:val="Normal"/>
    <w:qFormat/>
    <w:rsid w:val="001C7292"/>
    <w:pPr>
      <w:tabs>
        <w:tab w:val="left" w:pos="1560"/>
      </w:tabs>
      <w:spacing w:after="40"/>
      <w:ind w:left="1049" w:hanging="425"/>
      <w:jc w:val="both"/>
    </w:pPr>
    <w:rPr>
      <w:sz w:val="22"/>
      <w:szCs w:val="20"/>
      <w:lang w:eastAsia="en-AU"/>
    </w:rPr>
  </w:style>
  <w:style w:type="paragraph" w:customStyle="1" w:styleId="CharChar1CharCharChar1">
    <w:name w:val="Char Char1 Char Char Char1"/>
    <w:basedOn w:val="Normal"/>
    <w:rsid w:val="00AD00E6"/>
    <w:pPr>
      <w:spacing w:after="160" w:line="240" w:lineRule="exact"/>
    </w:pPr>
    <w:rPr>
      <w:rFonts w:ascii="Tahoma" w:hAnsi="Tahoma"/>
      <w:sz w:val="20"/>
      <w:szCs w:val="20"/>
      <w:lang w:val="en-US"/>
    </w:rPr>
  </w:style>
  <w:style w:type="character" w:styleId="UnresolvedMention">
    <w:name w:val="Unresolved Mention"/>
    <w:basedOn w:val="DefaultParagraphFont"/>
    <w:uiPriority w:val="99"/>
    <w:semiHidden/>
    <w:unhideWhenUsed/>
    <w:rsid w:val="00AD00E6"/>
    <w:rPr>
      <w:color w:val="605E5C"/>
      <w:shd w:val="clear" w:color="auto" w:fill="E1DFDD"/>
    </w:rPr>
  </w:style>
  <w:style w:type="character" w:styleId="PlaceholderText">
    <w:name w:val="Placeholder Text"/>
    <w:basedOn w:val="DefaultParagraphFont"/>
    <w:uiPriority w:val="99"/>
    <w:semiHidden/>
    <w:rsid w:val="00AD00E6"/>
    <w:rPr>
      <w:color w:val="808080"/>
    </w:rPr>
  </w:style>
  <w:style w:type="character" w:customStyle="1" w:styleId="NormalBlock1stChar">
    <w:name w:val="Normal Block 1st Char"/>
    <w:link w:val="NormalBlock1st"/>
    <w:rsid w:val="00AD00E6"/>
    <w:rPr>
      <w:rFonts w:ascii="Arial" w:hAnsi="Arial"/>
      <w:color w:val="000000"/>
      <w:sz w:val="22"/>
      <w:szCs w:val="24"/>
    </w:rPr>
  </w:style>
  <w:style w:type="table" w:customStyle="1" w:styleId="TableGrid1">
    <w:name w:val="Table Grid1"/>
    <w:basedOn w:val="TableNormal"/>
    <w:next w:val="TableGrid"/>
    <w:uiPriority w:val="39"/>
    <w:rsid w:val="00AD00E6"/>
    <w:pPr>
      <w:ind w:left="567"/>
      <w:jc w:val="both"/>
    </w:pPr>
    <w:rPr>
      <w:rFonts w:eastAsia="SimSun" w:cs="Arial"/>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D00E6"/>
    <w:pPr>
      <w:ind w:left="567"/>
      <w:jc w:val="both"/>
    </w:pPr>
    <w:rPr>
      <w:rFonts w:eastAsia="SimSun" w:cs="Arial"/>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Text">
    <w:name w:val="Pre Text"/>
    <w:qFormat/>
    <w:rsid w:val="005904F1"/>
    <w:pPr>
      <w:jc w:val="both"/>
    </w:pPr>
    <w:rPr>
      <w:rFonts w:ascii="Arial" w:eastAsiaTheme="minorEastAsia" w:hAnsi="Arial" w:cs="Arial"/>
      <w:sz w:val="22"/>
      <w:szCs w:val="22"/>
      <w:lang w:eastAsia="zh-CN"/>
    </w:rPr>
  </w:style>
  <w:style w:type="paragraph" w:customStyle="1" w:styleId="NoSpacing1">
    <w:name w:val="No Spacing 1"/>
    <w:basedOn w:val="NoSpacing"/>
    <w:qFormat/>
    <w:rsid w:val="005904F1"/>
    <w:pPr>
      <w:jc w:val="both"/>
    </w:pPr>
    <w:rPr>
      <w:rFonts w:ascii="Arial" w:eastAsiaTheme="minorEastAsia" w:hAnsi="Arial"/>
      <w:lang w:eastAsia="zh-CN"/>
    </w:rPr>
  </w:style>
  <w:style w:type="paragraph" w:customStyle="1" w:styleId="Readerfont">
    <w:name w:val="Reader font"/>
    <w:basedOn w:val="Normal"/>
    <w:qFormat/>
    <w:rsid w:val="00DE4F73"/>
    <w:rPr>
      <w:rFonts w:asciiTheme="minorHAnsi" w:eastAsiaTheme="minorHAnsi" w:hAnsiTheme="minorHAnsi" w:cstheme="minorBidi"/>
      <w:sz w:val="28"/>
      <w:szCs w:val="28"/>
    </w:rPr>
  </w:style>
  <w:style w:type="paragraph" w:styleId="Date">
    <w:name w:val="Date"/>
    <w:basedOn w:val="Normal"/>
    <w:next w:val="Normal"/>
    <w:link w:val="DateChar"/>
    <w:uiPriority w:val="99"/>
    <w:semiHidden/>
    <w:unhideWhenUsed/>
    <w:rsid w:val="00B34E46"/>
  </w:style>
  <w:style w:type="character" w:customStyle="1" w:styleId="DateChar">
    <w:name w:val="Date Char"/>
    <w:basedOn w:val="DefaultParagraphFont"/>
    <w:link w:val="Date"/>
    <w:uiPriority w:val="99"/>
    <w:semiHidden/>
    <w:rsid w:val="00B34E46"/>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7720">
      <w:bodyDiv w:val="1"/>
      <w:marLeft w:val="0"/>
      <w:marRight w:val="0"/>
      <w:marTop w:val="0"/>
      <w:marBottom w:val="0"/>
      <w:divBdr>
        <w:top w:val="none" w:sz="0" w:space="0" w:color="auto"/>
        <w:left w:val="none" w:sz="0" w:space="0" w:color="auto"/>
        <w:bottom w:val="none" w:sz="0" w:space="0" w:color="auto"/>
        <w:right w:val="none" w:sz="0" w:space="0" w:color="auto"/>
      </w:divBdr>
    </w:div>
    <w:div w:id="10228883">
      <w:bodyDiv w:val="1"/>
      <w:marLeft w:val="0"/>
      <w:marRight w:val="0"/>
      <w:marTop w:val="0"/>
      <w:marBottom w:val="0"/>
      <w:divBdr>
        <w:top w:val="none" w:sz="0" w:space="0" w:color="auto"/>
        <w:left w:val="none" w:sz="0" w:space="0" w:color="auto"/>
        <w:bottom w:val="none" w:sz="0" w:space="0" w:color="auto"/>
        <w:right w:val="none" w:sz="0" w:space="0" w:color="auto"/>
      </w:divBdr>
    </w:div>
    <w:div w:id="15280873">
      <w:bodyDiv w:val="1"/>
      <w:marLeft w:val="0"/>
      <w:marRight w:val="0"/>
      <w:marTop w:val="0"/>
      <w:marBottom w:val="0"/>
      <w:divBdr>
        <w:top w:val="none" w:sz="0" w:space="0" w:color="auto"/>
        <w:left w:val="none" w:sz="0" w:space="0" w:color="auto"/>
        <w:bottom w:val="none" w:sz="0" w:space="0" w:color="auto"/>
        <w:right w:val="none" w:sz="0" w:space="0" w:color="auto"/>
      </w:divBdr>
      <w:divsChild>
        <w:div w:id="321857802">
          <w:marLeft w:val="0"/>
          <w:marRight w:val="0"/>
          <w:marTop w:val="0"/>
          <w:marBottom w:val="0"/>
          <w:divBdr>
            <w:top w:val="none" w:sz="0" w:space="0" w:color="auto"/>
            <w:left w:val="none" w:sz="0" w:space="0" w:color="auto"/>
            <w:bottom w:val="none" w:sz="0" w:space="0" w:color="auto"/>
            <w:right w:val="none" w:sz="0" w:space="0" w:color="auto"/>
          </w:divBdr>
        </w:div>
      </w:divsChild>
    </w:div>
    <w:div w:id="21832024">
      <w:bodyDiv w:val="1"/>
      <w:marLeft w:val="0"/>
      <w:marRight w:val="0"/>
      <w:marTop w:val="0"/>
      <w:marBottom w:val="0"/>
      <w:divBdr>
        <w:top w:val="none" w:sz="0" w:space="0" w:color="auto"/>
        <w:left w:val="none" w:sz="0" w:space="0" w:color="auto"/>
        <w:bottom w:val="none" w:sz="0" w:space="0" w:color="auto"/>
        <w:right w:val="none" w:sz="0" w:space="0" w:color="auto"/>
      </w:divBdr>
    </w:div>
    <w:div w:id="29695237">
      <w:bodyDiv w:val="1"/>
      <w:marLeft w:val="0"/>
      <w:marRight w:val="0"/>
      <w:marTop w:val="0"/>
      <w:marBottom w:val="0"/>
      <w:divBdr>
        <w:top w:val="none" w:sz="0" w:space="0" w:color="auto"/>
        <w:left w:val="none" w:sz="0" w:space="0" w:color="auto"/>
        <w:bottom w:val="none" w:sz="0" w:space="0" w:color="auto"/>
        <w:right w:val="none" w:sz="0" w:space="0" w:color="auto"/>
      </w:divBdr>
    </w:div>
    <w:div w:id="33623556">
      <w:bodyDiv w:val="1"/>
      <w:marLeft w:val="0"/>
      <w:marRight w:val="0"/>
      <w:marTop w:val="0"/>
      <w:marBottom w:val="0"/>
      <w:divBdr>
        <w:top w:val="none" w:sz="0" w:space="0" w:color="auto"/>
        <w:left w:val="none" w:sz="0" w:space="0" w:color="auto"/>
        <w:bottom w:val="none" w:sz="0" w:space="0" w:color="auto"/>
        <w:right w:val="none" w:sz="0" w:space="0" w:color="auto"/>
      </w:divBdr>
    </w:div>
    <w:div w:id="36511203">
      <w:bodyDiv w:val="1"/>
      <w:marLeft w:val="0"/>
      <w:marRight w:val="0"/>
      <w:marTop w:val="0"/>
      <w:marBottom w:val="0"/>
      <w:divBdr>
        <w:top w:val="none" w:sz="0" w:space="0" w:color="auto"/>
        <w:left w:val="none" w:sz="0" w:space="0" w:color="auto"/>
        <w:bottom w:val="none" w:sz="0" w:space="0" w:color="auto"/>
        <w:right w:val="none" w:sz="0" w:space="0" w:color="auto"/>
      </w:divBdr>
    </w:div>
    <w:div w:id="61298710">
      <w:bodyDiv w:val="1"/>
      <w:marLeft w:val="0"/>
      <w:marRight w:val="0"/>
      <w:marTop w:val="0"/>
      <w:marBottom w:val="0"/>
      <w:divBdr>
        <w:top w:val="none" w:sz="0" w:space="0" w:color="auto"/>
        <w:left w:val="none" w:sz="0" w:space="0" w:color="auto"/>
        <w:bottom w:val="none" w:sz="0" w:space="0" w:color="auto"/>
        <w:right w:val="none" w:sz="0" w:space="0" w:color="auto"/>
      </w:divBdr>
    </w:div>
    <w:div w:id="64423786">
      <w:bodyDiv w:val="1"/>
      <w:marLeft w:val="0"/>
      <w:marRight w:val="0"/>
      <w:marTop w:val="0"/>
      <w:marBottom w:val="0"/>
      <w:divBdr>
        <w:top w:val="none" w:sz="0" w:space="0" w:color="auto"/>
        <w:left w:val="none" w:sz="0" w:space="0" w:color="auto"/>
        <w:bottom w:val="none" w:sz="0" w:space="0" w:color="auto"/>
        <w:right w:val="none" w:sz="0" w:space="0" w:color="auto"/>
      </w:divBdr>
    </w:div>
    <w:div w:id="70271534">
      <w:bodyDiv w:val="1"/>
      <w:marLeft w:val="0"/>
      <w:marRight w:val="0"/>
      <w:marTop w:val="0"/>
      <w:marBottom w:val="0"/>
      <w:divBdr>
        <w:top w:val="none" w:sz="0" w:space="0" w:color="auto"/>
        <w:left w:val="none" w:sz="0" w:space="0" w:color="auto"/>
        <w:bottom w:val="none" w:sz="0" w:space="0" w:color="auto"/>
        <w:right w:val="none" w:sz="0" w:space="0" w:color="auto"/>
      </w:divBdr>
    </w:div>
    <w:div w:id="73282200">
      <w:bodyDiv w:val="1"/>
      <w:marLeft w:val="0"/>
      <w:marRight w:val="0"/>
      <w:marTop w:val="0"/>
      <w:marBottom w:val="0"/>
      <w:divBdr>
        <w:top w:val="none" w:sz="0" w:space="0" w:color="auto"/>
        <w:left w:val="none" w:sz="0" w:space="0" w:color="auto"/>
        <w:bottom w:val="none" w:sz="0" w:space="0" w:color="auto"/>
        <w:right w:val="none" w:sz="0" w:space="0" w:color="auto"/>
      </w:divBdr>
    </w:div>
    <w:div w:id="73821050">
      <w:bodyDiv w:val="1"/>
      <w:marLeft w:val="0"/>
      <w:marRight w:val="0"/>
      <w:marTop w:val="0"/>
      <w:marBottom w:val="0"/>
      <w:divBdr>
        <w:top w:val="none" w:sz="0" w:space="0" w:color="auto"/>
        <w:left w:val="none" w:sz="0" w:space="0" w:color="auto"/>
        <w:bottom w:val="none" w:sz="0" w:space="0" w:color="auto"/>
        <w:right w:val="none" w:sz="0" w:space="0" w:color="auto"/>
      </w:divBdr>
    </w:div>
    <w:div w:id="78330929">
      <w:bodyDiv w:val="1"/>
      <w:marLeft w:val="0"/>
      <w:marRight w:val="0"/>
      <w:marTop w:val="0"/>
      <w:marBottom w:val="0"/>
      <w:divBdr>
        <w:top w:val="none" w:sz="0" w:space="0" w:color="auto"/>
        <w:left w:val="none" w:sz="0" w:space="0" w:color="auto"/>
        <w:bottom w:val="none" w:sz="0" w:space="0" w:color="auto"/>
        <w:right w:val="none" w:sz="0" w:space="0" w:color="auto"/>
      </w:divBdr>
    </w:div>
    <w:div w:id="81684593">
      <w:bodyDiv w:val="1"/>
      <w:marLeft w:val="0"/>
      <w:marRight w:val="0"/>
      <w:marTop w:val="0"/>
      <w:marBottom w:val="0"/>
      <w:divBdr>
        <w:top w:val="none" w:sz="0" w:space="0" w:color="auto"/>
        <w:left w:val="none" w:sz="0" w:space="0" w:color="auto"/>
        <w:bottom w:val="none" w:sz="0" w:space="0" w:color="auto"/>
        <w:right w:val="none" w:sz="0" w:space="0" w:color="auto"/>
      </w:divBdr>
    </w:div>
    <w:div w:id="85032005">
      <w:bodyDiv w:val="1"/>
      <w:marLeft w:val="0"/>
      <w:marRight w:val="0"/>
      <w:marTop w:val="0"/>
      <w:marBottom w:val="0"/>
      <w:divBdr>
        <w:top w:val="none" w:sz="0" w:space="0" w:color="auto"/>
        <w:left w:val="none" w:sz="0" w:space="0" w:color="auto"/>
        <w:bottom w:val="none" w:sz="0" w:space="0" w:color="auto"/>
        <w:right w:val="none" w:sz="0" w:space="0" w:color="auto"/>
      </w:divBdr>
    </w:div>
    <w:div w:id="85075742">
      <w:bodyDiv w:val="1"/>
      <w:marLeft w:val="0"/>
      <w:marRight w:val="0"/>
      <w:marTop w:val="0"/>
      <w:marBottom w:val="0"/>
      <w:divBdr>
        <w:top w:val="none" w:sz="0" w:space="0" w:color="auto"/>
        <w:left w:val="none" w:sz="0" w:space="0" w:color="auto"/>
        <w:bottom w:val="none" w:sz="0" w:space="0" w:color="auto"/>
        <w:right w:val="none" w:sz="0" w:space="0" w:color="auto"/>
      </w:divBdr>
    </w:div>
    <w:div w:id="97414684">
      <w:bodyDiv w:val="1"/>
      <w:marLeft w:val="0"/>
      <w:marRight w:val="0"/>
      <w:marTop w:val="0"/>
      <w:marBottom w:val="0"/>
      <w:divBdr>
        <w:top w:val="none" w:sz="0" w:space="0" w:color="auto"/>
        <w:left w:val="none" w:sz="0" w:space="0" w:color="auto"/>
        <w:bottom w:val="none" w:sz="0" w:space="0" w:color="auto"/>
        <w:right w:val="none" w:sz="0" w:space="0" w:color="auto"/>
      </w:divBdr>
    </w:div>
    <w:div w:id="97868441">
      <w:bodyDiv w:val="1"/>
      <w:marLeft w:val="0"/>
      <w:marRight w:val="0"/>
      <w:marTop w:val="0"/>
      <w:marBottom w:val="0"/>
      <w:divBdr>
        <w:top w:val="none" w:sz="0" w:space="0" w:color="auto"/>
        <w:left w:val="none" w:sz="0" w:space="0" w:color="auto"/>
        <w:bottom w:val="none" w:sz="0" w:space="0" w:color="auto"/>
        <w:right w:val="none" w:sz="0" w:space="0" w:color="auto"/>
      </w:divBdr>
    </w:div>
    <w:div w:id="100954583">
      <w:bodyDiv w:val="1"/>
      <w:marLeft w:val="0"/>
      <w:marRight w:val="0"/>
      <w:marTop w:val="0"/>
      <w:marBottom w:val="0"/>
      <w:divBdr>
        <w:top w:val="none" w:sz="0" w:space="0" w:color="auto"/>
        <w:left w:val="none" w:sz="0" w:space="0" w:color="auto"/>
        <w:bottom w:val="none" w:sz="0" w:space="0" w:color="auto"/>
        <w:right w:val="none" w:sz="0" w:space="0" w:color="auto"/>
      </w:divBdr>
    </w:div>
    <w:div w:id="101192243">
      <w:bodyDiv w:val="1"/>
      <w:marLeft w:val="0"/>
      <w:marRight w:val="0"/>
      <w:marTop w:val="0"/>
      <w:marBottom w:val="0"/>
      <w:divBdr>
        <w:top w:val="none" w:sz="0" w:space="0" w:color="auto"/>
        <w:left w:val="none" w:sz="0" w:space="0" w:color="auto"/>
        <w:bottom w:val="none" w:sz="0" w:space="0" w:color="auto"/>
        <w:right w:val="none" w:sz="0" w:space="0" w:color="auto"/>
      </w:divBdr>
    </w:div>
    <w:div w:id="126825570">
      <w:bodyDiv w:val="1"/>
      <w:marLeft w:val="0"/>
      <w:marRight w:val="0"/>
      <w:marTop w:val="0"/>
      <w:marBottom w:val="0"/>
      <w:divBdr>
        <w:top w:val="none" w:sz="0" w:space="0" w:color="auto"/>
        <w:left w:val="none" w:sz="0" w:space="0" w:color="auto"/>
        <w:bottom w:val="none" w:sz="0" w:space="0" w:color="auto"/>
        <w:right w:val="none" w:sz="0" w:space="0" w:color="auto"/>
      </w:divBdr>
    </w:div>
    <w:div w:id="137261921">
      <w:bodyDiv w:val="1"/>
      <w:marLeft w:val="0"/>
      <w:marRight w:val="0"/>
      <w:marTop w:val="0"/>
      <w:marBottom w:val="0"/>
      <w:divBdr>
        <w:top w:val="none" w:sz="0" w:space="0" w:color="auto"/>
        <w:left w:val="none" w:sz="0" w:space="0" w:color="auto"/>
        <w:bottom w:val="none" w:sz="0" w:space="0" w:color="auto"/>
        <w:right w:val="none" w:sz="0" w:space="0" w:color="auto"/>
      </w:divBdr>
    </w:div>
    <w:div w:id="138495613">
      <w:bodyDiv w:val="1"/>
      <w:marLeft w:val="0"/>
      <w:marRight w:val="0"/>
      <w:marTop w:val="0"/>
      <w:marBottom w:val="0"/>
      <w:divBdr>
        <w:top w:val="none" w:sz="0" w:space="0" w:color="auto"/>
        <w:left w:val="none" w:sz="0" w:space="0" w:color="auto"/>
        <w:bottom w:val="none" w:sz="0" w:space="0" w:color="auto"/>
        <w:right w:val="none" w:sz="0" w:space="0" w:color="auto"/>
      </w:divBdr>
    </w:div>
    <w:div w:id="143350726">
      <w:bodyDiv w:val="1"/>
      <w:marLeft w:val="0"/>
      <w:marRight w:val="0"/>
      <w:marTop w:val="0"/>
      <w:marBottom w:val="0"/>
      <w:divBdr>
        <w:top w:val="none" w:sz="0" w:space="0" w:color="auto"/>
        <w:left w:val="none" w:sz="0" w:space="0" w:color="auto"/>
        <w:bottom w:val="none" w:sz="0" w:space="0" w:color="auto"/>
        <w:right w:val="none" w:sz="0" w:space="0" w:color="auto"/>
      </w:divBdr>
    </w:div>
    <w:div w:id="151484982">
      <w:bodyDiv w:val="1"/>
      <w:marLeft w:val="0"/>
      <w:marRight w:val="0"/>
      <w:marTop w:val="0"/>
      <w:marBottom w:val="0"/>
      <w:divBdr>
        <w:top w:val="none" w:sz="0" w:space="0" w:color="auto"/>
        <w:left w:val="none" w:sz="0" w:space="0" w:color="auto"/>
        <w:bottom w:val="none" w:sz="0" w:space="0" w:color="auto"/>
        <w:right w:val="none" w:sz="0" w:space="0" w:color="auto"/>
      </w:divBdr>
    </w:div>
    <w:div w:id="165630344">
      <w:bodyDiv w:val="1"/>
      <w:marLeft w:val="0"/>
      <w:marRight w:val="0"/>
      <w:marTop w:val="0"/>
      <w:marBottom w:val="0"/>
      <w:divBdr>
        <w:top w:val="none" w:sz="0" w:space="0" w:color="auto"/>
        <w:left w:val="none" w:sz="0" w:space="0" w:color="auto"/>
        <w:bottom w:val="none" w:sz="0" w:space="0" w:color="auto"/>
        <w:right w:val="none" w:sz="0" w:space="0" w:color="auto"/>
      </w:divBdr>
    </w:div>
    <w:div w:id="174198932">
      <w:bodyDiv w:val="1"/>
      <w:marLeft w:val="0"/>
      <w:marRight w:val="0"/>
      <w:marTop w:val="0"/>
      <w:marBottom w:val="0"/>
      <w:divBdr>
        <w:top w:val="none" w:sz="0" w:space="0" w:color="auto"/>
        <w:left w:val="none" w:sz="0" w:space="0" w:color="auto"/>
        <w:bottom w:val="none" w:sz="0" w:space="0" w:color="auto"/>
        <w:right w:val="none" w:sz="0" w:space="0" w:color="auto"/>
      </w:divBdr>
    </w:div>
    <w:div w:id="175267345">
      <w:bodyDiv w:val="1"/>
      <w:marLeft w:val="0"/>
      <w:marRight w:val="0"/>
      <w:marTop w:val="0"/>
      <w:marBottom w:val="0"/>
      <w:divBdr>
        <w:top w:val="none" w:sz="0" w:space="0" w:color="auto"/>
        <w:left w:val="none" w:sz="0" w:space="0" w:color="auto"/>
        <w:bottom w:val="none" w:sz="0" w:space="0" w:color="auto"/>
        <w:right w:val="none" w:sz="0" w:space="0" w:color="auto"/>
      </w:divBdr>
    </w:div>
    <w:div w:id="177232285">
      <w:bodyDiv w:val="1"/>
      <w:marLeft w:val="0"/>
      <w:marRight w:val="0"/>
      <w:marTop w:val="0"/>
      <w:marBottom w:val="0"/>
      <w:divBdr>
        <w:top w:val="none" w:sz="0" w:space="0" w:color="auto"/>
        <w:left w:val="none" w:sz="0" w:space="0" w:color="auto"/>
        <w:bottom w:val="none" w:sz="0" w:space="0" w:color="auto"/>
        <w:right w:val="none" w:sz="0" w:space="0" w:color="auto"/>
      </w:divBdr>
    </w:div>
    <w:div w:id="179317052">
      <w:bodyDiv w:val="1"/>
      <w:marLeft w:val="0"/>
      <w:marRight w:val="0"/>
      <w:marTop w:val="0"/>
      <w:marBottom w:val="0"/>
      <w:divBdr>
        <w:top w:val="none" w:sz="0" w:space="0" w:color="auto"/>
        <w:left w:val="none" w:sz="0" w:space="0" w:color="auto"/>
        <w:bottom w:val="none" w:sz="0" w:space="0" w:color="auto"/>
        <w:right w:val="none" w:sz="0" w:space="0" w:color="auto"/>
      </w:divBdr>
    </w:div>
    <w:div w:id="179708763">
      <w:bodyDiv w:val="1"/>
      <w:marLeft w:val="0"/>
      <w:marRight w:val="0"/>
      <w:marTop w:val="0"/>
      <w:marBottom w:val="0"/>
      <w:divBdr>
        <w:top w:val="none" w:sz="0" w:space="0" w:color="auto"/>
        <w:left w:val="none" w:sz="0" w:space="0" w:color="auto"/>
        <w:bottom w:val="none" w:sz="0" w:space="0" w:color="auto"/>
        <w:right w:val="none" w:sz="0" w:space="0" w:color="auto"/>
      </w:divBdr>
    </w:div>
    <w:div w:id="201018404">
      <w:bodyDiv w:val="1"/>
      <w:marLeft w:val="0"/>
      <w:marRight w:val="0"/>
      <w:marTop w:val="0"/>
      <w:marBottom w:val="0"/>
      <w:divBdr>
        <w:top w:val="none" w:sz="0" w:space="0" w:color="auto"/>
        <w:left w:val="none" w:sz="0" w:space="0" w:color="auto"/>
        <w:bottom w:val="none" w:sz="0" w:space="0" w:color="auto"/>
        <w:right w:val="none" w:sz="0" w:space="0" w:color="auto"/>
      </w:divBdr>
    </w:div>
    <w:div w:id="202251264">
      <w:bodyDiv w:val="1"/>
      <w:marLeft w:val="0"/>
      <w:marRight w:val="0"/>
      <w:marTop w:val="0"/>
      <w:marBottom w:val="0"/>
      <w:divBdr>
        <w:top w:val="none" w:sz="0" w:space="0" w:color="auto"/>
        <w:left w:val="none" w:sz="0" w:space="0" w:color="auto"/>
        <w:bottom w:val="none" w:sz="0" w:space="0" w:color="auto"/>
        <w:right w:val="none" w:sz="0" w:space="0" w:color="auto"/>
      </w:divBdr>
    </w:div>
    <w:div w:id="224069755">
      <w:bodyDiv w:val="1"/>
      <w:marLeft w:val="0"/>
      <w:marRight w:val="0"/>
      <w:marTop w:val="0"/>
      <w:marBottom w:val="0"/>
      <w:divBdr>
        <w:top w:val="none" w:sz="0" w:space="0" w:color="auto"/>
        <w:left w:val="none" w:sz="0" w:space="0" w:color="auto"/>
        <w:bottom w:val="none" w:sz="0" w:space="0" w:color="auto"/>
        <w:right w:val="none" w:sz="0" w:space="0" w:color="auto"/>
      </w:divBdr>
    </w:div>
    <w:div w:id="228157723">
      <w:bodyDiv w:val="1"/>
      <w:marLeft w:val="0"/>
      <w:marRight w:val="0"/>
      <w:marTop w:val="0"/>
      <w:marBottom w:val="0"/>
      <w:divBdr>
        <w:top w:val="none" w:sz="0" w:space="0" w:color="auto"/>
        <w:left w:val="none" w:sz="0" w:space="0" w:color="auto"/>
        <w:bottom w:val="none" w:sz="0" w:space="0" w:color="auto"/>
        <w:right w:val="none" w:sz="0" w:space="0" w:color="auto"/>
      </w:divBdr>
    </w:div>
    <w:div w:id="243149099">
      <w:bodyDiv w:val="1"/>
      <w:marLeft w:val="0"/>
      <w:marRight w:val="0"/>
      <w:marTop w:val="0"/>
      <w:marBottom w:val="0"/>
      <w:divBdr>
        <w:top w:val="none" w:sz="0" w:space="0" w:color="auto"/>
        <w:left w:val="none" w:sz="0" w:space="0" w:color="auto"/>
        <w:bottom w:val="none" w:sz="0" w:space="0" w:color="auto"/>
        <w:right w:val="none" w:sz="0" w:space="0" w:color="auto"/>
      </w:divBdr>
    </w:div>
    <w:div w:id="243999692">
      <w:bodyDiv w:val="1"/>
      <w:marLeft w:val="0"/>
      <w:marRight w:val="0"/>
      <w:marTop w:val="0"/>
      <w:marBottom w:val="0"/>
      <w:divBdr>
        <w:top w:val="none" w:sz="0" w:space="0" w:color="auto"/>
        <w:left w:val="none" w:sz="0" w:space="0" w:color="auto"/>
        <w:bottom w:val="none" w:sz="0" w:space="0" w:color="auto"/>
        <w:right w:val="none" w:sz="0" w:space="0" w:color="auto"/>
      </w:divBdr>
    </w:div>
    <w:div w:id="259334257">
      <w:bodyDiv w:val="1"/>
      <w:marLeft w:val="0"/>
      <w:marRight w:val="0"/>
      <w:marTop w:val="0"/>
      <w:marBottom w:val="0"/>
      <w:divBdr>
        <w:top w:val="none" w:sz="0" w:space="0" w:color="auto"/>
        <w:left w:val="none" w:sz="0" w:space="0" w:color="auto"/>
        <w:bottom w:val="none" w:sz="0" w:space="0" w:color="auto"/>
        <w:right w:val="none" w:sz="0" w:space="0" w:color="auto"/>
      </w:divBdr>
    </w:div>
    <w:div w:id="260186627">
      <w:bodyDiv w:val="1"/>
      <w:marLeft w:val="0"/>
      <w:marRight w:val="0"/>
      <w:marTop w:val="0"/>
      <w:marBottom w:val="0"/>
      <w:divBdr>
        <w:top w:val="none" w:sz="0" w:space="0" w:color="auto"/>
        <w:left w:val="none" w:sz="0" w:space="0" w:color="auto"/>
        <w:bottom w:val="none" w:sz="0" w:space="0" w:color="auto"/>
        <w:right w:val="none" w:sz="0" w:space="0" w:color="auto"/>
      </w:divBdr>
    </w:div>
    <w:div w:id="294874155">
      <w:bodyDiv w:val="1"/>
      <w:marLeft w:val="0"/>
      <w:marRight w:val="0"/>
      <w:marTop w:val="0"/>
      <w:marBottom w:val="0"/>
      <w:divBdr>
        <w:top w:val="none" w:sz="0" w:space="0" w:color="auto"/>
        <w:left w:val="none" w:sz="0" w:space="0" w:color="auto"/>
        <w:bottom w:val="none" w:sz="0" w:space="0" w:color="auto"/>
        <w:right w:val="none" w:sz="0" w:space="0" w:color="auto"/>
      </w:divBdr>
    </w:div>
    <w:div w:id="298144505">
      <w:bodyDiv w:val="1"/>
      <w:marLeft w:val="0"/>
      <w:marRight w:val="0"/>
      <w:marTop w:val="0"/>
      <w:marBottom w:val="0"/>
      <w:divBdr>
        <w:top w:val="none" w:sz="0" w:space="0" w:color="auto"/>
        <w:left w:val="none" w:sz="0" w:space="0" w:color="auto"/>
        <w:bottom w:val="none" w:sz="0" w:space="0" w:color="auto"/>
        <w:right w:val="none" w:sz="0" w:space="0" w:color="auto"/>
      </w:divBdr>
    </w:div>
    <w:div w:id="298463785">
      <w:bodyDiv w:val="1"/>
      <w:marLeft w:val="0"/>
      <w:marRight w:val="0"/>
      <w:marTop w:val="0"/>
      <w:marBottom w:val="0"/>
      <w:divBdr>
        <w:top w:val="none" w:sz="0" w:space="0" w:color="auto"/>
        <w:left w:val="none" w:sz="0" w:space="0" w:color="auto"/>
        <w:bottom w:val="none" w:sz="0" w:space="0" w:color="auto"/>
        <w:right w:val="none" w:sz="0" w:space="0" w:color="auto"/>
      </w:divBdr>
    </w:div>
    <w:div w:id="301813915">
      <w:bodyDiv w:val="1"/>
      <w:marLeft w:val="0"/>
      <w:marRight w:val="0"/>
      <w:marTop w:val="0"/>
      <w:marBottom w:val="0"/>
      <w:divBdr>
        <w:top w:val="none" w:sz="0" w:space="0" w:color="auto"/>
        <w:left w:val="none" w:sz="0" w:space="0" w:color="auto"/>
        <w:bottom w:val="none" w:sz="0" w:space="0" w:color="auto"/>
        <w:right w:val="none" w:sz="0" w:space="0" w:color="auto"/>
      </w:divBdr>
    </w:div>
    <w:div w:id="306401800">
      <w:bodyDiv w:val="1"/>
      <w:marLeft w:val="0"/>
      <w:marRight w:val="0"/>
      <w:marTop w:val="0"/>
      <w:marBottom w:val="0"/>
      <w:divBdr>
        <w:top w:val="none" w:sz="0" w:space="0" w:color="auto"/>
        <w:left w:val="none" w:sz="0" w:space="0" w:color="auto"/>
        <w:bottom w:val="none" w:sz="0" w:space="0" w:color="auto"/>
        <w:right w:val="none" w:sz="0" w:space="0" w:color="auto"/>
      </w:divBdr>
    </w:div>
    <w:div w:id="308289690">
      <w:bodyDiv w:val="1"/>
      <w:marLeft w:val="0"/>
      <w:marRight w:val="0"/>
      <w:marTop w:val="0"/>
      <w:marBottom w:val="0"/>
      <w:divBdr>
        <w:top w:val="none" w:sz="0" w:space="0" w:color="auto"/>
        <w:left w:val="none" w:sz="0" w:space="0" w:color="auto"/>
        <w:bottom w:val="none" w:sz="0" w:space="0" w:color="auto"/>
        <w:right w:val="none" w:sz="0" w:space="0" w:color="auto"/>
      </w:divBdr>
    </w:div>
    <w:div w:id="318732832">
      <w:bodyDiv w:val="1"/>
      <w:marLeft w:val="0"/>
      <w:marRight w:val="0"/>
      <w:marTop w:val="0"/>
      <w:marBottom w:val="0"/>
      <w:divBdr>
        <w:top w:val="none" w:sz="0" w:space="0" w:color="auto"/>
        <w:left w:val="none" w:sz="0" w:space="0" w:color="auto"/>
        <w:bottom w:val="none" w:sz="0" w:space="0" w:color="auto"/>
        <w:right w:val="none" w:sz="0" w:space="0" w:color="auto"/>
      </w:divBdr>
    </w:div>
    <w:div w:id="323432775">
      <w:bodyDiv w:val="1"/>
      <w:marLeft w:val="0"/>
      <w:marRight w:val="0"/>
      <w:marTop w:val="0"/>
      <w:marBottom w:val="0"/>
      <w:divBdr>
        <w:top w:val="none" w:sz="0" w:space="0" w:color="auto"/>
        <w:left w:val="none" w:sz="0" w:space="0" w:color="auto"/>
        <w:bottom w:val="none" w:sz="0" w:space="0" w:color="auto"/>
        <w:right w:val="none" w:sz="0" w:space="0" w:color="auto"/>
      </w:divBdr>
    </w:div>
    <w:div w:id="340083886">
      <w:bodyDiv w:val="1"/>
      <w:marLeft w:val="0"/>
      <w:marRight w:val="0"/>
      <w:marTop w:val="0"/>
      <w:marBottom w:val="0"/>
      <w:divBdr>
        <w:top w:val="none" w:sz="0" w:space="0" w:color="auto"/>
        <w:left w:val="none" w:sz="0" w:space="0" w:color="auto"/>
        <w:bottom w:val="none" w:sz="0" w:space="0" w:color="auto"/>
        <w:right w:val="none" w:sz="0" w:space="0" w:color="auto"/>
      </w:divBdr>
    </w:div>
    <w:div w:id="351954327">
      <w:bodyDiv w:val="1"/>
      <w:marLeft w:val="0"/>
      <w:marRight w:val="0"/>
      <w:marTop w:val="0"/>
      <w:marBottom w:val="0"/>
      <w:divBdr>
        <w:top w:val="none" w:sz="0" w:space="0" w:color="auto"/>
        <w:left w:val="none" w:sz="0" w:space="0" w:color="auto"/>
        <w:bottom w:val="none" w:sz="0" w:space="0" w:color="auto"/>
        <w:right w:val="none" w:sz="0" w:space="0" w:color="auto"/>
      </w:divBdr>
    </w:div>
    <w:div w:id="365839620">
      <w:bodyDiv w:val="1"/>
      <w:marLeft w:val="0"/>
      <w:marRight w:val="0"/>
      <w:marTop w:val="0"/>
      <w:marBottom w:val="0"/>
      <w:divBdr>
        <w:top w:val="none" w:sz="0" w:space="0" w:color="auto"/>
        <w:left w:val="none" w:sz="0" w:space="0" w:color="auto"/>
        <w:bottom w:val="none" w:sz="0" w:space="0" w:color="auto"/>
        <w:right w:val="none" w:sz="0" w:space="0" w:color="auto"/>
      </w:divBdr>
    </w:div>
    <w:div w:id="369763254">
      <w:bodyDiv w:val="1"/>
      <w:marLeft w:val="0"/>
      <w:marRight w:val="0"/>
      <w:marTop w:val="0"/>
      <w:marBottom w:val="0"/>
      <w:divBdr>
        <w:top w:val="none" w:sz="0" w:space="0" w:color="auto"/>
        <w:left w:val="none" w:sz="0" w:space="0" w:color="auto"/>
        <w:bottom w:val="none" w:sz="0" w:space="0" w:color="auto"/>
        <w:right w:val="none" w:sz="0" w:space="0" w:color="auto"/>
      </w:divBdr>
    </w:div>
    <w:div w:id="370426311">
      <w:bodyDiv w:val="1"/>
      <w:marLeft w:val="0"/>
      <w:marRight w:val="0"/>
      <w:marTop w:val="0"/>
      <w:marBottom w:val="0"/>
      <w:divBdr>
        <w:top w:val="none" w:sz="0" w:space="0" w:color="auto"/>
        <w:left w:val="none" w:sz="0" w:space="0" w:color="auto"/>
        <w:bottom w:val="none" w:sz="0" w:space="0" w:color="auto"/>
        <w:right w:val="none" w:sz="0" w:space="0" w:color="auto"/>
      </w:divBdr>
    </w:div>
    <w:div w:id="375546935">
      <w:bodyDiv w:val="1"/>
      <w:marLeft w:val="0"/>
      <w:marRight w:val="0"/>
      <w:marTop w:val="0"/>
      <w:marBottom w:val="0"/>
      <w:divBdr>
        <w:top w:val="none" w:sz="0" w:space="0" w:color="auto"/>
        <w:left w:val="none" w:sz="0" w:space="0" w:color="auto"/>
        <w:bottom w:val="none" w:sz="0" w:space="0" w:color="auto"/>
        <w:right w:val="none" w:sz="0" w:space="0" w:color="auto"/>
      </w:divBdr>
    </w:div>
    <w:div w:id="398330502">
      <w:bodyDiv w:val="1"/>
      <w:marLeft w:val="0"/>
      <w:marRight w:val="0"/>
      <w:marTop w:val="0"/>
      <w:marBottom w:val="0"/>
      <w:divBdr>
        <w:top w:val="none" w:sz="0" w:space="0" w:color="auto"/>
        <w:left w:val="none" w:sz="0" w:space="0" w:color="auto"/>
        <w:bottom w:val="none" w:sz="0" w:space="0" w:color="auto"/>
        <w:right w:val="none" w:sz="0" w:space="0" w:color="auto"/>
      </w:divBdr>
    </w:div>
    <w:div w:id="408118864">
      <w:bodyDiv w:val="1"/>
      <w:marLeft w:val="0"/>
      <w:marRight w:val="0"/>
      <w:marTop w:val="0"/>
      <w:marBottom w:val="0"/>
      <w:divBdr>
        <w:top w:val="none" w:sz="0" w:space="0" w:color="auto"/>
        <w:left w:val="none" w:sz="0" w:space="0" w:color="auto"/>
        <w:bottom w:val="none" w:sz="0" w:space="0" w:color="auto"/>
        <w:right w:val="none" w:sz="0" w:space="0" w:color="auto"/>
      </w:divBdr>
    </w:div>
    <w:div w:id="421033043">
      <w:bodyDiv w:val="1"/>
      <w:marLeft w:val="0"/>
      <w:marRight w:val="0"/>
      <w:marTop w:val="0"/>
      <w:marBottom w:val="0"/>
      <w:divBdr>
        <w:top w:val="none" w:sz="0" w:space="0" w:color="auto"/>
        <w:left w:val="none" w:sz="0" w:space="0" w:color="auto"/>
        <w:bottom w:val="none" w:sz="0" w:space="0" w:color="auto"/>
        <w:right w:val="none" w:sz="0" w:space="0" w:color="auto"/>
      </w:divBdr>
    </w:div>
    <w:div w:id="425881741">
      <w:bodyDiv w:val="1"/>
      <w:marLeft w:val="0"/>
      <w:marRight w:val="0"/>
      <w:marTop w:val="0"/>
      <w:marBottom w:val="0"/>
      <w:divBdr>
        <w:top w:val="none" w:sz="0" w:space="0" w:color="auto"/>
        <w:left w:val="none" w:sz="0" w:space="0" w:color="auto"/>
        <w:bottom w:val="none" w:sz="0" w:space="0" w:color="auto"/>
        <w:right w:val="none" w:sz="0" w:space="0" w:color="auto"/>
      </w:divBdr>
    </w:div>
    <w:div w:id="425928206">
      <w:bodyDiv w:val="1"/>
      <w:marLeft w:val="0"/>
      <w:marRight w:val="0"/>
      <w:marTop w:val="0"/>
      <w:marBottom w:val="0"/>
      <w:divBdr>
        <w:top w:val="none" w:sz="0" w:space="0" w:color="auto"/>
        <w:left w:val="none" w:sz="0" w:space="0" w:color="auto"/>
        <w:bottom w:val="none" w:sz="0" w:space="0" w:color="auto"/>
        <w:right w:val="none" w:sz="0" w:space="0" w:color="auto"/>
      </w:divBdr>
    </w:div>
    <w:div w:id="431977376">
      <w:bodyDiv w:val="1"/>
      <w:marLeft w:val="0"/>
      <w:marRight w:val="0"/>
      <w:marTop w:val="0"/>
      <w:marBottom w:val="0"/>
      <w:divBdr>
        <w:top w:val="none" w:sz="0" w:space="0" w:color="auto"/>
        <w:left w:val="none" w:sz="0" w:space="0" w:color="auto"/>
        <w:bottom w:val="none" w:sz="0" w:space="0" w:color="auto"/>
        <w:right w:val="none" w:sz="0" w:space="0" w:color="auto"/>
      </w:divBdr>
    </w:div>
    <w:div w:id="448473574">
      <w:bodyDiv w:val="1"/>
      <w:marLeft w:val="0"/>
      <w:marRight w:val="0"/>
      <w:marTop w:val="0"/>
      <w:marBottom w:val="0"/>
      <w:divBdr>
        <w:top w:val="none" w:sz="0" w:space="0" w:color="auto"/>
        <w:left w:val="none" w:sz="0" w:space="0" w:color="auto"/>
        <w:bottom w:val="none" w:sz="0" w:space="0" w:color="auto"/>
        <w:right w:val="none" w:sz="0" w:space="0" w:color="auto"/>
      </w:divBdr>
    </w:div>
    <w:div w:id="472790824">
      <w:bodyDiv w:val="1"/>
      <w:marLeft w:val="0"/>
      <w:marRight w:val="0"/>
      <w:marTop w:val="0"/>
      <w:marBottom w:val="0"/>
      <w:divBdr>
        <w:top w:val="none" w:sz="0" w:space="0" w:color="auto"/>
        <w:left w:val="none" w:sz="0" w:space="0" w:color="auto"/>
        <w:bottom w:val="none" w:sz="0" w:space="0" w:color="auto"/>
        <w:right w:val="none" w:sz="0" w:space="0" w:color="auto"/>
      </w:divBdr>
    </w:div>
    <w:div w:id="473260272">
      <w:bodyDiv w:val="1"/>
      <w:marLeft w:val="0"/>
      <w:marRight w:val="0"/>
      <w:marTop w:val="0"/>
      <w:marBottom w:val="0"/>
      <w:divBdr>
        <w:top w:val="none" w:sz="0" w:space="0" w:color="auto"/>
        <w:left w:val="none" w:sz="0" w:space="0" w:color="auto"/>
        <w:bottom w:val="none" w:sz="0" w:space="0" w:color="auto"/>
        <w:right w:val="none" w:sz="0" w:space="0" w:color="auto"/>
      </w:divBdr>
    </w:div>
    <w:div w:id="478811796">
      <w:bodyDiv w:val="1"/>
      <w:marLeft w:val="0"/>
      <w:marRight w:val="0"/>
      <w:marTop w:val="0"/>
      <w:marBottom w:val="0"/>
      <w:divBdr>
        <w:top w:val="none" w:sz="0" w:space="0" w:color="auto"/>
        <w:left w:val="none" w:sz="0" w:space="0" w:color="auto"/>
        <w:bottom w:val="none" w:sz="0" w:space="0" w:color="auto"/>
        <w:right w:val="none" w:sz="0" w:space="0" w:color="auto"/>
      </w:divBdr>
    </w:div>
    <w:div w:id="480922257">
      <w:bodyDiv w:val="1"/>
      <w:marLeft w:val="0"/>
      <w:marRight w:val="0"/>
      <w:marTop w:val="0"/>
      <w:marBottom w:val="0"/>
      <w:divBdr>
        <w:top w:val="none" w:sz="0" w:space="0" w:color="auto"/>
        <w:left w:val="none" w:sz="0" w:space="0" w:color="auto"/>
        <w:bottom w:val="none" w:sz="0" w:space="0" w:color="auto"/>
        <w:right w:val="none" w:sz="0" w:space="0" w:color="auto"/>
      </w:divBdr>
    </w:div>
    <w:div w:id="512569684">
      <w:bodyDiv w:val="1"/>
      <w:marLeft w:val="0"/>
      <w:marRight w:val="0"/>
      <w:marTop w:val="0"/>
      <w:marBottom w:val="0"/>
      <w:divBdr>
        <w:top w:val="none" w:sz="0" w:space="0" w:color="auto"/>
        <w:left w:val="none" w:sz="0" w:space="0" w:color="auto"/>
        <w:bottom w:val="none" w:sz="0" w:space="0" w:color="auto"/>
        <w:right w:val="none" w:sz="0" w:space="0" w:color="auto"/>
      </w:divBdr>
    </w:div>
    <w:div w:id="531764762">
      <w:bodyDiv w:val="1"/>
      <w:marLeft w:val="0"/>
      <w:marRight w:val="0"/>
      <w:marTop w:val="0"/>
      <w:marBottom w:val="0"/>
      <w:divBdr>
        <w:top w:val="none" w:sz="0" w:space="0" w:color="auto"/>
        <w:left w:val="none" w:sz="0" w:space="0" w:color="auto"/>
        <w:bottom w:val="none" w:sz="0" w:space="0" w:color="auto"/>
        <w:right w:val="none" w:sz="0" w:space="0" w:color="auto"/>
      </w:divBdr>
    </w:div>
    <w:div w:id="538857874">
      <w:bodyDiv w:val="1"/>
      <w:marLeft w:val="0"/>
      <w:marRight w:val="0"/>
      <w:marTop w:val="0"/>
      <w:marBottom w:val="0"/>
      <w:divBdr>
        <w:top w:val="none" w:sz="0" w:space="0" w:color="auto"/>
        <w:left w:val="none" w:sz="0" w:space="0" w:color="auto"/>
        <w:bottom w:val="none" w:sz="0" w:space="0" w:color="auto"/>
        <w:right w:val="none" w:sz="0" w:space="0" w:color="auto"/>
      </w:divBdr>
    </w:div>
    <w:div w:id="540823322">
      <w:bodyDiv w:val="1"/>
      <w:marLeft w:val="0"/>
      <w:marRight w:val="0"/>
      <w:marTop w:val="0"/>
      <w:marBottom w:val="0"/>
      <w:divBdr>
        <w:top w:val="none" w:sz="0" w:space="0" w:color="auto"/>
        <w:left w:val="none" w:sz="0" w:space="0" w:color="auto"/>
        <w:bottom w:val="none" w:sz="0" w:space="0" w:color="auto"/>
        <w:right w:val="none" w:sz="0" w:space="0" w:color="auto"/>
      </w:divBdr>
    </w:div>
    <w:div w:id="550965551">
      <w:bodyDiv w:val="1"/>
      <w:marLeft w:val="0"/>
      <w:marRight w:val="0"/>
      <w:marTop w:val="0"/>
      <w:marBottom w:val="0"/>
      <w:divBdr>
        <w:top w:val="none" w:sz="0" w:space="0" w:color="auto"/>
        <w:left w:val="none" w:sz="0" w:space="0" w:color="auto"/>
        <w:bottom w:val="none" w:sz="0" w:space="0" w:color="auto"/>
        <w:right w:val="none" w:sz="0" w:space="0" w:color="auto"/>
      </w:divBdr>
    </w:div>
    <w:div w:id="560794716">
      <w:bodyDiv w:val="1"/>
      <w:marLeft w:val="0"/>
      <w:marRight w:val="0"/>
      <w:marTop w:val="0"/>
      <w:marBottom w:val="0"/>
      <w:divBdr>
        <w:top w:val="none" w:sz="0" w:space="0" w:color="auto"/>
        <w:left w:val="none" w:sz="0" w:space="0" w:color="auto"/>
        <w:bottom w:val="none" w:sz="0" w:space="0" w:color="auto"/>
        <w:right w:val="none" w:sz="0" w:space="0" w:color="auto"/>
      </w:divBdr>
    </w:div>
    <w:div w:id="571039234">
      <w:bodyDiv w:val="1"/>
      <w:marLeft w:val="0"/>
      <w:marRight w:val="0"/>
      <w:marTop w:val="0"/>
      <w:marBottom w:val="0"/>
      <w:divBdr>
        <w:top w:val="none" w:sz="0" w:space="0" w:color="auto"/>
        <w:left w:val="none" w:sz="0" w:space="0" w:color="auto"/>
        <w:bottom w:val="none" w:sz="0" w:space="0" w:color="auto"/>
        <w:right w:val="none" w:sz="0" w:space="0" w:color="auto"/>
      </w:divBdr>
    </w:div>
    <w:div w:id="572158674">
      <w:bodyDiv w:val="1"/>
      <w:marLeft w:val="0"/>
      <w:marRight w:val="0"/>
      <w:marTop w:val="0"/>
      <w:marBottom w:val="0"/>
      <w:divBdr>
        <w:top w:val="none" w:sz="0" w:space="0" w:color="auto"/>
        <w:left w:val="none" w:sz="0" w:space="0" w:color="auto"/>
        <w:bottom w:val="none" w:sz="0" w:space="0" w:color="auto"/>
        <w:right w:val="none" w:sz="0" w:space="0" w:color="auto"/>
      </w:divBdr>
    </w:div>
    <w:div w:id="572591492">
      <w:bodyDiv w:val="1"/>
      <w:marLeft w:val="0"/>
      <w:marRight w:val="0"/>
      <w:marTop w:val="0"/>
      <w:marBottom w:val="0"/>
      <w:divBdr>
        <w:top w:val="none" w:sz="0" w:space="0" w:color="auto"/>
        <w:left w:val="none" w:sz="0" w:space="0" w:color="auto"/>
        <w:bottom w:val="none" w:sz="0" w:space="0" w:color="auto"/>
        <w:right w:val="none" w:sz="0" w:space="0" w:color="auto"/>
      </w:divBdr>
    </w:div>
    <w:div w:id="581989462">
      <w:bodyDiv w:val="1"/>
      <w:marLeft w:val="0"/>
      <w:marRight w:val="0"/>
      <w:marTop w:val="0"/>
      <w:marBottom w:val="0"/>
      <w:divBdr>
        <w:top w:val="none" w:sz="0" w:space="0" w:color="auto"/>
        <w:left w:val="none" w:sz="0" w:space="0" w:color="auto"/>
        <w:bottom w:val="none" w:sz="0" w:space="0" w:color="auto"/>
        <w:right w:val="none" w:sz="0" w:space="0" w:color="auto"/>
      </w:divBdr>
    </w:div>
    <w:div w:id="582690702">
      <w:bodyDiv w:val="1"/>
      <w:marLeft w:val="0"/>
      <w:marRight w:val="0"/>
      <w:marTop w:val="0"/>
      <w:marBottom w:val="0"/>
      <w:divBdr>
        <w:top w:val="none" w:sz="0" w:space="0" w:color="auto"/>
        <w:left w:val="none" w:sz="0" w:space="0" w:color="auto"/>
        <w:bottom w:val="none" w:sz="0" w:space="0" w:color="auto"/>
        <w:right w:val="none" w:sz="0" w:space="0" w:color="auto"/>
      </w:divBdr>
    </w:div>
    <w:div w:id="593634857">
      <w:bodyDiv w:val="1"/>
      <w:marLeft w:val="0"/>
      <w:marRight w:val="0"/>
      <w:marTop w:val="0"/>
      <w:marBottom w:val="0"/>
      <w:divBdr>
        <w:top w:val="none" w:sz="0" w:space="0" w:color="auto"/>
        <w:left w:val="none" w:sz="0" w:space="0" w:color="auto"/>
        <w:bottom w:val="none" w:sz="0" w:space="0" w:color="auto"/>
        <w:right w:val="none" w:sz="0" w:space="0" w:color="auto"/>
      </w:divBdr>
    </w:div>
    <w:div w:id="600798111">
      <w:bodyDiv w:val="1"/>
      <w:marLeft w:val="0"/>
      <w:marRight w:val="0"/>
      <w:marTop w:val="0"/>
      <w:marBottom w:val="0"/>
      <w:divBdr>
        <w:top w:val="none" w:sz="0" w:space="0" w:color="auto"/>
        <w:left w:val="none" w:sz="0" w:space="0" w:color="auto"/>
        <w:bottom w:val="none" w:sz="0" w:space="0" w:color="auto"/>
        <w:right w:val="none" w:sz="0" w:space="0" w:color="auto"/>
      </w:divBdr>
      <w:divsChild>
        <w:div w:id="1409811490">
          <w:marLeft w:val="0"/>
          <w:marRight w:val="0"/>
          <w:marTop w:val="0"/>
          <w:marBottom w:val="0"/>
          <w:divBdr>
            <w:top w:val="none" w:sz="0" w:space="0" w:color="auto"/>
            <w:left w:val="none" w:sz="0" w:space="0" w:color="auto"/>
            <w:bottom w:val="none" w:sz="0" w:space="0" w:color="auto"/>
            <w:right w:val="none" w:sz="0" w:space="0" w:color="auto"/>
          </w:divBdr>
        </w:div>
      </w:divsChild>
    </w:div>
    <w:div w:id="601425021">
      <w:bodyDiv w:val="1"/>
      <w:marLeft w:val="0"/>
      <w:marRight w:val="0"/>
      <w:marTop w:val="0"/>
      <w:marBottom w:val="0"/>
      <w:divBdr>
        <w:top w:val="none" w:sz="0" w:space="0" w:color="auto"/>
        <w:left w:val="none" w:sz="0" w:space="0" w:color="auto"/>
        <w:bottom w:val="none" w:sz="0" w:space="0" w:color="auto"/>
        <w:right w:val="none" w:sz="0" w:space="0" w:color="auto"/>
      </w:divBdr>
    </w:div>
    <w:div w:id="606887554">
      <w:bodyDiv w:val="1"/>
      <w:marLeft w:val="0"/>
      <w:marRight w:val="0"/>
      <w:marTop w:val="0"/>
      <w:marBottom w:val="0"/>
      <w:divBdr>
        <w:top w:val="none" w:sz="0" w:space="0" w:color="auto"/>
        <w:left w:val="none" w:sz="0" w:space="0" w:color="auto"/>
        <w:bottom w:val="none" w:sz="0" w:space="0" w:color="auto"/>
        <w:right w:val="none" w:sz="0" w:space="0" w:color="auto"/>
      </w:divBdr>
    </w:div>
    <w:div w:id="610011061">
      <w:bodyDiv w:val="1"/>
      <w:marLeft w:val="0"/>
      <w:marRight w:val="0"/>
      <w:marTop w:val="0"/>
      <w:marBottom w:val="0"/>
      <w:divBdr>
        <w:top w:val="none" w:sz="0" w:space="0" w:color="auto"/>
        <w:left w:val="none" w:sz="0" w:space="0" w:color="auto"/>
        <w:bottom w:val="none" w:sz="0" w:space="0" w:color="auto"/>
        <w:right w:val="none" w:sz="0" w:space="0" w:color="auto"/>
      </w:divBdr>
    </w:div>
    <w:div w:id="623804015">
      <w:bodyDiv w:val="1"/>
      <w:marLeft w:val="0"/>
      <w:marRight w:val="0"/>
      <w:marTop w:val="0"/>
      <w:marBottom w:val="0"/>
      <w:divBdr>
        <w:top w:val="none" w:sz="0" w:space="0" w:color="auto"/>
        <w:left w:val="none" w:sz="0" w:space="0" w:color="auto"/>
        <w:bottom w:val="none" w:sz="0" w:space="0" w:color="auto"/>
        <w:right w:val="none" w:sz="0" w:space="0" w:color="auto"/>
      </w:divBdr>
    </w:div>
    <w:div w:id="637733123">
      <w:bodyDiv w:val="1"/>
      <w:marLeft w:val="0"/>
      <w:marRight w:val="0"/>
      <w:marTop w:val="0"/>
      <w:marBottom w:val="0"/>
      <w:divBdr>
        <w:top w:val="none" w:sz="0" w:space="0" w:color="auto"/>
        <w:left w:val="none" w:sz="0" w:space="0" w:color="auto"/>
        <w:bottom w:val="none" w:sz="0" w:space="0" w:color="auto"/>
        <w:right w:val="none" w:sz="0" w:space="0" w:color="auto"/>
      </w:divBdr>
      <w:divsChild>
        <w:div w:id="651760732">
          <w:marLeft w:val="0"/>
          <w:marRight w:val="0"/>
          <w:marTop w:val="0"/>
          <w:marBottom w:val="0"/>
          <w:divBdr>
            <w:top w:val="none" w:sz="0" w:space="0" w:color="auto"/>
            <w:left w:val="none" w:sz="0" w:space="0" w:color="auto"/>
            <w:bottom w:val="none" w:sz="0" w:space="0" w:color="auto"/>
            <w:right w:val="none" w:sz="0" w:space="0" w:color="auto"/>
          </w:divBdr>
        </w:div>
      </w:divsChild>
    </w:div>
    <w:div w:id="644896295">
      <w:bodyDiv w:val="1"/>
      <w:marLeft w:val="0"/>
      <w:marRight w:val="0"/>
      <w:marTop w:val="0"/>
      <w:marBottom w:val="0"/>
      <w:divBdr>
        <w:top w:val="none" w:sz="0" w:space="0" w:color="auto"/>
        <w:left w:val="none" w:sz="0" w:space="0" w:color="auto"/>
        <w:bottom w:val="none" w:sz="0" w:space="0" w:color="auto"/>
        <w:right w:val="none" w:sz="0" w:space="0" w:color="auto"/>
      </w:divBdr>
    </w:div>
    <w:div w:id="677930650">
      <w:bodyDiv w:val="1"/>
      <w:marLeft w:val="0"/>
      <w:marRight w:val="0"/>
      <w:marTop w:val="0"/>
      <w:marBottom w:val="0"/>
      <w:divBdr>
        <w:top w:val="none" w:sz="0" w:space="0" w:color="auto"/>
        <w:left w:val="none" w:sz="0" w:space="0" w:color="auto"/>
        <w:bottom w:val="none" w:sz="0" w:space="0" w:color="auto"/>
        <w:right w:val="none" w:sz="0" w:space="0" w:color="auto"/>
      </w:divBdr>
    </w:div>
    <w:div w:id="684675392">
      <w:bodyDiv w:val="1"/>
      <w:marLeft w:val="0"/>
      <w:marRight w:val="0"/>
      <w:marTop w:val="0"/>
      <w:marBottom w:val="0"/>
      <w:divBdr>
        <w:top w:val="none" w:sz="0" w:space="0" w:color="auto"/>
        <w:left w:val="none" w:sz="0" w:space="0" w:color="auto"/>
        <w:bottom w:val="none" w:sz="0" w:space="0" w:color="auto"/>
        <w:right w:val="none" w:sz="0" w:space="0" w:color="auto"/>
      </w:divBdr>
    </w:div>
    <w:div w:id="697507719">
      <w:bodyDiv w:val="1"/>
      <w:marLeft w:val="0"/>
      <w:marRight w:val="0"/>
      <w:marTop w:val="0"/>
      <w:marBottom w:val="0"/>
      <w:divBdr>
        <w:top w:val="none" w:sz="0" w:space="0" w:color="auto"/>
        <w:left w:val="none" w:sz="0" w:space="0" w:color="auto"/>
        <w:bottom w:val="none" w:sz="0" w:space="0" w:color="auto"/>
        <w:right w:val="none" w:sz="0" w:space="0" w:color="auto"/>
      </w:divBdr>
    </w:div>
    <w:div w:id="704479198">
      <w:bodyDiv w:val="1"/>
      <w:marLeft w:val="0"/>
      <w:marRight w:val="0"/>
      <w:marTop w:val="0"/>
      <w:marBottom w:val="0"/>
      <w:divBdr>
        <w:top w:val="none" w:sz="0" w:space="0" w:color="auto"/>
        <w:left w:val="none" w:sz="0" w:space="0" w:color="auto"/>
        <w:bottom w:val="none" w:sz="0" w:space="0" w:color="auto"/>
        <w:right w:val="none" w:sz="0" w:space="0" w:color="auto"/>
      </w:divBdr>
    </w:div>
    <w:div w:id="707530799">
      <w:bodyDiv w:val="1"/>
      <w:marLeft w:val="0"/>
      <w:marRight w:val="0"/>
      <w:marTop w:val="0"/>
      <w:marBottom w:val="0"/>
      <w:divBdr>
        <w:top w:val="none" w:sz="0" w:space="0" w:color="auto"/>
        <w:left w:val="none" w:sz="0" w:space="0" w:color="auto"/>
        <w:bottom w:val="none" w:sz="0" w:space="0" w:color="auto"/>
        <w:right w:val="none" w:sz="0" w:space="0" w:color="auto"/>
      </w:divBdr>
    </w:div>
    <w:div w:id="711999121">
      <w:bodyDiv w:val="1"/>
      <w:marLeft w:val="0"/>
      <w:marRight w:val="0"/>
      <w:marTop w:val="0"/>
      <w:marBottom w:val="0"/>
      <w:divBdr>
        <w:top w:val="none" w:sz="0" w:space="0" w:color="auto"/>
        <w:left w:val="none" w:sz="0" w:space="0" w:color="auto"/>
        <w:bottom w:val="none" w:sz="0" w:space="0" w:color="auto"/>
        <w:right w:val="none" w:sz="0" w:space="0" w:color="auto"/>
      </w:divBdr>
    </w:div>
    <w:div w:id="716510347">
      <w:bodyDiv w:val="1"/>
      <w:marLeft w:val="0"/>
      <w:marRight w:val="0"/>
      <w:marTop w:val="0"/>
      <w:marBottom w:val="0"/>
      <w:divBdr>
        <w:top w:val="none" w:sz="0" w:space="0" w:color="auto"/>
        <w:left w:val="none" w:sz="0" w:space="0" w:color="auto"/>
        <w:bottom w:val="none" w:sz="0" w:space="0" w:color="auto"/>
        <w:right w:val="none" w:sz="0" w:space="0" w:color="auto"/>
      </w:divBdr>
    </w:div>
    <w:div w:id="750927980">
      <w:bodyDiv w:val="1"/>
      <w:marLeft w:val="0"/>
      <w:marRight w:val="0"/>
      <w:marTop w:val="0"/>
      <w:marBottom w:val="0"/>
      <w:divBdr>
        <w:top w:val="none" w:sz="0" w:space="0" w:color="auto"/>
        <w:left w:val="none" w:sz="0" w:space="0" w:color="auto"/>
        <w:bottom w:val="none" w:sz="0" w:space="0" w:color="auto"/>
        <w:right w:val="none" w:sz="0" w:space="0" w:color="auto"/>
      </w:divBdr>
    </w:div>
    <w:div w:id="752779061">
      <w:bodyDiv w:val="1"/>
      <w:marLeft w:val="0"/>
      <w:marRight w:val="0"/>
      <w:marTop w:val="0"/>
      <w:marBottom w:val="0"/>
      <w:divBdr>
        <w:top w:val="none" w:sz="0" w:space="0" w:color="auto"/>
        <w:left w:val="none" w:sz="0" w:space="0" w:color="auto"/>
        <w:bottom w:val="none" w:sz="0" w:space="0" w:color="auto"/>
        <w:right w:val="none" w:sz="0" w:space="0" w:color="auto"/>
      </w:divBdr>
    </w:div>
    <w:div w:id="753547712">
      <w:bodyDiv w:val="1"/>
      <w:marLeft w:val="0"/>
      <w:marRight w:val="0"/>
      <w:marTop w:val="0"/>
      <w:marBottom w:val="0"/>
      <w:divBdr>
        <w:top w:val="none" w:sz="0" w:space="0" w:color="auto"/>
        <w:left w:val="none" w:sz="0" w:space="0" w:color="auto"/>
        <w:bottom w:val="none" w:sz="0" w:space="0" w:color="auto"/>
        <w:right w:val="none" w:sz="0" w:space="0" w:color="auto"/>
      </w:divBdr>
    </w:div>
    <w:div w:id="763116657">
      <w:bodyDiv w:val="1"/>
      <w:marLeft w:val="0"/>
      <w:marRight w:val="0"/>
      <w:marTop w:val="0"/>
      <w:marBottom w:val="0"/>
      <w:divBdr>
        <w:top w:val="none" w:sz="0" w:space="0" w:color="auto"/>
        <w:left w:val="none" w:sz="0" w:space="0" w:color="auto"/>
        <w:bottom w:val="none" w:sz="0" w:space="0" w:color="auto"/>
        <w:right w:val="none" w:sz="0" w:space="0" w:color="auto"/>
      </w:divBdr>
    </w:div>
    <w:div w:id="768086871">
      <w:bodyDiv w:val="1"/>
      <w:marLeft w:val="0"/>
      <w:marRight w:val="0"/>
      <w:marTop w:val="0"/>
      <w:marBottom w:val="0"/>
      <w:divBdr>
        <w:top w:val="none" w:sz="0" w:space="0" w:color="auto"/>
        <w:left w:val="none" w:sz="0" w:space="0" w:color="auto"/>
        <w:bottom w:val="none" w:sz="0" w:space="0" w:color="auto"/>
        <w:right w:val="none" w:sz="0" w:space="0" w:color="auto"/>
      </w:divBdr>
    </w:div>
    <w:div w:id="793906584">
      <w:bodyDiv w:val="1"/>
      <w:marLeft w:val="0"/>
      <w:marRight w:val="0"/>
      <w:marTop w:val="0"/>
      <w:marBottom w:val="0"/>
      <w:divBdr>
        <w:top w:val="none" w:sz="0" w:space="0" w:color="auto"/>
        <w:left w:val="none" w:sz="0" w:space="0" w:color="auto"/>
        <w:bottom w:val="none" w:sz="0" w:space="0" w:color="auto"/>
        <w:right w:val="none" w:sz="0" w:space="0" w:color="auto"/>
      </w:divBdr>
    </w:div>
    <w:div w:id="797378363">
      <w:bodyDiv w:val="1"/>
      <w:marLeft w:val="0"/>
      <w:marRight w:val="0"/>
      <w:marTop w:val="0"/>
      <w:marBottom w:val="0"/>
      <w:divBdr>
        <w:top w:val="none" w:sz="0" w:space="0" w:color="auto"/>
        <w:left w:val="none" w:sz="0" w:space="0" w:color="auto"/>
        <w:bottom w:val="none" w:sz="0" w:space="0" w:color="auto"/>
        <w:right w:val="none" w:sz="0" w:space="0" w:color="auto"/>
      </w:divBdr>
    </w:div>
    <w:div w:id="804545460">
      <w:bodyDiv w:val="1"/>
      <w:marLeft w:val="0"/>
      <w:marRight w:val="0"/>
      <w:marTop w:val="0"/>
      <w:marBottom w:val="0"/>
      <w:divBdr>
        <w:top w:val="none" w:sz="0" w:space="0" w:color="auto"/>
        <w:left w:val="none" w:sz="0" w:space="0" w:color="auto"/>
        <w:bottom w:val="none" w:sz="0" w:space="0" w:color="auto"/>
        <w:right w:val="none" w:sz="0" w:space="0" w:color="auto"/>
      </w:divBdr>
    </w:div>
    <w:div w:id="814955907">
      <w:bodyDiv w:val="1"/>
      <w:marLeft w:val="0"/>
      <w:marRight w:val="0"/>
      <w:marTop w:val="0"/>
      <w:marBottom w:val="0"/>
      <w:divBdr>
        <w:top w:val="none" w:sz="0" w:space="0" w:color="auto"/>
        <w:left w:val="none" w:sz="0" w:space="0" w:color="auto"/>
        <w:bottom w:val="none" w:sz="0" w:space="0" w:color="auto"/>
        <w:right w:val="none" w:sz="0" w:space="0" w:color="auto"/>
      </w:divBdr>
    </w:div>
    <w:div w:id="819807306">
      <w:bodyDiv w:val="1"/>
      <w:marLeft w:val="0"/>
      <w:marRight w:val="0"/>
      <w:marTop w:val="0"/>
      <w:marBottom w:val="0"/>
      <w:divBdr>
        <w:top w:val="none" w:sz="0" w:space="0" w:color="auto"/>
        <w:left w:val="none" w:sz="0" w:space="0" w:color="auto"/>
        <w:bottom w:val="none" w:sz="0" w:space="0" w:color="auto"/>
        <w:right w:val="none" w:sz="0" w:space="0" w:color="auto"/>
      </w:divBdr>
    </w:div>
    <w:div w:id="822042391">
      <w:bodyDiv w:val="1"/>
      <w:marLeft w:val="0"/>
      <w:marRight w:val="0"/>
      <w:marTop w:val="0"/>
      <w:marBottom w:val="0"/>
      <w:divBdr>
        <w:top w:val="none" w:sz="0" w:space="0" w:color="auto"/>
        <w:left w:val="none" w:sz="0" w:space="0" w:color="auto"/>
        <w:bottom w:val="none" w:sz="0" w:space="0" w:color="auto"/>
        <w:right w:val="none" w:sz="0" w:space="0" w:color="auto"/>
      </w:divBdr>
    </w:div>
    <w:div w:id="831482976">
      <w:bodyDiv w:val="1"/>
      <w:marLeft w:val="0"/>
      <w:marRight w:val="0"/>
      <w:marTop w:val="0"/>
      <w:marBottom w:val="0"/>
      <w:divBdr>
        <w:top w:val="none" w:sz="0" w:space="0" w:color="auto"/>
        <w:left w:val="none" w:sz="0" w:space="0" w:color="auto"/>
        <w:bottom w:val="none" w:sz="0" w:space="0" w:color="auto"/>
        <w:right w:val="none" w:sz="0" w:space="0" w:color="auto"/>
      </w:divBdr>
    </w:div>
    <w:div w:id="844174164">
      <w:bodyDiv w:val="1"/>
      <w:marLeft w:val="0"/>
      <w:marRight w:val="0"/>
      <w:marTop w:val="0"/>
      <w:marBottom w:val="0"/>
      <w:divBdr>
        <w:top w:val="none" w:sz="0" w:space="0" w:color="auto"/>
        <w:left w:val="none" w:sz="0" w:space="0" w:color="auto"/>
        <w:bottom w:val="none" w:sz="0" w:space="0" w:color="auto"/>
        <w:right w:val="none" w:sz="0" w:space="0" w:color="auto"/>
      </w:divBdr>
    </w:div>
    <w:div w:id="850871212">
      <w:bodyDiv w:val="1"/>
      <w:marLeft w:val="0"/>
      <w:marRight w:val="0"/>
      <w:marTop w:val="0"/>
      <w:marBottom w:val="0"/>
      <w:divBdr>
        <w:top w:val="none" w:sz="0" w:space="0" w:color="auto"/>
        <w:left w:val="none" w:sz="0" w:space="0" w:color="auto"/>
        <w:bottom w:val="none" w:sz="0" w:space="0" w:color="auto"/>
        <w:right w:val="none" w:sz="0" w:space="0" w:color="auto"/>
      </w:divBdr>
    </w:div>
    <w:div w:id="859321776">
      <w:bodyDiv w:val="1"/>
      <w:marLeft w:val="0"/>
      <w:marRight w:val="0"/>
      <w:marTop w:val="0"/>
      <w:marBottom w:val="0"/>
      <w:divBdr>
        <w:top w:val="none" w:sz="0" w:space="0" w:color="auto"/>
        <w:left w:val="none" w:sz="0" w:space="0" w:color="auto"/>
        <w:bottom w:val="none" w:sz="0" w:space="0" w:color="auto"/>
        <w:right w:val="none" w:sz="0" w:space="0" w:color="auto"/>
      </w:divBdr>
    </w:div>
    <w:div w:id="863403248">
      <w:bodyDiv w:val="1"/>
      <w:marLeft w:val="0"/>
      <w:marRight w:val="0"/>
      <w:marTop w:val="0"/>
      <w:marBottom w:val="0"/>
      <w:divBdr>
        <w:top w:val="none" w:sz="0" w:space="0" w:color="auto"/>
        <w:left w:val="none" w:sz="0" w:space="0" w:color="auto"/>
        <w:bottom w:val="none" w:sz="0" w:space="0" w:color="auto"/>
        <w:right w:val="none" w:sz="0" w:space="0" w:color="auto"/>
      </w:divBdr>
    </w:div>
    <w:div w:id="869416929">
      <w:bodyDiv w:val="1"/>
      <w:marLeft w:val="0"/>
      <w:marRight w:val="0"/>
      <w:marTop w:val="0"/>
      <w:marBottom w:val="0"/>
      <w:divBdr>
        <w:top w:val="none" w:sz="0" w:space="0" w:color="auto"/>
        <w:left w:val="none" w:sz="0" w:space="0" w:color="auto"/>
        <w:bottom w:val="none" w:sz="0" w:space="0" w:color="auto"/>
        <w:right w:val="none" w:sz="0" w:space="0" w:color="auto"/>
      </w:divBdr>
    </w:div>
    <w:div w:id="876163091">
      <w:bodyDiv w:val="1"/>
      <w:marLeft w:val="0"/>
      <w:marRight w:val="0"/>
      <w:marTop w:val="0"/>
      <w:marBottom w:val="0"/>
      <w:divBdr>
        <w:top w:val="none" w:sz="0" w:space="0" w:color="auto"/>
        <w:left w:val="none" w:sz="0" w:space="0" w:color="auto"/>
        <w:bottom w:val="none" w:sz="0" w:space="0" w:color="auto"/>
        <w:right w:val="none" w:sz="0" w:space="0" w:color="auto"/>
      </w:divBdr>
    </w:div>
    <w:div w:id="878786108">
      <w:bodyDiv w:val="1"/>
      <w:marLeft w:val="0"/>
      <w:marRight w:val="0"/>
      <w:marTop w:val="0"/>
      <w:marBottom w:val="0"/>
      <w:divBdr>
        <w:top w:val="none" w:sz="0" w:space="0" w:color="auto"/>
        <w:left w:val="none" w:sz="0" w:space="0" w:color="auto"/>
        <w:bottom w:val="none" w:sz="0" w:space="0" w:color="auto"/>
        <w:right w:val="none" w:sz="0" w:space="0" w:color="auto"/>
      </w:divBdr>
    </w:div>
    <w:div w:id="878973998">
      <w:bodyDiv w:val="1"/>
      <w:marLeft w:val="0"/>
      <w:marRight w:val="0"/>
      <w:marTop w:val="0"/>
      <w:marBottom w:val="0"/>
      <w:divBdr>
        <w:top w:val="none" w:sz="0" w:space="0" w:color="auto"/>
        <w:left w:val="none" w:sz="0" w:space="0" w:color="auto"/>
        <w:bottom w:val="none" w:sz="0" w:space="0" w:color="auto"/>
        <w:right w:val="none" w:sz="0" w:space="0" w:color="auto"/>
      </w:divBdr>
    </w:div>
    <w:div w:id="887839290">
      <w:bodyDiv w:val="1"/>
      <w:marLeft w:val="0"/>
      <w:marRight w:val="0"/>
      <w:marTop w:val="0"/>
      <w:marBottom w:val="0"/>
      <w:divBdr>
        <w:top w:val="none" w:sz="0" w:space="0" w:color="auto"/>
        <w:left w:val="none" w:sz="0" w:space="0" w:color="auto"/>
        <w:bottom w:val="none" w:sz="0" w:space="0" w:color="auto"/>
        <w:right w:val="none" w:sz="0" w:space="0" w:color="auto"/>
      </w:divBdr>
    </w:div>
    <w:div w:id="888566176">
      <w:bodyDiv w:val="1"/>
      <w:marLeft w:val="0"/>
      <w:marRight w:val="0"/>
      <w:marTop w:val="0"/>
      <w:marBottom w:val="0"/>
      <w:divBdr>
        <w:top w:val="none" w:sz="0" w:space="0" w:color="auto"/>
        <w:left w:val="none" w:sz="0" w:space="0" w:color="auto"/>
        <w:bottom w:val="none" w:sz="0" w:space="0" w:color="auto"/>
        <w:right w:val="none" w:sz="0" w:space="0" w:color="auto"/>
      </w:divBdr>
    </w:div>
    <w:div w:id="897086384">
      <w:bodyDiv w:val="1"/>
      <w:marLeft w:val="0"/>
      <w:marRight w:val="0"/>
      <w:marTop w:val="0"/>
      <w:marBottom w:val="0"/>
      <w:divBdr>
        <w:top w:val="none" w:sz="0" w:space="0" w:color="auto"/>
        <w:left w:val="none" w:sz="0" w:space="0" w:color="auto"/>
        <w:bottom w:val="none" w:sz="0" w:space="0" w:color="auto"/>
        <w:right w:val="none" w:sz="0" w:space="0" w:color="auto"/>
      </w:divBdr>
    </w:div>
    <w:div w:id="898589406">
      <w:bodyDiv w:val="1"/>
      <w:marLeft w:val="0"/>
      <w:marRight w:val="0"/>
      <w:marTop w:val="0"/>
      <w:marBottom w:val="0"/>
      <w:divBdr>
        <w:top w:val="none" w:sz="0" w:space="0" w:color="auto"/>
        <w:left w:val="none" w:sz="0" w:space="0" w:color="auto"/>
        <w:bottom w:val="none" w:sz="0" w:space="0" w:color="auto"/>
        <w:right w:val="none" w:sz="0" w:space="0" w:color="auto"/>
      </w:divBdr>
    </w:div>
    <w:div w:id="907114372">
      <w:bodyDiv w:val="1"/>
      <w:marLeft w:val="0"/>
      <w:marRight w:val="0"/>
      <w:marTop w:val="0"/>
      <w:marBottom w:val="0"/>
      <w:divBdr>
        <w:top w:val="none" w:sz="0" w:space="0" w:color="auto"/>
        <w:left w:val="none" w:sz="0" w:space="0" w:color="auto"/>
        <w:bottom w:val="none" w:sz="0" w:space="0" w:color="auto"/>
        <w:right w:val="none" w:sz="0" w:space="0" w:color="auto"/>
      </w:divBdr>
    </w:div>
    <w:div w:id="917442531">
      <w:bodyDiv w:val="1"/>
      <w:marLeft w:val="0"/>
      <w:marRight w:val="0"/>
      <w:marTop w:val="0"/>
      <w:marBottom w:val="0"/>
      <w:divBdr>
        <w:top w:val="none" w:sz="0" w:space="0" w:color="auto"/>
        <w:left w:val="none" w:sz="0" w:space="0" w:color="auto"/>
        <w:bottom w:val="none" w:sz="0" w:space="0" w:color="auto"/>
        <w:right w:val="none" w:sz="0" w:space="0" w:color="auto"/>
      </w:divBdr>
    </w:div>
    <w:div w:id="932784023">
      <w:bodyDiv w:val="1"/>
      <w:marLeft w:val="0"/>
      <w:marRight w:val="0"/>
      <w:marTop w:val="0"/>
      <w:marBottom w:val="0"/>
      <w:divBdr>
        <w:top w:val="none" w:sz="0" w:space="0" w:color="auto"/>
        <w:left w:val="none" w:sz="0" w:space="0" w:color="auto"/>
        <w:bottom w:val="none" w:sz="0" w:space="0" w:color="auto"/>
        <w:right w:val="none" w:sz="0" w:space="0" w:color="auto"/>
      </w:divBdr>
    </w:div>
    <w:div w:id="933708240">
      <w:bodyDiv w:val="1"/>
      <w:marLeft w:val="0"/>
      <w:marRight w:val="0"/>
      <w:marTop w:val="0"/>
      <w:marBottom w:val="0"/>
      <w:divBdr>
        <w:top w:val="none" w:sz="0" w:space="0" w:color="auto"/>
        <w:left w:val="none" w:sz="0" w:space="0" w:color="auto"/>
        <w:bottom w:val="none" w:sz="0" w:space="0" w:color="auto"/>
        <w:right w:val="none" w:sz="0" w:space="0" w:color="auto"/>
      </w:divBdr>
    </w:div>
    <w:div w:id="944535171">
      <w:bodyDiv w:val="1"/>
      <w:marLeft w:val="0"/>
      <w:marRight w:val="0"/>
      <w:marTop w:val="0"/>
      <w:marBottom w:val="0"/>
      <w:divBdr>
        <w:top w:val="none" w:sz="0" w:space="0" w:color="auto"/>
        <w:left w:val="none" w:sz="0" w:space="0" w:color="auto"/>
        <w:bottom w:val="none" w:sz="0" w:space="0" w:color="auto"/>
        <w:right w:val="none" w:sz="0" w:space="0" w:color="auto"/>
      </w:divBdr>
    </w:div>
    <w:div w:id="948780587">
      <w:bodyDiv w:val="1"/>
      <w:marLeft w:val="0"/>
      <w:marRight w:val="0"/>
      <w:marTop w:val="0"/>
      <w:marBottom w:val="0"/>
      <w:divBdr>
        <w:top w:val="none" w:sz="0" w:space="0" w:color="auto"/>
        <w:left w:val="none" w:sz="0" w:space="0" w:color="auto"/>
        <w:bottom w:val="none" w:sz="0" w:space="0" w:color="auto"/>
        <w:right w:val="none" w:sz="0" w:space="0" w:color="auto"/>
      </w:divBdr>
      <w:divsChild>
        <w:div w:id="1120564951">
          <w:marLeft w:val="0"/>
          <w:marRight w:val="0"/>
          <w:marTop w:val="0"/>
          <w:marBottom w:val="0"/>
          <w:divBdr>
            <w:top w:val="none" w:sz="0" w:space="0" w:color="auto"/>
            <w:left w:val="none" w:sz="0" w:space="0" w:color="auto"/>
            <w:bottom w:val="none" w:sz="0" w:space="0" w:color="auto"/>
            <w:right w:val="none" w:sz="0" w:space="0" w:color="auto"/>
          </w:divBdr>
        </w:div>
      </w:divsChild>
    </w:div>
    <w:div w:id="951979625">
      <w:bodyDiv w:val="1"/>
      <w:marLeft w:val="0"/>
      <w:marRight w:val="0"/>
      <w:marTop w:val="0"/>
      <w:marBottom w:val="0"/>
      <w:divBdr>
        <w:top w:val="none" w:sz="0" w:space="0" w:color="auto"/>
        <w:left w:val="none" w:sz="0" w:space="0" w:color="auto"/>
        <w:bottom w:val="none" w:sz="0" w:space="0" w:color="auto"/>
        <w:right w:val="none" w:sz="0" w:space="0" w:color="auto"/>
      </w:divBdr>
    </w:div>
    <w:div w:id="956377526">
      <w:bodyDiv w:val="1"/>
      <w:marLeft w:val="0"/>
      <w:marRight w:val="0"/>
      <w:marTop w:val="0"/>
      <w:marBottom w:val="0"/>
      <w:divBdr>
        <w:top w:val="none" w:sz="0" w:space="0" w:color="auto"/>
        <w:left w:val="none" w:sz="0" w:space="0" w:color="auto"/>
        <w:bottom w:val="none" w:sz="0" w:space="0" w:color="auto"/>
        <w:right w:val="none" w:sz="0" w:space="0" w:color="auto"/>
      </w:divBdr>
    </w:div>
    <w:div w:id="960455974">
      <w:bodyDiv w:val="1"/>
      <w:marLeft w:val="0"/>
      <w:marRight w:val="0"/>
      <w:marTop w:val="0"/>
      <w:marBottom w:val="0"/>
      <w:divBdr>
        <w:top w:val="none" w:sz="0" w:space="0" w:color="auto"/>
        <w:left w:val="none" w:sz="0" w:space="0" w:color="auto"/>
        <w:bottom w:val="none" w:sz="0" w:space="0" w:color="auto"/>
        <w:right w:val="none" w:sz="0" w:space="0" w:color="auto"/>
      </w:divBdr>
    </w:div>
    <w:div w:id="969047593">
      <w:bodyDiv w:val="1"/>
      <w:marLeft w:val="0"/>
      <w:marRight w:val="0"/>
      <w:marTop w:val="0"/>
      <w:marBottom w:val="0"/>
      <w:divBdr>
        <w:top w:val="none" w:sz="0" w:space="0" w:color="auto"/>
        <w:left w:val="none" w:sz="0" w:space="0" w:color="auto"/>
        <w:bottom w:val="none" w:sz="0" w:space="0" w:color="auto"/>
        <w:right w:val="none" w:sz="0" w:space="0" w:color="auto"/>
      </w:divBdr>
    </w:div>
    <w:div w:id="972711941">
      <w:bodyDiv w:val="1"/>
      <w:marLeft w:val="0"/>
      <w:marRight w:val="0"/>
      <w:marTop w:val="0"/>
      <w:marBottom w:val="0"/>
      <w:divBdr>
        <w:top w:val="none" w:sz="0" w:space="0" w:color="auto"/>
        <w:left w:val="none" w:sz="0" w:space="0" w:color="auto"/>
        <w:bottom w:val="none" w:sz="0" w:space="0" w:color="auto"/>
        <w:right w:val="none" w:sz="0" w:space="0" w:color="auto"/>
      </w:divBdr>
    </w:div>
    <w:div w:id="972833487">
      <w:bodyDiv w:val="1"/>
      <w:marLeft w:val="0"/>
      <w:marRight w:val="0"/>
      <w:marTop w:val="0"/>
      <w:marBottom w:val="0"/>
      <w:divBdr>
        <w:top w:val="none" w:sz="0" w:space="0" w:color="auto"/>
        <w:left w:val="none" w:sz="0" w:space="0" w:color="auto"/>
        <w:bottom w:val="none" w:sz="0" w:space="0" w:color="auto"/>
        <w:right w:val="none" w:sz="0" w:space="0" w:color="auto"/>
      </w:divBdr>
      <w:divsChild>
        <w:div w:id="78337307">
          <w:marLeft w:val="0"/>
          <w:marRight w:val="0"/>
          <w:marTop w:val="0"/>
          <w:marBottom w:val="0"/>
          <w:divBdr>
            <w:top w:val="none" w:sz="0" w:space="0" w:color="auto"/>
            <w:left w:val="none" w:sz="0" w:space="0" w:color="auto"/>
            <w:bottom w:val="none" w:sz="0" w:space="0" w:color="auto"/>
            <w:right w:val="none" w:sz="0" w:space="0" w:color="auto"/>
          </w:divBdr>
        </w:div>
        <w:div w:id="215432570">
          <w:marLeft w:val="0"/>
          <w:marRight w:val="0"/>
          <w:marTop w:val="0"/>
          <w:marBottom w:val="0"/>
          <w:divBdr>
            <w:top w:val="none" w:sz="0" w:space="0" w:color="auto"/>
            <w:left w:val="none" w:sz="0" w:space="0" w:color="auto"/>
            <w:bottom w:val="none" w:sz="0" w:space="0" w:color="auto"/>
            <w:right w:val="none" w:sz="0" w:space="0" w:color="auto"/>
          </w:divBdr>
        </w:div>
        <w:div w:id="2081174917">
          <w:marLeft w:val="0"/>
          <w:marRight w:val="0"/>
          <w:marTop w:val="0"/>
          <w:marBottom w:val="0"/>
          <w:divBdr>
            <w:top w:val="none" w:sz="0" w:space="0" w:color="auto"/>
            <w:left w:val="none" w:sz="0" w:space="0" w:color="auto"/>
            <w:bottom w:val="none" w:sz="0" w:space="0" w:color="auto"/>
            <w:right w:val="none" w:sz="0" w:space="0" w:color="auto"/>
          </w:divBdr>
        </w:div>
      </w:divsChild>
    </w:div>
    <w:div w:id="975523588">
      <w:bodyDiv w:val="1"/>
      <w:marLeft w:val="0"/>
      <w:marRight w:val="0"/>
      <w:marTop w:val="0"/>
      <w:marBottom w:val="0"/>
      <w:divBdr>
        <w:top w:val="none" w:sz="0" w:space="0" w:color="auto"/>
        <w:left w:val="none" w:sz="0" w:space="0" w:color="auto"/>
        <w:bottom w:val="none" w:sz="0" w:space="0" w:color="auto"/>
        <w:right w:val="none" w:sz="0" w:space="0" w:color="auto"/>
      </w:divBdr>
    </w:div>
    <w:div w:id="995912798">
      <w:bodyDiv w:val="1"/>
      <w:marLeft w:val="0"/>
      <w:marRight w:val="0"/>
      <w:marTop w:val="0"/>
      <w:marBottom w:val="0"/>
      <w:divBdr>
        <w:top w:val="none" w:sz="0" w:space="0" w:color="auto"/>
        <w:left w:val="none" w:sz="0" w:space="0" w:color="auto"/>
        <w:bottom w:val="none" w:sz="0" w:space="0" w:color="auto"/>
        <w:right w:val="none" w:sz="0" w:space="0" w:color="auto"/>
      </w:divBdr>
    </w:div>
    <w:div w:id="1000735253">
      <w:bodyDiv w:val="1"/>
      <w:marLeft w:val="0"/>
      <w:marRight w:val="0"/>
      <w:marTop w:val="0"/>
      <w:marBottom w:val="0"/>
      <w:divBdr>
        <w:top w:val="none" w:sz="0" w:space="0" w:color="auto"/>
        <w:left w:val="none" w:sz="0" w:space="0" w:color="auto"/>
        <w:bottom w:val="none" w:sz="0" w:space="0" w:color="auto"/>
        <w:right w:val="none" w:sz="0" w:space="0" w:color="auto"/>
      </w:divBdr>
    </w:div>
    <w:div w:id="1015881681">
      <w:bodyDiv w:val="1"/>
      <w:marLeft w:val="0"/>
      <w:marRight w:val="0"/>
      <w:marTop w:val="0"/>
      <w:marBottom w:val="0"/>
      <w:divBdr>
        <w:top w:val="none" w:sz="0" w:space="0" w:color="auto"/>
        <w:left w:val="none" w:sz="0" w:space="0" w:color="auto"/>
        <w:bottom w:val="none" w:sz="0" w:space="0" w:color="auto"/>
        <w:right w:val="none" w:sz="0" w:space="0" w:color="auto"/>
      </w:divBdr>
    </w:div>
    <w:div w:id="1016150235">
      <w:bodyDiv w:val="1"/>
      <w:marLeft w:val="0"/>
      <w:marRight w:val="0"/>
      <w:marTop w:val="0"/>
      <w:marBottom w:val="0"/>
      <w:divBdr>
        <w:top w:val="none" w:sz="0" w:space="0" w:color="auto"/>
        <w:left w:val="none" w:sz="0" w:space="0" w:color="auto"/>
        <w:bottom w:val="none" w:sz="0" w:space="0" w:color="auto"/>
        <w:right w:val="none" w:sz="0" w:space="0" w:color="auto"/>
      </w:divBdr>
    </w:div>
    <w:div w:id="1051733865">
      <w:bodyDiv w:val="1"/>
      <w:marLeft w:val="0"/>
      <w:marRight w:val="0"/>
      <w:marTop w:val="0"/>
      <w:marBottom w:val="0"/>
      <w:divBdr>
        <w:top w:val="none" w:sz="0" w:space="0" w:color="auto"/>
        <w:left w:val="none" w:sz="0" w:space="0" w:color="auto"/>
        <w:bottom w:val="none" w:sz="0" w:space="0" w:color="auto"/>
        <w:right w:val="none" w:sz="0" w:space="0" w:color="auto"/>
      </w:divBdr>
    </w:div>
    <w:div w:id="1052655588">
      <w:bodyDiv w:val="1"/>
      <w:marLeft w:val="0"/>
      <w:marRight w:val="0"/>
      <w:marTop w:val="0"/>
      <w:marBottom w:val="0"/>
      <w:divBdr>
        <w:top w:val="none" w:sz="0" w:space="0" w:color="auto"/>
        <w:left w:val="none" w:sz="0" w:space="0" w:color="auto"/>
        <w:bottom w:val="none" w:sz="0" w:space="0" w:color="auto"/>
        <w:right w:val="none" w:sz="0" w:space="0" w:color="auto"/>
      </w:divBdr>
    </w:div>
    <w:div w:id="1062950546">
      <w:bodyDiv w:val="1"/>
      <w:marLeft w:val="0"/>
      <w:marRight w:val="0"/>
      <w:marTop w:val="0"/>
      <w:marBottom w:val="0"/>
      <w:divBdr>
        <w:top w:val="none" w:sz="0" w:space="0" w:color="auto"/>
        <w:left w:val="none" w:sz="0" w:space="0" w:color="auto"/>
        <w:bottom w:val="none" w:sz="0" w:space="0" w:color="auto"/>
        <w:right w:val="none" w:sz="0" w:space="0" w:color="auto"/>
      </w:divBdr>
    </w:div>
    <w:div w:id="1069571701">
      <w:bodyDiv w:val="1"/>
      <w:marLeft w:val="0"/>
      <w:marRight w:val="0"/>
      <w:marTop w:val="0"/>
      <w:marBottom w:val="0"/>
      <w:divBdr>
        <w:top w:val="none" w:sz="0" w:space="0" w:color="auto"/>
        <w:left w:val="none" w:sz="0" w:space="0" w:color="auto"/>
        <w:bottom w:val="none" w:sz="0" w:space="0" w:color="auto"/>
        <w:right w:val="none" w:sz="0" w:space="0" w:color="auto"/>
      </w:divBdr>
    </w:div>
    <w:div w:id="1075668580">
      <w:bodyDiv w:val="1"/>
      <w:marLeft w:val="0"/>
      <w:marRight w:val="0"/>
      <w:marTop w:val="0"/>
      <w:marBottom w:val="0"/>
      <w:divBdr>
        <w:top w:val="none" w:sz="0" w:space="0" w:color="auto"/>
        <w:left w:val="none" w:sz="0" w:space="0" w:color="auto"/>
        <w:bottom w:val="none" w:sz="0" w:space="0" w:color="auto"/>
        <w:right w:val="none" w:sz="0" w:space="0" w:color="auto"/>
      </w:divBdr>
    </w:div>
    <w:div w:id="1105350222">
      <w:bodyDiv w:val="1"/>
      <w:marLeft w:val="0"/>
      <w:marRight w:val="0"/>
      <w:marTop w:val="0"/>
      <w:marBottom w:val="0"/>
      <w:divBdr>
        <w:top w:val="none" w:sz="0" w:space="0" w:color="auto"/>
        <w:left w:val="none" w:sz="0" w:space="0" w:color="auto"/>
        <w:bottom w:val="none" w:sz="0" w:space="0" w:color="auto"/>
        <w:right w:val="none" w:sz="0" w:space="0" w:color="auto"/>
      </w:divBdr>
    </w:div>
    <w:div w:id="1107044953">
      <w:bodyDiv w:val="1"/>
      <w:marLeft w:val="0"/>
      <w:marRight w:val="0"/>
      <w:marTop w:val="0"/>
      <w:marBottom w:val="0"/>
      <w:divBdr>
        <w:top w:val="none" w:sz="0" w:space="0" w:color="auto"/>
        <w:left w:val="none" w:sz="0" w:space="0" w:color="auto"/>
        <w:bottom w:val="none" w:sz="0" w:space="0" w:color="auto"/>
        <w:right w:val="none" w:sz="0" w:space="0" w:color="auto"/>
      </w:divBdr>
    </w:div>
    <w:div w:id="1109276116">
      <w:bodyDiv w:val="1"/>
      <w:marLeft w:val="0"/>
      <w:marRight w:val="0"/>
      <w:marTop w:val="0"/>
      <w:marBottom w:val="0"/>
      <w:divBdr>
        <w:top w:val="none" w:sz="0" w:space="0" w:color="auto"/>
        <w:left w:val="none" w:sz="0" w:space="0" w:color="auto"/>
        <w:bottom w:val="none" w:sz="0" w:space="0" w:color="auto"/>
        <w:right w:val="none" w:sz="0" w:space="0" w:color="auto"/>
      </w:divBdr>
    </w:div>
    <w:div w:id="1118259230">
      <w:bodyDiv w:val="1"/>
      <w:marLeft w:val="0"/>
      <w:marRight w:val="0"/>
      <w:marTop w:val="0"/>
      <w:marBottom w:val="0"/>
      <w:divBdr>
        <w:top w:val="none" w:sz="0" w:space="0" w:color="auto"/>
        <w:left w:val="none" w:sz="0" w:space="0" w:color="auto"/>
        <w:bottom w:val="none" w:sz="0" w:space="0" w:color="auto"/>
        <w:right w:val="none" w:sz="0" w:space="0" w:color="auto"/>
      </w:divBdr>
    </w:div>
    <w:div w:id="1141852208">
      <w:bodyDiv w:val="1"/>
      <w:marLeft w:val="0"/>
      <w:marRight w:val="0"/>
      <w:marTop w:val="0"/>
      <w:marBottom w:val="0"/>
      <w:divBdr>
        <w:top w:val="none" w:sz="0" w:space="0" w:color="auto"/>
        <w:left w:val="none" w:sz="0" w:space="0" w:color="auto"/>
        <w:bottom w:val="none" w:sz="0" w:space="0" w:color="auto"/>
        <w:right w:val="none" w:sz="0" w:space="0" w:color="auto"/>
      </w:divBdr>
    </w:div>
    <w:div w:id="1143276580">
      <w:bodyDiv w:val="1"/>
      <w:marLeft w:val="0"/>
      <w:marRight w:val="0"/>
      <w:marTop w:val="0"/>
      <w:marBottom w:val="0"/>
      <w:divBdr>
        <w:top w:val="none" w:sz="0" w:space="0" w:color="auto"/>
        <w:left w:val="none" w:sz="0" w:space="0" w:color="auto"/>
        <w:bottom w:val="none" w:sz="0" w:space="0" w:color="auto"/>
        <w:right w:val="none" w:sz="0" w:space="0" w:color="auto"/>
      </w:divBdr>
    </w:div>
    <w:div w:id="1153134514">
      <w:bodyDiv w:val="1"/>
      <w:marLeft w:val="0"/>
      <w:marRight w:val="0"/>
      <w:marTop w:val="0"/>
      <w:marBottom w:val="0"/>
      <w:divBdr>
        <w:top w:val="none" w:sz="0" w:space="0" w:color="auto"/>
        <w:left w:val="none" w:sz="0" w:space="0" w:color="auto"/>
        <w:bottom w:val="none" w:sz="0" w:space="0" w:color="auto"/>
        <w:right w:val="none" w:sz="0" w:space="0" w:color="auto"/>
      </w:divBdr>
    </w:div>
    <w:div w:id="1164007499">
      <w:bodyDiv w:val="1"/>
      <w:marLeft w:val="0"/>
      <w:marRight w:val="0"/>
      <w:marTop w:val="0"/>
      <w:marBottom w:val="0"/>
      <w:divBdr>
        <w:top w:val="none" w:sz="0" w:space="0" w:color="auto"/>
        <w:left w:val="none" w:sz="0" w:space="0" w:color="auto"/>
        <w:bottom w:val="none" w:sz="0" w:space="0" w:color="auto"/>
        <w:right w:val="none" w:sz="0" w:space="0" w:color="auto"/>
      </w:divBdr>
    </w:div>
    <w:div w:id="1168255964">
      <w:bodyDiv w:val="1"/>
      <w:marLeft w:val="0"/>
      <w:marRight w:val="0"/>
      <w:marTop w:val="0"/>
      <w:marBottom w:val="0"/>
      <w:divBdr>
        <w:top w:val="none" w:sz="0" w:space="0" w:color="auto"/>
        <w:left w:val="none" w:sz="0" w:space="0" w:color="auto"/>
        <w:bottom w:val="none" w:sz="0" w:space="0" w:color="auto"/>
        <w:right w:val="none" w:sz="0" w:space="0" w:color="auto"/>
      </w:divBdr>
    </w:div>
    <w:div w:id="1194077565">
      <w:bodyDiv w:val="1"/>
      <w:marLeft w:val="0"/>
      <w:marRight w:val="0"/>
      <w:marTop w:val="0"/>
      <w:marBottom w:val="0"/>
      <w:divBdr>
        <w:top w:val="none" w:sz="0" w:space="0" w:color="auto"/>
        <w:left w:val="none" w:sz="0" w:space="0" w:color="auto"/>
        <w:bottom w:val="none" w:sz="0" w:space="0" w:color="auto"/>
        <w:right w:val="none" w:sz="0" w:space="0" w:color="auto"/>
      </w:divBdr>
    </w:div>
    <w:div w:id="1200898287">
      <w:bodyDiv w:val="1"/>
      <w:marLeft w:val="0"/>
      <w:marRight w:val="0"/>
      <w:marTop w:val="0"/>
      <w:marBottom w:val="0"/>
      <w:divBdr>
        <w:top w:val="none" w:sz="0" w:space="0" w:color="auto"/>
        <w:left w:val="none" w:sz="0" w:space="0" w:color="auto"/>
        <w:bottom w:val="none" w:sz="0" w:space="0" w:color="auto"/>
        <w:right w:val="none" w:sz="0" w:space="0" w:color="auto"/>
      </w:divBdr>
    </w:div>
    <w:div w:id="1202597114">
      <w:bodyDiv w:val="1"/>
      <w:marLeft w:val="0"/>
      <w:marRight w:val="0"/>
      <w:marTop w:val="0"/>
      <w:marBottom w:val="0"/>
      <w:divBdr>
        <w:top w:val="none" w:sz="0" w:space="0" w:color="auto"/>
        <w:left w:val="none" w:sz="0" w:space="0" w:color="auto"/>
        <w:bottom w:val="none" w:sz="0" w:space="0" w:color="auto"/>
        <w:right w:val="none" w:sz="0" w:space="0" w:color="auto"/>
      </w:divBdr>
    </w:div>
    <w:div w:id="1211260861">
      <w:bodyDiv w:val="1"/>
      <w:marLeft w:val="0"/>
      <w:marRight w:val="0"/>
      <w:marTop w:val="0"/>
      <w:marBottom w:val="0"/>
      <w:divBdr>
        <w:top w:val="none" w:sz="0" w:space="0" w:color="auto"/>
        <w:left w:val="none" w:sz="0" w:space="0" w:color="auto"/>
        <w:bottom w:val="none" w:sz="0" w:space="0" w:color="auto"/>
        <w:right w:val="none" w:sz="0" w:space="0" w:color="auto"/>
      </w:divBdr>
    </w:div>
    <w:div w:id="1224482209">
      <w:bodyDiv w:val="1"/>
      <w:marLeft w:val="0"/>
      <w:marRight w:val="0"/>
      <w:marTop w:val="0"/>
      <w:marBottom w:val="0"/>
      <w:divBdr>
        <w:top w:val="none" w:sz="0" w:space="0" w:color="auto"/>
        <w:left w:val="none" w:sz="0" w:space="0" w:color="auto"/>
        <w:bottom w:val="none" w:sz="0" w:space="0" w:color="auto"/>
        <w:right w:val="none" w:sz="0" w:space="0" w:color="auto"/>
      </w:divBdr>
      <w:divsChild>
        <w:div w:id="243148588">
          <w:marLeft w:val="0"/>
          <w:marRight w:val="0"/>
          <w:marTop w:val="0"/>
          <w:marBottom w:val="0"/>
          <w:divBdr>
            <w:top w:val="none" w:sz="0" w:space="0" w:color="auto"/>
            <w:left w:val="none" w:sz="0" w:space="0" w:color="auto"/>
            <w:bottom w:val="none" w:sz="0" w:space="0" w:color="auto"/>
            <w:right w:val="none" w:sz="0" w:space="0" w:color="auto"/>
          </w:divBdr>
        </w:div>
      </w:divsChild>
    </w:div>
    <w:div w:id="1224562461">
      <w:bodyDiv w:val="1"/>
      <w:marLeft w:val="0"/>
      <w:marRight w:val="0"/>
      <w:marTop w:val="0"/>
      <w:marBottom w:val="0"/>
      <w:divBdr>
        <w:top w:val="none" w:sz="0" w:space="0" w:color="auto"/>
        <w:left w:val="none" w:sz="0" w:space="0" w:color="auto"/>
        <w:bottom w:val="none" w:sz="0" w:space="0" w:color="auto"/>
        <w:right w:val="none" w:sz="0" w:space="0" w:color="auto"/>
      </w:divBdr>
    </w:div>
    <w:div w:id="1225144138">
      <w:bodyDiv w:val="1"/>
      <w:marLeft w:val="0"/>
      <w:marRight w:val="0"/>
      <w:marTop w:val="0"/>
      <w:marBottom w:val="0"/>
      <w:divBdr>
        <w:top w:val="none" w:sz="0" w:space="0" w:color="auto"/>
        <w:left w:val="none" w:sz="0" w:space="0" w:color="auto"/>
        <w:bottom w:val="none" w:sz="0" w:space="0" w:color="auto"/>
        <w:right w:val="none" w:sz="0" w:space="0" w:color="auto"/>
      </w:divBdr>
    </w:div>
    <w:div w:id="1227375340">
      <w:bodyDiv w:val="1"/>
      <w:marLeft w:val="0"/>
      <w:marRight w:val="0"/>
      <w:marTop w:val="0"/>
      <w:marBottom w:val="0"/>
      <w:divBdr>
        <w:top w:val="none" w:sz="0" w:space="0" w:color="auto"/>
        <w:left w:val="none" w:sz="0" w:space="0" w:color="auto"/>
        <w:bottom w:val="none" w:sz="0" w:space="0" w:color="auto"/>
        <w:right w:val="none" w:sz="0" w:space="0" w:color="auto"/>
      </w:divBdr>
    </w:div>
    <w:div w:id="1235361230">
      <w:bodyDiv w:val="1"/>
      <w:marLeft w:val="0"/>
      <w:marRight w:val="0"/>
      <w:marTop w:val="0"/>
      <w:marBottom w:val="0"/>
      <w:divBdr>
        <w:top w:val="none" w:sz="0" w:space="0" w:color="auto"/>
        <w:left w:val="none" w:sz="0" w:space="0" w:color="auto"/>
        <w:bottom w:val="none" w:sz="0" w:space="0" w:color="auto"/>
        <w:right w:val="none" w:sz="0" w:space="0" w:color="auto"/>
      </w:divBdr>
    </w:div>
    <w:div w:id="1237977392">
      <w:bodyDiv w:val="1"/>
      <w:marLeft w:val="0"/>
      <w:marRight w:val="0"/>
      <w:marTop w:val="0"/>
      <w:marBottom w:val="0"/>
      <w:divBdr>
        <w:top w:val="none" w:sz="0" w:space="0" w:color="auto"/>
        <w:left w:val="none" w:sz="0" w:space="0" w:color="auto"/>
        <w:bottom w:val="none" w:sz="0" w:space="0" w:color="auto"/>
        <w:right w:val="none" w:sz="0" w:space="0" w:color="auto"/>
      </w:divBdr>
    </w:div>
    <w:div w:id="1241256790">
      <w:bodyDiv w:val="1"/>
      <w:marLeft w:val="0"/>
      <w:marRight w:val="0"/>
      <w:marTop w:val="0"/>
      <w:marBottom w:val="0"/>
      <w:divBdr>
        <w:top w:val="none" w:sz="0" w:space="0" w:color="auto"/>
        <w:left w:val="none" w:sz="0" w:space="0" w:color="auto"/>
        <w:bottom w:val="none" w:sz="0" w:space="0" w:color="auto"/>
        <w:right w:val="none" w:sz="0" w:space="0" w:color="auto"/>
      </w:divBdr>
      <w:divsChild>
        <w:div w:id="2090536713">
          <w:marLeft w:val="0"/>
          <w:marRight w:val="0"/>
          <w:marTop w:val="0"/>
          <w:marBottom w:val="0"/>
          <w:divBdr>
            <w:top w:val="none" w:sz="0" w:space="0" w:color="auto"/>
            <w:left w:val="none" w:sz="0" w:space="0" w:color="auto"/>
            <w:bottom w:val="none" w:sz="0" w:space="0" w:color="auto"/>
            <w:right w:val="none" w:sz="0" w:space="0" w:color="auto"/>
          </w:divBdr>
        </w:div>
      </w:divsChild>
    </w:div>
    <w:div w:id="1241676711">
      <w:bodyDiv w:val="1"/>
      <w:marLeft w:val="0"/>
      <w:marRight w:val="0"/>
      <w:marTop w:val="0"/>
      <w:marBottom w:val="0"/>
      <w:divBdr>
        <w:top w:val="none" w:sz="0" w:space="0" w:color="auto"/>
        <w:left w:val="none" w:sz="0" w:space="0" w:color="auto"/>
        <w:bottom w:val="none" w:sz="0" w:space="0" w:color="auto"/>
        <w:right w:val="none" w:sz="0" w:space="0" w:color="auto"/>
      </w:divBdr>
    </w:div>
    <w:div w:id="1244489450">
      <w:bodyDiv w:val="1"/>
      <w:marLeft w:val="0"/>
      <w:marRight w:val="0"/>
      <w:marTop w:val="0"/>
      <w:marBottom w:val="0"/>
      <w:divBdr>
        <w:top w:val="none" w:sz="0" w:space="0" w:color="auto"/>
        <w:left w:val="none" w:sz="0" w:space="0" w:color="auto"/>
        <w:bottom w:val="none" w:sz="0" w:space="0" w:color="auto"/>
        <w:right w:val="none" w:sz="0" w:space="0" w:color="auto"/>
      </w:divBdr>
    </w:div>
    <w:div w:id="1247765738">
      <w:bodyDiv w:val="1"/>
      <w:marLeft w:val="0"/>
      <w:marRight w:val="0"/>
      <w:marTop w:val="0"/>
      <w:marBottom w:val="0"/>
      <w:divBdr>
        <w:top w:val="none" w:sz="0" w:space="0" w:color="auto"/>
        <w:left w:val="none" w:sz="0" w:space="0" w:color="auto"/>
        <w:bottom w:val="none" w:sz="0" w:space="0" w:color="auto"/>
        <w:right w:val="none" w:sz="0" w:space="0" w:color="auto"/>
      </w:divBdr>
    </w:div>
    <w:div w:id="1266694902">
      <w:bodyDiv w:val="1"/>
      <w:marLeft w:val="0"/>
      <w:marRight w:val="0"/>
      <w:marTop w:val="0"/>
      <w:marBottom w:val="0"/>
      <w:divBdr>
        <w:top w:val="none" w:sz="0" w:space="0" w:color="auto"/>
        <w:left w:val="none" w:sz="0" w:space="0" w:color="auto"/>
        <w:bottom w:val="none" w:sz="0" w:space="0" w:color="auto"/>
        <w:right w:val="none" w:sz="0" w:space="0" w:color="auto"/>
      </w:divBdr>
    </w:div>
    <w:div w:id="1273518136">
      <w:bodyDiv w:val="1"/>
      <w:marLeft w:val="0"/>
      <w:marRight w:val="0"/>
      <w:marTop w:val="0"/>
      <w:marBottom w:val="0"/>
      <w:divBdr>
        <w:top w:val="none" w:sz="0" w:space="0" w:color="auto"/>
        <w:left w:val="none" w:sz="0" w:space="0" w:color="auto"/>
        <w:bottom w:val="none" w:sz="0" w:space="0" w:color="auto"/>
        <w:right w:val="none" w:sz="0" w:space="0" w:color="auto"/>
      </w:divBdr>
    </w:div>
    <w:div w:id="1275673845">
      <w:bodyDiv w:val="1"/>
      <w:marLeft w:val="0"/>
      <w:marRight w:val="0"/>
      <w:marTop w:val="0"/>
      <w:marBottom w:val="0"/>
      <w:divBdr>
        <w:top w:val="none" w:sz="0" w:space="0" w:color="auto"/>
        <w:left w:val="none" w:sz="0" w:space="0" w:color="auto"/>
        <w:bottom w:val="none" w:sz="0" w:space="0" w:color="auto"/>
        <w:right w:val="none" w:sz="0" w:space="0" w:color="auto"/>
      </w:divBdr>
    </w:div>
    <w:div w:id="1276670120">
      <w:bodyDiv w:val="1"/>
      <w:marLeft w:val="0"/>
      <w:marRight w:val="0"/>
      <w:marTop w:val="0"/>
      <w:marBottom w:val="0"/>
      <w:divBdr>
        <w:top w:val="none" w:sz="0" w:space="0" w:color="auto"/>
        <w:left w:val="none" w:sz="0" w:space="0" w:color="auto"/>
        <w:bottom w:val="none" w:sz="0" w:space="0" w:color="auto"/>
        <w:right w:val="none" w:sz="0" w:space="0" w:color="auto"/>
      </w:divBdr>
      <w:divsChild>
        <w:div w:id="1785270956">
          <w:marLeft w:val="0"/>
          <w:marRight w:val="0"/>
          <w:marTop w:val="0"/>
          <w:marBottom w:val="0"/>
          <w:divBdr>
            <w:top w:val="none" w:sz="0" w:space="0" w:color="auto"/>
            <w:left w:val="none" w:sz="0" w:space="0" w:color="auto"/>
            <w:bottom w:val="none" w:sz="0" w:space="0" w:color="auto"/>
            <w:right w:val="none" w:sz="0" w:space="0" w:color="auto"/>
          </w:divBdr>
        </w:div>
      </w:divsChild>
    </w:div>
    <w:div w:id="1300383259">
      <w:bodyDiv w:val="1"/>
      <w:marLeft w:val="0"/>
      <w:marRight w:val="0"/>
      <w:marTop w:val="0"/>
      <w:marBottom w:val="0"/>
      <w:divBdr>
        <w:top w:val="none" w:sz="0" w:space="0" w:color="auto"/>
        <w:left w:val="none" w:sz="0" w:space="0" w:color="auto"/>
        <w:bottom w:val="none" w:sz="0" w:space="0" w:color="auto"/>
        <w:right w:val="none" w:sz="0" w:space="0" w:color="auto"/>
      </w:divBdr>
    </w:div>
    <w:div w:id="1304776972">
      <w:bodyDiv w:val="1"/>
      <w:marLeft w:val="0"/>
      <w:marRight w:val="0"/>
      <w:marTop w:val="0"/>
      <w:marBottom w:val="0"/>
      <w:divBdr>
        <w:top w:val="none" w:sz="0" w:space="0" w:color="auto"/>
        <w:left w:val="none" w:sz="0" w:space="0" w:color="auto"/>
        <w:bottom w:val="none" w:sz="0" w:space="0" w:color="auto"/>
        <w:right w:val="none" w:sz="0" w:space="0" w:color="auto"/>
      </w:divBdr>
    </w:div>
    <w:div w:id="1306621286">
      <w:bodyDiv w:val="1"/>
      <w:marLeft w:val="0"/>
      <w:marRight w:val="0"/>
      <w:marTop w:val="0"/>
      <w:marBottom w:val="0"/>
      <w:divBdr>
        <w:top w:val="none" w:sz="0" w:space="0" w:color="auto"/>
        <w:left w:val="none" w:sz="0" w:space="0" w:color="auto"/>
        <w:bottom w:val="none" w:sz="0" w:space="0" w:color="auto"/>
        <w:right w:val="none" w:sz="0" w:space="0" w:color="auto"/>
      </w:divBdr>
    </w:div>
    <w:div w:id="1323895341">
      <w:bodyDiv w:val="1"/>
      <w:marLeft w:val="0"/>
      <w:marRight w:val="0"/>
      <w:marTop w:val="0"/>
      <w:marBottom w:val="0"/>
      <w:divBdr>
        <w:top w:val="none" w:sz="0" w:space="0" w:color="auto"/>
        <w:left w:val="none" w:sz="0" w:space="0" w:color="auto"/>
        <w:bottom w:val="none" w:sz="0" w:space="0" w:color="auto"/>
        <w:right w:val="none" w:sz="0" w:space="0" w:color="auto"/>
      </w:divBdr>
    </w:div>
    <w:div w:id="1335959000">
      <w:bodyDiv w:val="1"/>
      <w:marLeft w:val="0"/>
      <w:marRight w:val="0"/>
      <w:marTop w:val="0"/>
      <w:marBottom w:val="0"/>
      <w:divBdr>
        <w:top w:val="none" w:sz="0" w:space="0" w:color="auto"/>
        <w:left w:val="none" w:sz="0" w:space="0" w:color="auto"/>
        <w:bottom w:val="none" w:sz="0" w:space="0" w:color="auto"/>
        <w:right w:val="none" w:sz="0" w:space="0" w:color="auto"/>
      </w:divBdr>
    </w:div>
    <w:div w:id="1346982258">
      <w:bodyDiv w:val="1"/>
      <w:marLeft w:val="0"/>
      <w:marRight w:val="0"/>
      <w:marTop w:val="0"/>
      <w:marBottom w:val="0"/>
      <w:divBdr>
        <w:top w:val="none" w:sz="0" w:space="0" w:color="auto"/>
        <w:left w:val="none" w:sz="0" w:space="0" w:color="auto"/>
        <w:bottom w:val="none" w:sz="0" w:space="0" w:color="auto"/>
        <w:right w:val="none" w:sz="0" w:space="0" w:color="auto"/>
      </w:divBdr>
    </w:div>
    <w:div w:id="1358694217">
      <w:bodyDiv w:val="1"/>
      <w:marLeft w:val="0"/>
      <w:marRight w:val="0"/>
      <w:marTop w:val="0"/>
      <w:marBottom w:val="0"/>
      <w:divBdr>
        <w:top w:val="none" w:sz="0" w:space="0" w:color="auto"/>
        <w:left w:val="none" w:sz="0" w:space="0" w:color="auto"/>
        <w:bottom w:val="none" w:sz="0" w:space="0" w:color="auto"/>
        <w:right w:val="none" w:sz="0" w:space="0" w:color="auto"/>
      </w:divBdr>
    </w:div>
    <w:div w:id="1369455310">
      <w:bodyDiv w:val="1"/>
      <w:marLeft w:val="0"/>
      <w:marRight w:val="0"/>
      <w:marTop w:val="0"/>
      <w:marBottom w:val="0"/>
      <w:divBdr>
        <w:top w:val="none" w:sz="0" w:space="0" w:color="auto"/>
        <w:left w:val="none" w:sz="0" w:space="0" w:color="auto"/>
        <w:bottom w:val="none" w:sz="0" w:space="0" w:color="auto"/>
        <w:right w:val="none" w:sz="0" w:space="0" w:color="auto"/>
      </w:divBdr>
    </w:div>
    <w:div w:id="1370105195">
      <w:bodyDiv w:val="1"/>
      <w:marLeft w:val="0"/>
      <w:marRight w:val="0"/>
      <w:marTop w:val="0"/>
      <w:marBottom w:val="0"/>
      <w:divBdr>
        <w:top w:val="none" w:sz="0" w:space="0" w:color="auto"/>
        <w:left w:val="none" w:sz="0" w:space="0" w:color="auto"/>
        <w:bottom w:val="none" w:sz="0" w:space="0" w:color="auto"/>
        <w:right w:val="none" w:sz="0" w:space="0" w:color="auto"/>
      </w:divBdr>
    </w:div>
    <w:div w:id="1376738779">
      <w:bodyDiv w:val="1"/>
      <w:marLeft w:val="0"/>
      <w:marRight w:val="0"/>
      <w:marTop w:val="0"/>
      <w:marBottom w:val="0"/>
      <w:divBdr>
        <w:top w:val="none" w:sz="0" w:space="0" w:color="auto"/>
        <w:left w:val="none" w:sz="0" w:space="0" w:color="auto"/>
        <w:bottom w:val="none" w:sz="0" w:space="0" w:color="auto"/>
        <w:right w:val="none" w:sz="0" w:space="0" w:color="auto"/>
      </w:divBdr>
    </w:div>
    <w:div w:id="1383097865">
      <w:bodyDiv w:val="1"/>
      <w:marLeft w:val="0"/>
      <w:marRight w:val="0"/>
      <w:marTop w:val="0"/>
      <w:marBottom w:val="0"/>
      <w:divBdr>
        <w:top w:val="none" w:sz="0" w:space="0" w:color="auto"/>
        <w:left w:val="none" w:sz="0" w:space="0" w:color="auto"/>
        <w:bottom w:val="none" w:sz="0" w:space="0" w:color="auto"/>
        <w:right w:val="none" w:sz="0" w:space="0" w:color="auto"/>
      </w:divBdr>
    </w:div>
    <w:div w:id="1387949468">
      <w:bodyDiv w:val="1"/>
      <w:marLeft w:val="0"/>
      <w:marRight w:val="0"/>
      <w:marTop w:val="0"/>
      <w:marBottom w:val="0"/>
      <w:divBdr>
        <w:top w:val="none" w:sz="0" w:space="0" w:color="auto"/>
        <w:left w:val="none" w:sz="0" w:space="0" w:color="auto"/>
        <w:bottom w:val="none" w:sz="0" w:space="0" w:color="auto"/>
        <w:right w:val="none" w:sz="0" w:space="0" w:color="auto"/>
      </w:divBdr>
    </w:div>
    <w:div w:id="1388608841">
      <w:bodyDiv w:val="1"/>
      <w:marLeft w:val="0"/>
      <w:marRight w:val="0"/>
      <w:marTop w:val="0"/>
      <w:marBottom w:val="0"/>
      <w:divBdr>
        <w:top w:val="none" w:sz="0" w:space="0" w:color="auto"/>
        <w:left w:val="none" w:sz="0" w:space="0" w:color="auto"/>
        <w:bottom w:val="none" w:sz="0" w:space="0" w:color="auto"/>
        <w:right w:val="none" w:sz="0" w:space="0" w:color="auto"/>
      </w:divBdr>
    </w:div>
    <w:div w:id="1398092568">
      <w:bodyDiv w:val="1"/>
      <w:marLeft w:val="0"/>
      <w:marRight w:val="0"/>
      <w:marTop w:val="0"/>
      <w:marBottom w:val="0"/>
      <w:divBdr>
        <w:top w:val="none" w:sz="0" w:space="0" w:color="auto"/>
        <w:left w:val="none" w:sz="0" w:space="0" w:color="auto"/>
        <w:bottom w:val="none" w:sz="0" w:space="0" w:color="auto"/>
        <w:right w:val="none" w:sz="0" w:space="0" w:color="auto"/>
      </w:divBdr>
    </w:div>
    <w:div w:id="1406681868">
      <w:bodyDiv w:val="1"/>
      <w:marLeft w:val="0"/>
      <w:marRight w:val="0"/>
      <w:marTop w:val="0"/>
      <w:marBottom w:val="0"/>
      <w:divBdr>
        <w:top w:val="none" w:sz="0" w:space="0" w:color="auto"/>
        <w:left w:val="none" w:sz="0" w:space="0" w:color="auto"/>
        <w:bottom w:val="none" w:sz="0" w:space="0" w:color="auto"/>
        <w:right w:val="none" w:sz="0" w:space="0" w:color="auto"/>
      </w:divBdr>
    </w:div>
    <w:div w:id="1407339463">
      <w:bodyDiv w:val="1"/>
      <w:marLeft w:val="0"/>
      <w:marRight w:val="0"/>
      <w:marTop w:val="0"/>
      <w:marBottom w:val="0"/>
      <w:divBdr>
        <w:top w:val="none" w:sz="0" w:space="0" w:color="auto"/>
        <w:left w:val="none" w:sz="0" w:space="0" w:color="auto"/>
        <w:bottom w:val="none" w:sz="0" w:space="0" w:color="auto"/>
        <w:right w:val="none" w:sz="0" w:space="0" w:color="auto"/>
      </w:divBdr>
    </w:div>
    <w:div w:id="1415778543">
      <w:bodyDiv w:val="1"/>
      <w:marLeft w:val="0"/>
      <w:marRight w:val="0"/>
      <w:marTop w:val="0"/>
      <w:marBottom w:val="0"/>
      <w:divBdr>
        <w:top w:val="none" w:sz="0" w:space="0" w:color="auto"/>
        <w:left w:val="none" w:sz="0" w:space="0" w:color="auto"/>
        <w:bottom w:val="none" w:sz="0" w:space="0" w:color="auto"/>
        <w:right w:val="none" w:sz="0" w:space="0" w:color="auto"/>
      </w:divBdr>
    </w:div>
    <w:div w:id="1422680889">
      <w:bodyDiv w:val="1"/>
      <w:marLeft w:val="0"/>
      <w:marRight w:val="0"/>
      <w:marTop w:val="0"/>
      <w:marBottom w:val="0"/>
      <w:divBdr>
        <w:top w:val="none" w:sz="0" w:space="0" w:color="auto"/>
        <w:left w:val="none" w:sz="0" w:space="0" w:color="auto"/>
        <w:bottom w:val="none" w:sz="0" w:space="0" w:color="auto"/>
        <w:right w:val="none" w:sz="0" w:space="0" w:color="auto"/>
      </w:divBdr>
    </w:div>
    <w:div w:id="1424951638">
      <w:bodyDiv w:val="1"/>
      <w:marLeft w:val="0"/>
      <w:marRight w:val="0"/>
      <w:marTop w:val="0"/>
      <w:marBottom w:val="0"/>
      <w:divBdr>
        <w:top w:val="none" w:sz="0" w:space="0" w:color="auto"/>
        <w:left w:val="none" w:sz="0" w:space="0" w:color="auto"/>
        <w:bottom w:val="none" w:sz="0" w:space="0" w:color="auto"/>
        <w:right w:val="none" w:sz="0" w:space="0" w:color="auto"/>
      </w:divBdr>
    </w:div>
    <w:div w:id="1426343167">
      <w:bodyDiv w:val="1"/>
      <w:marLeft w:val="0"/>
      <w:marRight w:val="0"/>
      <w:marTop w:val="0"/>
      <w:marBottom w:val="0"/>
      <w:divBdr>
        <w:top w:val="none" w:sz="0" w:space="0" w:color="auto"/>
        <w:left w:val="none" w:sz="0" w:space="0" w:color="auto"/>
        <w:bottom w:val="none" w:sz="0" w:space="0" w:color="auto"/>
        <w:right w:val="none" w:sz="0" w:space="0" w:color="auto"/>
      </w:divBdr>
    </w:div>
    <w:div w:id="1429544004">
      <w:bodyDiv w:val="1"/>
      <w:marLeft w:val="0"/>
      <w:marRight w:val="0"/>
      <w:marTop w:val="0"/>
      <w:marBottom w:val="0"/>
      <w:divBdr>
        <w:top w:val="none" w:sz="0" w:space="0" w:color="auto"/>
        <w:left w:val="none" w:sz="0" w:space="0" w:color="auto"/>
        <w:bottom w:val="none" w:sz="0" w:space="0" w:color="auto"/>
        <w:right w:val="none" w:sz="0" w:space="0" w:color="auto"/>
      </w:divBdr>
    </w:div>
    <w:div w:id="1435636933">
      <w:bodyDiv w:val="1"/>
      <w:marLeft w:val="0"/>
      <w:marRight w:val="0"/>
      <w:marTop w:val="0"/>
      <w:marBottom w:val="0"/>
      <w:divBdr>
        <w:top w:val="none" w:sz="0" w:space="0" w:color="auto"/>
        <w:left w:val="none" w:sz="0" w:space="0" w:color="auto"/>
        <w:bottom w:val="none" w:sz="0" w:space="0" w:color="auto"/>
        <w:right w:val="none" w:sz="0" w:space="0" w:color="auto"/>
      </w:divBdr>
    </w:div>
    <w:div w:id="1445416810">
      <w:bodyDiv w:val="1"/>
      <w:marLeft w:val="0"/>
      <w:marRight w:val="0"/>
      <w:marTop w:val="0"/>
      <w:marBottom w:val="0"/>
      <w:divBdr>
        <w:top w:val="none" w:sz="0" w:space="0" w:color="auto"/>
        <w:left w:val="none" w:sz="0" w:space="0" w:color="auto"/>
        <w:bottom w:val="none" w:sz="0" w:space="0" w:color="auto"/>
        <w:right w:val="none" w:sz="0" w:space="0" w:color="auto"/>
      </w:divBdr>
    </w:div>
    <w:div w:id="1445921522">
      <w:bodyDiv w:val="1"/>
      <w:marLeft w:val="0"/>
      <w:marRight w:val="0"/>
      <w:marTop w:val="0"/>
      <w:marBottom w:val="0"/>
      <w:divBdr>
        <w:top w:val="none" w:sz="0" w:space="0" w:color="auto"/>
        <w:left w:val="none" w:sz="0" w:space="0" w:color="auto"/>
        <w:bottom w:val="none" w:sz="0" w:space="0" w:color="auto"/>
        <w:right w:val="none" w:sz="0" w:space="0" w:color="auto"/>
      </w:divBdr>
    </w:div>
    <w:div w:id="1454058262">
      <w:bodyDiv w:val="1"/>
      <w:marLeft w:val="0"/>
      <w:marRight w:val="0"/>
      <w:marTop w:val="0"/>
      <w:marBottom w:val="0"/>
      <w:divBdr>
        <w:top w:val="none" w:sz="0" w:space="0" w:color="auto"/>
        <w:left w:val="none" w:sz="0" w:space="0" w:color="auto"/>
        <w:bottom w:val="none" w:sz="0" w:space="0" w:color="auto"/>
        <w:right w:val="none" w:sz="0" w:space="0" w:color="auto"/>
      </w:divBdr>
    </w:div>
    <w:div w:id="1461191864">
      <w:bodyDiv w:val="1"/>
      <w:marLeft w:val="0"/>
      <w:marRight w:val="0"/>
      <w:marTop w:val="0"/>
      <w:marBottom w:val="0"/>
      <w:divBdr>
        <w:top w:val="none" w:sz="0" w:space="0" w:color="auto"/>
        <w:left w:val="none" w:sz="0" w:space="0" w:color="auto"/>
        <w:bottom w:val="none" w:sz="0" w:space="0" w:color="auto"/>
        <w:right w:val="none" w:sz="0" w:space="0" w:color="auto"/>
      </w:divBdr>
    </w:div>
    <w:div w:id="1468814194">
      <w:bodyDiv w:val="1"/>
      <w:marLeft w:val="0"/>
      <w:marRight w:val="0"/>
      <w:marTop w:val="0"/>
      <w:marBottom w:val="0"/>
      <w:divBdr>
        <w:top w:val="none" w:sz="0" w:space="0" w:color="auto"/>
        <w:left w:val="none" w:sz="0" w:space="0" w:color="auto"/>
        <w:bottom w:val="none" w:sz="0" w:space="0" w:color="auto"/>
        <w:right w:val="none" w:sz="0" w:space="0" w:color="auto"/>
      </w:divBdr>
    </w:div>
    <w:div w:id="1493445468">
      <w:bodyDiv w:val="1"/>
      <w:marLeft w:val="0"/>
      <w:marRight w:val="0"/>
      <w:marTop w:val="0"/>
      <w:marBottom w:val="0"/>
      <w:divBdr>
        <w:top w:val="none" w:sz="0" w:space="0" w:color="auto"/>
        <w:left w:val="none" w:sz="0" w:space="0" w:color="auto"/>
        <w:bottom w:val="none" w:sz="0" w:space="0" w:color="auto"/>
        <w:right w:val="none" w:sz="0" w:space="0" w:color="auto"/>
      </w:divBdr>
    </w:div>
    <w:div w:id="1497301808">
      <w:bodyDiv w:val="1"/>
      <w:marLeft w:val="0"/>
      <w:marRight w:val="0"/>
      <w:marTop w:val="0"/>
      <w:marBottom w:val="0"/>
      <w:divBdr>
        <w:top w:val="none" w:sz="0" w:space="0" w:color="auto"/>
        <w:left w:val="none" w:sz="0" w:space="0" w:color="auto"/>
        <w:bottom w:val="none" w:sz="0" w:space="0" w:color="auto"/>
        <w:right w:val="none" w:sz="0" w:space="0" w:color="auto"/>
      </w:divBdr>
    </w:div>
    <w:div w:id="1499074288">
      <w:bodyDiv w:val="1"/>
      <w:marLeft w:val="0"/>
      <w:marRight w:val="0"/>
      <w:marTop w:val="0"/>
      <w:marBottom w:val="0"/>
      <w:divBdr>
        <w:top w:val="none" w:sz="0" w:space="0" w:color="auto"/>
        <w:left w:val="none" w:sz="0" w:space="0" w:color="auto"/>
        <w:bottom w:val="none" w:sz="0" w:space="0" w:color="auto"/>
        <w:right w:val="none" w:sz="0" w:space="0" w:color="auto"/>
      </w:divBdr>
    </w:div>
    <w:div w:id="1521116224">
      <w:bodyDiv w:val="1"/>
      <w:marLeft w:val="0"/>
      <w:marRight w:val="0"/>
      <w:marTop w:val="0"/>
      <w:marBottom w:val="0"/>
      <w:divBdr>
        <w:top w:val="none" w:sz="0" w:space="0" w:color="auto"/>
        <w:left w:val="none" w:sz="0" w:space="0" w:color="auto"/>
        <w:bottom w:val="none" w:sz="0" w:space="0" w:color="auto"/>
        <w:right w:val="none" w:sz="0" w:space="0" w:color="auto"/>
      </w:divBdr>
    </w:div>
    <w:div w:id="1526553284">
      <w:bodyDiv w:val="1"/>
      <w:marLeft w:val="0"/>
      <w:marRight w:val="0"/>
      <w:marTop w:val="0"/>
      <w:marBottom w:val="0"/>
      <w:divBdr>
        <w:top w:val="none" w:sz="0" w:space="0" w:color="auto"/>
        <w:left w:val="none" w:sz="0" w:space="0" w:color="auto"/>
        <w:bottom w:val="none" w:sz="0" w:space="0" w:color="auto"/>
        <w:right w:val="none" w:sz="0" w:space="0" w:color="auto"/>
      </w:divBdr>
    </w:div>
    <w:div w:id="1534414935">
      <w:bodyDiv w:val="1"/>
      <w:marLeft w:val="0"/>
      <w:marRight w:val="0"/>
      <w:marTop w:val="0"/>
      <w:marBottom w:val="0"/>
      <w:divBdr>
        <w:top w:val="none" w:sz="0" w:space="0" w:color="auto"/>
        <w:left w:val="none" w:sz="0" w:space="0" w:color="auto"/>
        <w:bottom w:val="none" w:sz="0" w:space="0" w:color="auto"/>
        <w:right w:val="none" w:sz="0" w:space="0" w:color="auto"/>
      </w:divBdr>
    </w:div>
    <w:div w:id="1536387673">
      <w:bodyDiv w:val="1"/>
      <w:marLeft w:val="0"/>
      <w:marRight w:val="0"/>
      <w:marTop w:val="0"/>
      <w:marBottom w:val="0"/>
      <w:divBdr>
        <w:top w:val="none" w:sz="0" w:space="0" w:color="auto"/>
        <w:left w:val="none" w:sz="0" w:space="0" w:color="auto"/>
        <w:bottom w:val="none" w:sz="0" w:space="0" w:color="auto"/>
        <w:right w:val="none" w:sz="0" w:space="0" w:color="auto"/>
      </w:divBdr>
    </w:div>
    <w:div w:id="1540243810">
      <w:bodyDiv w:val="1"/>
      <w:marLeft w:val="0"/>
      <w:marRight w:val="0"/>
      <w:marTop w:val="0"/>
      <w:marBottom w:val="0"/>
      <w:divBdr>
        <w:top w:val="none" w:sz="0" w:space="0" w:color="auto"/>
        <w:left w:val="none" w:sz="0" w:space="0" w:color="auto"/>
        <w:bottom w:val="none" w:sz="0" w:space="0" w:color="auto"/>
        <w:right w:val="none" w:sz="0" w:space="0" w:color="auto"/>
      </w:divBdr>
    </w:div>
    <w:div w:id="1544361559">
      <w:bodyDiv w:val="1"/>
      <w:marLeft w:val="0"/>
      <w:marRight w:val="0"/>
      <w:marTop w:val="0"/>
      <w:marBottom w:val="0"/>
      <w:divBdr>
        <w:top w:val="none" w:sz="0" w:space="0" w:color="auto"/>
        <w:left w:val="none" w:sz="0" w:space="0" w:color="auto"/>
        <w:bottom w:val="none" w:sz="0" w:space="0" w:color="auto"/>
        <w:right w:val="none" w:sz="0" w:space="0" w:color="auto"/>
      </w:divBdr>
    </w:div>
    <w:div w:id="1552620521">
      <w:bodyDiv w:val="1"/>
      <w:marLeft w:val="0"/>
      <w:marRight w:val="0"/>
      <w:marTop w:val="0"/>
      <w:marBottom w:val="0"/>
      <w:divBdr>
        <w:top w:val="none" w:sz="0" w:space="0" w:color="auto"/>
        <w:left w:val="none" w:sz="0" w:space="0" w:color="auto"/>
        <w:bottom w:val="none" w:sz="0" w:space="0" w:color="auto"/>
        <w:right w:val="none" w:sz="0" w:space="0" w:color="auto"/>
      </w:divBdr>
    </w:div>
    <w:div w:id="1555458514">
      <w:bodyDiv w:val="1"/>
      <w:marLeft w:val="0"/>
      <w:marRight w:val="0"/>
      <w:marTop w:val="0"/>
      <w:marBottom w:val="0"/>
      <w:divBdr>
        <w:top w:val="none" w:sz="0" w:space="0" w:color="auto"/>
        <w:left w:val="none" w:sz="0" w:space="0" w:color="auto"/>
        <w:bottom w:val="none" w:sz="0" w:space="0" w:color="auto"/>
        <w:right w:val="none" w:sz="0" w:space="0" w:color="auto"/>
      </w:divBdr>
    </w:div>
    <w:div w:id="1562444561">
      <w:bodyDiv w:val="1"/>
      <w:marLeft w:val="0"/>
      <w:marRight w:val="0"/>
      <w:marTop w:val="0"/>
      <w:marBottom w:val="0"/>
      <w:divBdr>
        <w:top w:val="none" w:sz="0" w:space="0" w:color="auto"/>
        <w:left w:val="none" w:sz="0" w:space="0" w:color="auto"/>
        <w:bottom w:val="none" w:sz="0" w:space="0" w:color="auto"/>
        <w:right w:val="none" w:sz="0" w:space="0" w:color="auto"/>
      </w:divBdr>
    </w:div>
    <w:div w:id="1563516235">
      <w:bodyDiv w:val="1"/>
      <w:marLeft w:val="0"/>
      <w:marRight w:val="0"/>
      <w:marTop w:val="0"/>
      <w:marBottom w:val="0"/>
      <w:divBdr>
        <w:top w:val="none" w:sz="0" w:space="0" w:color="auto"/>
        <w:left w:val="none" w:sz="0" w:space="0" w:color="auto"/>
        <w:bottom w:val="none" w:sz="0" w:space="0" w:color="auto"/>
        <w:right w:val="none" w:sz="0" w:space="0" w:color="auto"/>
      </w:divBdr>
    </w:div>
    <w:div w:id="1572540301">
      <w:bodyDiv w:val="1"/>
      <w:marLeft w:val="0"/>
      <w:marRight w:val="0"/>
      <w:marTop w:val="0"/>
      <w:marBottom w:val="0"/>
      <w:divBdr>
        <w:top w:val="none" w:sz="0" w:space="0" w:color="auto"/>
        <w:left w:val="none" w:sz="0" w:space="0" w:color="auto"/>
        <w:bottom w:val="none" w:sz="0" w:space="0" w:color="auto"/>
        <w:right w:val="none" w:sz="0" w:space="0" w:color="auto"/>
      </w:divBdr>
    </w:div>
    <w:div w:id="1589731241">
      <w:bodyDiv w:val="1"/>
      <w:marLeft w:val="0"/>
      <w:marRight w:val="0"/>
      <w:marTop w:val="0"/>
      <w:marBottom w:val="0"/>
      <w:divBdr>
        <w:top w:val="none" w:sz="0" w:space="0" w:color="auto"/>
        <w:left w:val="none" w:sz="0" w:space="0" w:color="auto"/>
        <w:bottom w:val="none" w:sz="0" w:space="0" w:color="auto"/>
        <w:right w:val="none" w:sz="0" w:space="0" w:color="auto"/>
      </w:divBdr>
    </w:div>
    <w:div w:id="1590233117">
      <w:bodyDiv w:val="1"/>
      <w:marLeft w:val="0"/>
      <w:marRight w:val="0"/>
      <w:marTop w:val="0"/>
      <w:marBottom w:val="0"/>
      <w:divBdr>
        <w:top w:val="none" w:sz="0" w:space="0" w:color="auto"/>
        <w:left w:val="none" w:sz="0" w:space="0" w:color="auto"/>
        <w:bottom w:val="none" w:sz="0" w:space="0" w:color="auto"/>
        <w:right w:val="none" w:sz="0" w:space="0" w:color="auto"/>
      </w:divBdr>
    </w:div>
    <w:div w:id="1591697928">
      <w:bodyDiv w:val="1"/>
      <w:marLeft w:val="0"/>
      <w:marRight w:val="0"/>
      <w:marTop w:val="0"/>
      <w:marBottom w:val="0"/>
      <w:divBdr>
        <w:top w:val="none" w:sz="0" w:space="0" w:color="auto"/>
        <w:left w:val="none" w:sz="0" w:space="0" w:color="auto"/>
        <w:bottom w:val="none" w:sz="0" w:space="0" w:color="auto"/>
        <w:right w:val="none" w:sz="0" w:space="0" w:color="auto"/>
      </w:divBdr>
    </w:div>
    <w:div w:id="1605725880">
      <w:bodyDiv w:val="1"/>
      <w:marLeft w:val="0"/>
      <w:marRight w:val="0"/>
      <w:marTop w:val="0"/>
      <w:marBottom w:val="0"/>
      <w:divBdr>
        <w:top w:val="none" w:sz="0" w:space="0" w:color="auto"/>
        <w:left w:val="none" w:sz="0" w:space="0" w:color="auto"/>
        <w:bottom w:val="none" w:sz="0" w:space="0" w:color="auto"/>
        <w:right w:val="none" w:sz="0" w:space="0" w:color="auto"/>
      </w:divBdr>
    </w:div>
    <w:div w:id="1612007578">
      <w:bodyDiv w:val="1"/>
      <w:marLeft w:val="0"/>
      <w:marRight w:val="0"/>
      <w:marTop w:val="0"/>
      <w:marBottom w:val="0"/>
      <w:divBdr>
        <w:top w:val="none" w:sz="0" w:space="0" w:color="auto"/>
        <w:left w:val="none" w:sz="0" w:space="0" w:color="auto"/>
        <w:bottom w:val="none" w:sz="0" w:space="0" w:color="auto"/>
        <w:right w:val="none" w:sz="0" w:space="0" w:color="auto"/>
      </w:divBdr>
    </w:div>
    <w:div w:id="1614433697">
      <w:bodyDiv w:val="1"/>
      <w:marLeft w:val="0"/>
      <w:marRight w:val="0"/>
      <w:marTop w:val="0"/>
      <w:marBottom w:val="0"/>
      <w:divBdr>
        <w:top w:val="none" w:sz="0" w:space="0" w:color="auto"/>
        <w:left w:val="none" w:sz="0" w:space="0" w:color="auto"/>
        <w:bottom w:val="none" w:sz="0" w:space="0" w:color="auto"/>
        <w:right w:val="none" w:sz="0" w:space="0" w:color="auto"/>
      </w:divBdr>
    </w:div>
    <w:div w:id="1624340987">
      <w:bodyDiv w:val="1"/>
      <w:marLeft w:val="0"/>
      <w:marRight w:val="0"/>
      <w:marTop w:val="0"/>
      <w:marBottom w:val="0"/>
      <w:divBdr>
        <w:top w:val="none" w:sz="0" w:space="0" w:color="auto"/>
        <w:left w:val="none" w:sz="0" w:space="0" w:color="auto"/>
        <w:bottom w:val="none" w:sz="0" w:space="0" w:color="auto"/>
        <w:right w:val="none" w:sz="0" w:space="0" w:color="auto"/>
      </w:divBdr>
    </w:div>
    <w:div w:id="1625115947">
      <w:bodyDiv w:val="1"/>
      <w:marLeft w:val="0"/>
      <w:marRight w:val="0"/>
      <w:marTop w:val="0"/>
      <w:marBottom w:val="0"/>
      <w:divBdr>
        <w:top w:val="none" w:sz="0" w:space="0" w:color="auto"/>
        <w:left w:val="none" w:sz="0" w:space="0" w:color="auto"/>
        <w:bottom w:val="none" w:sz="0" w:space="0" w:color="auto"/>
        <w:right w:val="none" w:sz="0" w:space="0" w:color="auto"/>
      </w:divBdr>
    </w:div>
    <w:div w:id="1629510688">
      <w:bodyDiv w:val="1"/>
      <w:marLeft w:val="0"/>
      <w:marRight w:val="0"/>
      <w:marTop w:val="0"/>
      <w:marBottom w:val="0"/>
      <w:divBdr>
        <w:top w:val="none" w:sz="0" w:space="0" w:color="auto"/>
        <w:left w:val="none" w:sz="0" w:space="0" w:color="auto"/>
        <w:bottom w:val="none" w:sz="0" w:space="0" w:color="auto"/>
        <w:right w:val="none" w:sz="0" w:space="0" w:color="auto"/>
      </w:divBdr>
    </w:div>
    <w:div w:id="1651251570">
      <w:bodyDiv w:val="1"/>
      <w:marLeft w:val="0"/>
      <w:marRight w:val="0"/>
      <w:marTop w:val="0"/>
      <w:marBottom w:val="0"/>
      <w:divBdr>
        <w:top w:val="none" w:sz="0" w:space="0" w:color="auto"/>
        <w:left w:val="none" w:sz="0" w:space="0" w:color="auto"/>
        <w:bottom w:val="none" w:sz="0" w:space="0" w:color="auto"/>
        <w:right w:val="none" w:sz="0" w:space="0" w:color="auto"/>
      </w:divBdr>
    </w:div>
    <w:div w:id="1652559629">
      <w:bodyDiv w:val="1"/>
      <w:marLeft w:val="0"/>
      <w:marRight w:val="0"/>
      <w:marTop w:val="0"/>
      <w:marBottom w:val="0"/>
      <w:divBdr>
        <w:top w:val="none" w:sz="0" w:space="0" w:color="auto"/>
        <w:left w:val="none" w:sz="0" w:space="0" w:color="auto"/>
        <w:bottom w:val="none" w:sz="0" w:space="0" w:color="auto"/>
        <w:right w:val="none" w:sz="0" w:space="0" w:color="auto"/>
      </w:divBdr>
    </w:div>
    <w:div w:id="1653215528">
      <w:bodyDiv w:val="1"/>
      <w:marLeft w:val="0"/>
      <w:marRight w:val="0"/>
      <w:marTop w:val="0"/>
      <w:marBottom w:val="0"/>
      <w:divBdr>
        <w:top w:val="none" w:sz="0" w:space="0" w:color="auto"/>
        <w:left w:val="none" w:sz="0" w:space="0" w:color="auto"/>
        <w:bottom w:val="none" w:sz="0" w:space="0" w:color="auto"/>
        <w:right w:val="none" w:sz="0" w:space="0" w:color="auto"/>
      </w:divBdr>
    </w:div>
    <w:div w:id="1654869620">
      <w:bodyDiv w:val="1"/>
      <w:marLeft w:val="0"/>
      <w:marRight w:val="0"/>
      <w:marTop w:val="0"/>
      <w:marBottom w:val="0"/>
      <w:divBdr>
        <w:top w:val="none" w:sz="0" w:space="0" w:color="auto"/>
        <w:left w:val="none" w:sz="0" w:space="0" w:color="auto"/>
        <w:bottom w:val="none" w:sz="0" w:space="0" w:color="auto"/>
        <w:right w:val="none" w:sz="0" w:space="0" w:color="auto"/>
      </w:divBdr>
    </w:div>
    <w:div w:id="1656300825">
      <w:bodyDiv w:val="1"/>
      <w:marLeft w:val="0"/>
      <w:marRight w:val="0"/>
      <w:marTop w:val="0"/>
      <w:marBottom w:val="0"/>
      <w:divBdr>
        <w:top w:val="none" w:sz="0" w:space="0" w:color="auto"/>
        <w:left w:val="none" w:sz="0" w:space="0" w:color="auto"/>
        <w:bottom w:val="none" w:sz="0" w:space="0" w:color="auto"/>
        <w:right w:val="none" w:sz="0" w:space="0" w:color="auto"/>
      </w:divBdr>
    </w:div>
    <w:div w:id="1677271384">
      <w:bodyDiv w:val="1"/>
      <w:marLeft w:val="0"/>
      <w:marRight w:val="0"/>
      <w:marTop w:val="0"/>
      <w:marBottom w:val="0"/>
      <w:divBdr>
        <w:top w:val="none" w:sz="0" w:space="0" w:color="auto"/>
        <w:left w:val="none" w:sz="0" w:space="0" w:color="auto"/>
        <w:bottom w:val="none" w:sz="0" w:space="0" w:color="auto"/>
        <w:right w:val="none" w:sz="0" w:space="0" w:color="auto"/>
      </w:divBdr>
    </w:div>
    <w:div w:id="1689718289">
      <w:bodyDiv w:val="1"/>
      <w:marLeft w:val="0"/>
      <w:marRight w:val="0"/>
      <w:marTop w:val="0"/>
      <w:marBottom w:val="0"/>
      <w:divBdr>
        <w:top w:val="none" w:sz="0" w:space="0" w:color="auto"/>
        <w:left w:val="none" w:sz="0" w:space="0" w:color="auto"/>
        <w:bottom w:val="none" w:sz="0" w:space="0" w:color="auto"/>
        <w:right w:val="none" w:sz="0" w:space="0" w:color="auto"/>
      </w:divBdr>
    </w:div>
    <w:div w:id="1693995431">
      <w:bodyDiv w:val="1"/>
      <w:marLeft w:val="0"/>
      <w:marRight w:val="0"/>
      <w:marTop w:val="0"/>
      <w:marBottom w:val="0"/>
      <w:divBdr>
        <w:top w:val="none" w:sz="0" w:space="0" w:color="auto"/>
        <w:left w:val="none" w:sz="0" w:space="0" w:color="auto"/>
        <w:bottom w:val="none" w:sz="0" w:space="0" w:color="auto"/>
        <w:right w:val="none" w:sz="0" w:space="0" w:color="auto"/>
      </w:divBdr>
    </w:div>
    <w:div w:id="1705012170">
      <w:bodyDiv w:val="1"/>
      <w:marLeft w:val="0"/>
      <w:marRight w:val="0"/>
      <w:marTop w:val="0"/>
      <w:marBottom w:val="0"/>
      <w:divBdr>
        <w:top w:val="none" w:sz="0" w:space="0" w:color="auto"/>
        <w:left w:val="none" w:sz="0" w:space="0" w:color="auto"/>
        <w:bottom w:val="none" w:sz="0" w:space="0" w:color="auto"/>
        <w:right w:val="none" w:sz="0" w:space="0" w:color="auto"/>
      </w:divBdr>
    </w:div>
    <w:div w:id="1709452353">
      <w:bodyDiv w:val="1"/>
      <w:marLeft w:val="0"/>
      <w:marRight w:val="0"/>
      <w:marTop w:val="0"/>
      <w:marBottom w:val="0"/>
      <w:divBdr>
        <w:top w:val="none" w:sz="0" w:space="0" w:color="auto"/>
        <w:left w:val="none" w:sz="0" w:space="0" w:color="auto"/>
        <w:bottom w:val="none" w:sz="0" w:space="0" w:color="auto"/>
        <w:right w:val="none" w:sz="0" w:space="0" w:color="auto"/>
      </w:divBdr>
    </w:div>
    <w:div w:id="1721708175">
      <w:bodyDiv w:val="1"/>
      <w:marLeft w:val="0"/>
      <w:marRight w:val="0"/>
      <w:marTop w:val="0"/>
      <w:marBottom w:val="0"/>
      <w:divBdr>
        <w:top w:val="none" w:sz="0" w:space="0" w:color="auto"/>
        <w:left w:val="none" w:sz="0" w:space="0" w:color="auto"/>
        <w:bottom w:val="none" w:sz="0" w:space="0" w:color="auto"/>
        <w:right w:val="none" w:sz="0" w:space="0" w:color="auto"/>
      </w:divBdr>
    </w:div>
    <w:div w:id="1730571301">
      <w:bodyDiv w:val="1"/>
      <w:marLeft w:val="0"/>
      <w:marRight w:val="0"/>
      <w:marTop w:val="0"/>
      <w:marBottom w:val="0"/>
      <w:divBdr>
        <w:top w:val="none" w:sz="0" w:space="0" w:color="auto"/>
        <w:left w:val="none" w:sz="0" w:space="0" w:color="auto"/>
        <w:bottom w:val="none" w:sz="0" w:space="0" w:color="auto"/>
        <w:right w:val="none" w:sz="0" w:space="0" w:color="auto"/>
      </w:divBdr>
    </w:div>
    <w:div w:id="1731265041">
      <w:bodyDiv w:val="1"/>
      <w:marLeft w:val="0"/>
      <w:marRight w:val="0"/>
      <w:marTop w:val="0"/>
      <w:marBottom w:val="0"/>
      <w:divBdr>
        <w:top w:val="none" w:sz="0" w:space="0" w:color="auto"/>
        <w:left w:val="none" w:sz="0" w:space="0" w:color="auto"/>
        <w:bottom w:val="none" w:sz="0" w:space="0" w:color="auto"/>
        <w:right w:val="none" w:sz="0" w:space="0" w:color="auto"/>
      </w:divBdr>
    </w:div>
    <w:div w:id="1735275004">
      <w:bodyDiv w:val="1"/>
      <w:marLeft w:val="0"/>
      <w:marRight w:val="0"/>
      <w:marTop w:val="0"/>
      <w:marBottom w:val="0"/>
      <w:divBdr>
        <w:top w:val="none" w:sz="0" w:space="0" w:color="auto"/>
        <w:left w:val="none" w:sz="0" w:space="0" w:color="auto"/>
        <w:bottom w:val="none" w:sz="0" w:space="0" w:color="auto"/>
        <w:right w:val="none" w:sz="0" w:space="0" w:color="auto"/>
      </w:divBdr>
    </w:div>
    <w:div w:id="1735546281">
      <w:bodyDiv w:val="1"/>
      <w:marLeft w:val="0"/>
      <w:marRight w:val="0"/>
      <w:marTop w:val="0"/>
      <w:marBottom w:val="0"/>
      <w:divBdr>
        <w:top w:val="none" w:sz="0" w:space="0" w:color="auto"/>
        <w:left w:val="none" w:sz="0" w:space="0" w:color="auto"/>
        <w:bottom w:val="none" w:sz="0" w:space="0" w:color="auto"/>
        <w:right w:val="none" w:sz="0" w:space="0" w:color="auto"/>
      </w:divBdr>
    </w:div>
    <w:div w:id="1740060129">
      <w:bodyDiv w:val="1"/>
      <w:marLeft w:val="0"/>
      <w:marRight w:val="0"/>
      <w:marTop w:val="0"/>
      <w:marBottom w:val="0"/>
      <w:divBdr>
        <w:top w:val="none" w:sz="0" w:space="0" w:color="auto"/>
        <w:left w:val="none" w:sz="0" w:space="0" w:color="auto"/>
        <w:bottom w:val="none" w:sz="0" w:space="0" w:color="auto"/>
        <w:right w:val="none" w:sz="0" w:space="0" w:color="auto"/>
      </w:divBdr>
    </w:div>
    <w:div w:id="1754472492">
      <w:bodyDiv w:val="1"/>
      <w:marLeft w:val="0"/>
      <w:marRight w:val="0"/>
      <w:marTop w:val="0"/>
      <w:marBottom w:val="0"/>
      <w:divBdr>
        <w:top w:val="none" w:sz="0" w:space="0" w:color="auto"/>
        <w:left w:val="none" w:sz="0" w:space="0" w:color="auto"/>
        <w:bottom w:val="none" w:sz="0" w:space="0" w:color="auto"/>
        <w:right w:val="none" w:sz="0" w:space="0" w:color="auto"/>
      </w:divBdr>
    </w:div>
    <w:div w:id="1778216323">
      <w:bodyDiv w:val="1"/>
      <w:marLeft w:val="0"/>
      <w:marRight w:val="0"/>
      <w:marTop w:val="0"/>
      <w:marBottom w:val="0"/>
      <w:divBdr>
        <w:top w:val="none" w:sz="0" w:space="0" w:color="auto"/>
        <w:left w:val="none" w:sz="0" w:space="0" w:color="auto"/>
        <w:bottom w:val="none" w:sz="0" w:space="0" w:color="auto"/>
        <w:right w:val="none" w:sz="0" w:space="0" w:color="auto"/>
      </w:divBdr>
    </w:div>
    <w:div w:id="1779635828">
      <w:bodyDiv w:val="1"/>
      <w:marLeft w:val="0"/>
      <w:marRight w:val="0"/>
      <w:marTop w:val="0"/>
      <w:marBottom w:val="0"/>
      <w:divBdr>
        <w:top w:val="none" w:sz="0" w:space="0" w:color="auto"/>
        <w:left w:val="none" w:sz="0" w:space="0" w:color="auto"/>
        <w:bottom w:val="none" w:sz="0" w:space="0" w:color="auto"/>
        <w:right w:val="none" w:sz="0" w:space="0" w:color="auto"/>
      </w:divBdr>
    </w:div>
    <w:div w:id="1785148134">
      <w:bodyDiv w:val="1"/>
      <w:marLeft w:val="0"/>
      <w:marRight w:val="0"/>
      <w:marTop w:val="0"/>
      <w:marBottom w:val="0"/>
      <w:divBdr>
        <w:top w:val="none" w:sz="0" w:space="0" w:color="auto"/>
        <w:left w:val="none" w:sz="0" w:space="0" w:color="auto"/>
        <w:bottom w:val="none" w:sz="0" w:space="0" w:color="auto"/>
        <w:right w:val="none" w:sz="0" w:space="0" w:color="auto"/>
      </w:divBdr>
    </w:div>
    <w:div w:id="1786727502">
      <w:bodyDiv w:val="1"/>
      <w:marLeft w:val="0"/>
      <w:marRight w:val="0"/>
      <w:marTop w:val="0"/>
      <w:marBottom w:val="0"/>
      <w:divBdr>
        <w:top w:val="none" w:sz="0" w:space="0" w:color="auto"/>
        <w:left w:val="none" w:sz="0" w:space="0" w:color="auto"/>
        <w:bottom w:val="none" w:sz="0" w:space="0" w:color="auto"/>
        <w:right w:val="none" w:sz="0" w:space="0" w:color="auto"/>
      </w:divBdr>
    </w:div>
    <w:div w:id="1792626480">
      <w:bodyDiv w:val="1"/>
      <w:marLeft w:val="0"/>
      <w:marRight w:val="0"/>
      <w:marTop w:val="0"/>
      <w:marBottom w:val="0"/>
      <w:divBdr>
        <w:top w:val="none" w:sz="0" w:space="0" w:color="auto"/>
        <w:left w:val="none" w:sz="0" w:space="0" w:color="auto"/>
        <w:bottom w:val="none" w:sz="0" w:space="0" w:color="auto"/>
        <w:right w:val="none" w:sz="0" w:space="0" w:color="auto"/>
      </w:divBdr>
    </w:div>
    <w:div w:id="1794443151">
      <w:bodyDiv w:val="1"/>
      <w:marLeft w:val="0"/>
      <w:marRight w:val="0"/>
      <w:marTop w:val="0"/>
      <w:marBottom w:val="0"/>
      <w:divBdr>
        <w:top w:val="none" w:sz="0" w:space="0" w:color="auto"/>
        <w:left w:val="none" w:sz="0" w:space="0" w:color="auto"/>
        <w:bottom w:val="none" w:sz="0" w:space="0" w:color="auto"/>
        <w:right w:val="none" w:sz="0" w:space="0" w:color="auto"/>
      </w:divBdr>
    </w:div>
    <w:div w:id="1819764470">
      <w:bodyDiv w:val="1"/>
      <w:marLeft w:val="0"/>
      <w:marRight w:val="0"/>
      <w:marTop w:val="0"/>
      <w:marBottom w:val="0"/>
      <w:divBdr>
        <w:top w:val="none" w:sz="0" w:space="0" w:color="auto"/>
        <w:left w:val="none" w:sz="0" w:space="0" w:color="auto"/>
        <w:bottom w:val="none" w:sz="0" w:space="0" w:color="auto"/>
        <w:right w:val="none" w:sz="0" w:space="0" w:color="auto"/>
      </w:divBdr>
    </w:div>
    <w:div w:id="1853908339">
      <w:bodyDiv w:val="1"/>
      <w:marLeft w:val="0"/>
      <w:marRight w:val="0"/>
      <w:marTop w:val="0"/>
      <w:marBottom w:val="0"/>
      <w:divBdr>
        <w:top w:val="none" w:sz="0" w:space="0" w:color="auto"/>
        <w:left w:val="none" w:sz="0" w:space="0" w:color="auto"/>
        <w:bottom w:val="none" w:sz="0" w:space="0" w:color="auto"/>
        <w:right w:val="none" w:sz="0" w:space="0" w:color="auto"/>
      </w:divBdr>
    </w:div>
    <w:div w:id="1857502190">
      <w:bodyDiv w:val="1"/>
      <w:marLeft w:val="0"/>
      <w:marRight w:val="0"/>
      <w:marTop w:val="0"/>
      <w:marBottom w:val="0"/>
      <w:divBdr>
        <w:top w:val="none" w:sz="0" w:space="0" w:color="auto"/>
        <w:left w:val="none" w:sz="0" w:space="0" w:color="auto"/>
        <w:bottom w:val="none" w:sz="0" w:space="0" w:color="auto"/>
        <w:right w:val="none" w:sz="0" w:space="0" w:color="auto"/>
      </w:divBdr>
    </w:div>
    <w:div w:id="1859418174">
      <w:bodyDiv w:val="1"/>
      <w:marLeft w:val="0"/>
      <w:marRight w:val="0"/>
      <w:marTop w:val="0"/>
      <w:marBottom w:val="0"/>
      <w:divBdr>
        <w:top w:val="none" w:sz="0" w:space="0" w:color="auto"/>
        <w:left w:val="none" w:sz="0" w:space="0" w:color="auto"/>
        <w:bottom w:val="none" w:sz="0" w:space="0" w:color="auto"/>
        <w:right w:val="none" w:sz="0" w:space="0" w:color="auto"/>
      </w:divBdr>
    </w:div>
    <w:div w:id="1860728672">
      <w:bodyDiv w:val="1"/>
      <w:marLeft w:val="0"/>
      <w:marRight w:val="0"/>
      <w:marTop w:val="0"/>
      <w:marBottom w:val="0"/>
      <w:divBdr>
        <w:top w:val="none" w:sz="0" w:space="0" w:color="auto"/>
        <w:left w:val="none" w:sz="0" w:space="0" w:color="auto"/>
        <w:bottom w:val="none" w:sz="0" w:space="0" w:color="auto"/>
        <w:right w:val="none" w:sz="0" w:space="0" w:color="auto"/>
      </w:divBdr>
    </w:div>
    <w:div w:id="1860922550">
      <w:bodyDiv w:val="1"/>
      <w:marLeft w:val="0"/>
      <w:marRight w:val="0"/>
      <w:marTop w:val="0"/>
      <w:marBottom w:val="0"/>
      <w:divBdr>
        <w:top w:val="none" w:sz="0" w:space="0" w:color="auto"/>
        <w:left w:val="none" w:sz="0" w:space="0" w:color="auto"/>
        <w:bottom w:val="none" w:sz="0" w:space="0" w:color="auto"/>
        <w:right w:val="none" w:sz="0" w:space="0" w:color="auto"/>
      </w:divBdr>
    </w:div>
    <w:div w:id="1918393742">
      <w:bodyDiv w:val="1"/>
      <w:marLeft w:val="0"/>
      <w:marRight w:val="0"/>
      <w:marTop w:val="0"/>
      <w:marBottom w:val="0"/>
      <w:divBdr>
        <w:top w:val="none" w:sz="0" w:space="0" w:color="auto"/>
        <w:left w:val="none" w:sz="0" w:space="0" w:color="auto"/>
        <w:bottom w:val="none" w:sz="0" w:space="0" w:color="auto"/>
        <w:right w:val="none" w:sz="0" w:space="0" w:color="auto"/>
      </w:divBdr>
    </w:div>
    <w:div w:id="1923250591">
      <w:bodyDiv w:val="1"/>
      <w:marLeft w:val="0"/>
      <w:marRight w:val="0"/>
      <w:marTop w:val="0"/>
      <w:marBottom w:val="0"/>
      <w:divBdr>
        <w:top w:val="none" w:sz="0" w:space="0" w:color="auto"/>
        <w:left w:val="none" w:sz="0" w:space="0" w:color="auto"/>
        <w:bottom w:val="none" w:sz="0" w:space="0" w:color="auto"/>
        <w:right w:val="none" w:sz="0" w:space="0" w:color="auto"/>
      </w:divBdr>
    </w:div>
    <w:div w:id="1924604762">
      <w:bodyDiv w:val="1"/>
      <w:marLeft w:val="0"/>
      <w:marRight w:val="0"/>
      <w:marTop w:val="0"/>
      <w:marBottom w:val="0"/>
      <w:divBdr>
        <w:top w:val="none" w:sz="0" w:space="0" w:color="auto"/>
        <w:left w:val="none" w:sz="0" w:space="0" w:color="auto"/>
        <w:bottom w:val="none" w:sz="0" w:space="0" w:color="auto"/>
        <w:right w:val="none" w:sz="0" w:space="0" w:color="auto"/>
      </w:divBdr>
    </w:div>
    <w:div w:id="1952205776">
      <w:bodyDiv w:val="1"/>
      <w:marLeft w:val="0"/>
      <w:marRight w:val="0"/>
      <w:marTop w:val="0"/>
      <w:marBottom w:val="0"/>
      <w:divBdr>
        <w:top w:val="none" w:sz="0" w:space="0" w:color="auto"/>
        <w:left w:val="none" w:sz="0" w:space="0" w:color="auto"/>
        <w:bottom w:val="none" w:sz="0" w:space="0" w:color="auto"/>
        <w:right w:val="none" w:sz="0" w:space="0" w:color="auto"/>
      </w:divBdr>
      <w:divsChild>
        <w:div w:id="1836533582">
          <w:marLeft w:val="0"/>
          <w:marRight w:val="0"/>
          <w:marTop w:val="0"/>
          <w:marBottom w:val="0"/>
          <w:divBdr>
            <w:top w:val="none" w:sz="0" w:space="0" w:color="auto"/>
            <w:left w:val="none" w:sz="0" w:space="0" w:color="auto"/>
            <w:bottom w:val="none" w:sz="0" w:space="0" w:color="auto"/>
            <w:right w:val="none" w:sz="0" w:space="0" w:color="auto"/>
          </w:divBdr>
        </w:div>
      </w:divsChild>
    </w:div>
    <w:div w:id="1956475235">
      <w:bodyDiv w:val="1"/>
      <w:marLeft w:val="0"/>
      <w:marRight w:val="0"/>
      <w:marTop w:val="0"/>
      <w:marBottom w:val="0"/>
      <w:divBdr>
        <w:top w:val="none" w:sz="0" w:space="0" w:color="auto"/>
        <w:left w:val="none" w:sz="0" w:space="0" w:color="auto"/>
        <w:bottom w:val="none" w:sz="0" w:space="0" w:color="auto"/>
        <w:right w:val="none" w:sz="0" w:space="0" w:color="auto"/>
      </w:divBdr>
    </w:div>
    <w:div w:id="1960793005">
      <w:bodyDiv w:val="1"/>
      <w:marLeft w:val="0"/>
      <w:marRight w:val="0"/>
      <w:marTop w:val="0"/>
      <w:marBottom w:val="0"/>
      <w:divBdr>
        <w:top w:val="none" w:sz="0" w:space="0" w:color="auto"/>
        <w:left w:val="none" w:sz="0" w:space="0" w:color="auto"/>
        <w:bottom w:val="none" w:sz="0" w:space="0" w:color="auto"/>
        <w:right w:val="none" w:sz="0" w:space="0" w:color="auto"/>
      </w:divBdr>
    </w:div>
    <w:div w:id="1966305789">
      <w:bodyDiv w:val="1"/>
      <w:marLeft w:val="0"/>
      <w:marRight w:val="0"/>
      <w:marTop w:val="0"/>
      <w:marBottom w:val="0"/>
      <w:divBdr>
        <w:top w:val="none" w:sz="0" w:space="0" w:color="auto"/>
        <w:left w:val="none" w:sz="0" w:space="0" w:color="auto"/>
        <w:bottom w:val="none" w:sz="0" w:space="0" w:color="auto"/>
        <w:right w:val="none" w:sz="0" w:space="0" w:color="auto"/>
      </w:divBdr>
    </w:div>
    <w:div w:id="1967159459">
      <w:bodyDiv w:val="1"/>
      <w:marLeft w:val="0"/>
      <w:marRight w:val="0"/>
      <w:marTop w:val="0"/>
      <w:marBottom w:val="0"/>
      <w:divBdr>
        <w:top w:val="none" w:sz="0" w:space="0" w:color="auto"/>
        <w:left w:val="none" w:sz="0" w:space="0" w:color="auto"/>
        <w:bottom w:val="none" w:sz="0" w:space="0" w:color="auto"/>
        <w:right w:val="none" w:sz="0" w:space="0" w:color="auto"/>
      </w:divBdr>
    </w:div>
    <w:div w:id="1971670746">
      <w:bodyDiv w:val="1"/>
      <w:marLeft w:val="0"/>
      <w:marRight w:val="0"/>
      <w:marTop w:val="0"/>
      <w:marBottom w:val="0"/>
      <w:divBdr>
        <w:top w:val="none" w:sz="0" w:space="0" w:color="auto"/>
        <w:left w:val="none" w:sz="0" w:space="0" w:color="auto"/>
        <w:bottom w:val="none" w:sz="0" w:space="0" w:color="auto"/>
        <w:right w:val="none" w:sz="0" w:space="0" w:color="auto"/>
      </w:divBdr>
    </w:div>
    <w:div w:id="1972007468">
      <w:bodyDiv w:val="1"/>
      <w:marLeft w:val="0"/>
      <w:marRight w:val="0"/>
      <w:marTop w:val="0"/>
      <w:marBottom w:val="0"/>
      <w:divBdr>
        <w:top w:val="none" w:sz="0" w:space="0" w:color="auto"/>
        <w:left w:val="none" w:sz="0" w:space="0" w:color="auto"/>
        <w:bottom w:val="none" w:sz="0" w:space="0" w:color="auto"/>
        <w:right w:val="none" w:sz="0" w:space="0" w:color="auto"/>
      </w:divBdr>
    </w:div>
    <w:div w:id="1972980024">
      <w:bodyDiv w:val="1"/>
      <w:marLeft w:val="0"/>
      <w:marRight w:val="0"/>
      <w:marTop w:val="0"/>
      <w:marBottom w:val="0"/>
      <w:divBdr>
        <w:top w:val="none" w:sz="0" w:space="0" w:color="auto"/>
        <w:left w:val="none" w:sz="0" w:space="0" w:color="auto"/>
        <w:bottom w:val="none" w:sz="0" w:space="0" w:color="auto"/>
        <w:right w:val="none" w:sz="0" w:space="0" w:color="auto"/>
      </w:divBdr>
    </w:div>
    <w:div w:id="1987775782">
      <w:bodyDiv w:val="1"/>
      <w:marLeft w:val="0"/>
      <w:marRight w:val="0"/>
      <w:marTop w:val="0"/>
      <w:marBottom w:val="0"/>
      <w:divBdr>
        <w:top w:val="none" w:sz="0" w:space="0" w:color="auto"/>
        <w:left w:val="none" w:sz="0" w:space="0" w:color="auto"/>
        <w:bottom w:val="none" w:sz="0" w:space="0" w:color="auto"/>
        <w:right w:val="none" w:sz="0" w:space="0" w:color="auto"/>
      </w:divBdr>
    </w:div>
    <w:div w:id="1990280902">
      <w:bodyDiv w:val="1"/>
      <w:marLeft w:val="0"/>
      <w:marRight w:val="0"/>
      <w:marTop w:val="0"/>
      <w:marBottom w:val="0"/>
      <w:divBdr>
        <w:top w:val="none" w:sz="0" w:space="0" w:color="auto"/>
        <w:left w:val="none" w:sz="0" w:space="0" w:color="auto"/>
        <w:bottom w:val="none" w:sz="0" w:space="0" w:color="auto"/>
        <w:right w:val="none" w:sz="0" w:space="0" w:color="auto"/>
      </w:divBdr>
    </w:div>
    <w:div w:id="1996296784">
      <w:bodyDiv w:val="1"/>
      <w:marLeft w:val="0"/>
      <w:marRight w:val="0"/>
      <w:marTop w:val="0"/>
      <w:marBottom w:val="0"/>
      <w:divBdr>
        <w:top w:val="none" w:sz="0" w:space="0" w:color="auto"/>
        <w:left w:val="none" w:sz="0" w:space="0" w:color="auto"/>
        <w:bottom w:val="none" w:sz="0" w:space="0" w:color="auto"/>
        <w:right w:val="none" w:sz="0" w:space="0" w:color="auto"/>
      </w:divBdr>
    </w:div>
    <w:div w:id="1999259217">
      <w:bodyDiv w:val="1"/>
      <w:marLeft w:val="0"/>
      <w:marRight w:val="0"/>
      <w:marTop w:val="0"/>
      <w:marBottom w:val="0"/>
      <w:divBdr>
        <w:top w:val="none" w:sz="0" w:space="0" w:color="auto"/>
        <w:left w:val="none" w:sz="0" w:space="0" w:color="auto"/>
        <w:bottom w:val="none" w:sz="0" w:space="0" w:color="auto"/>
        <w:right w:val="none" w:sz="0" w:space="0" w:color="auto"/>
      </w:divBdr>
    </w:div>
    <w:div w:id="2010134844">
      <w:bodyDiv w:val="1"/>
      <w:marLeft w:val="0"/>
      <w:marRight w:val="0"/>
      <w:marTop w:val="0"/>
      <w:marBottom w:val="0"/>
      <w:divBdr>
        <w:top w:val="none" w:sz="0" w:space="0" w:color="auto"/>
        <w:left w:val="none" w:sz="0" w:space="0" w:color="auto"/>
        <w:bottom w:val="none" w:sz="0" w:space="0" w:color="auto"/>
        <w:right w:val="none" w:sz="0" w:space="0" w:color="auto"/>
      </w:divBdr>
    </w:div>
    <w:div w:id="2017612556">
      <w:bodyDiv w:val="1"/>
      <w:marLeft w:val="0"/>
      <w:marRight w:val="0"/>
      <w:marTop w:val="0"/>
      <w:marBottom w:val="0"/>
      <w:divBdr>
        <w:top w:val="none" w:sz="0" w:space="0" w:color="auto"/>
        <w:left w:val="none" w:sz="0" w:space="0" w:color="auto"/>
        <w:bottom w:val="none" w:sz="0" w:space="0" w:color="auto"/>
        <w:right w:val="none" w:sz="0" w:space="0" w:color="auto"/>
      </w:divBdr>
    </w:div>
    <w:div w:id="2019194065">
      <w:bodyDiv w:val="1"/>
      <w:marLeft w:val="0"/>
      <w:marRight w:val="0"/>
      <w:marTop w:val="0"/>
      <w:marBottom w:val="0"/>
      <w:divBdr>
        <w:top w:val="none" w:sz="0" w:space="0" w:color="auto"/>
        <w:left w:val="none" w:sz="0" w:space="0" w:color="auto"/>
        <w:bottom w:val="none" w:sz="0" w:space="0" w:color="auto"/>
        <w:right w:val="none" w:sz="0" w:space="0" w:color="auto"/>
      </w:divBdr>
    </w:div>
    <w:div w:id="2023891494">
      <w:bodyDiv w:val="1"/>
      <w:marLeft w:val="0"/>
      <w:marRight w:val="0"/>
      <w:marTop w:val="0"/>
      <w:marBottom w:val="0"/>
      <w:divBdr>
        <w:top w:val="none" w:sz="0" w:space="0" w:color="auto"/>
        <w:left w:val="none" w:sz="0" w:space="0" w:color="auto"/>
        <w:bottom w:val="none" w:sz="0" w:space="0" w:color="auto"/>
        <w:right w:val="none" w:sz="0" w:space="0" w:color="auto"/>
      </w:divBdr>
    </w:div>
    <w:div w:id="2062091293">
      <w:bodyDiv w:val="1"/>
      <w:marLeft w:val="0"/>
      <w:marRight w:val="0"/>
      <w:marTop w:val="0"/>
      <w:marBottom w:val="0"/>
      <w:divBdr>
        <w:top w:val="none" w:sz="0" w:space="0" w:color="auto"/>
        <w:left w:val="none" w:sz="0" w:space="0" w:color="auto"/>
        <w:bottom w:val="none" w:sz="0" w:space="0" w:color="auto"/>
        <w:right w:val="none" w:sz="0" w:space="0" w:color="auto"/>
      </w:divBdr>
    </w:div>
    <w:div w:id="2083671800">
      <w:bodyDiv w:val="1"/>
      <w:marLeft w:val="0"/>
      <w:marRight w:val="0"/>
      <w:marTop w:val="0"/>
      <w:marBottom w:val="0"/>
      <w:divBdr>
        <w:top w:val="none" w:sz="0" w:space="0" w:color="auto"/>
        <w:left w:val="none" w:sz="0" w:space="0" w:color="auto"/>
        <w:bottom w:val="none" w:sz="0" w:space="0" w:color="auto"/>
        <w:right w:val="none" w:sz="0" w:space="0" w:color="auto"/>
      </w:divBdr>
    </w:div>
    <w:div w:id="2093309477">
      <w:bodyDiv w:val="1"/>
      <w:marLeft w:val="0"/>
      <w:marRight w:val="0"/>
      <w:marTop w:val="0"/>
      <w:marBottom w:val="0"/>
      <w:divBdr>
        <w:top w:val="none" w:sz="0" w:space="0" w:color="auto"/>
        <w:left w:val="none" w:sz="0" w:space="0" w:color="auto"/>
        <w:bottom w:val="none" w:sz="0" w:space="0" w:color="auto"/>
        <w:right w:val="none" w:sz="0" w:space="0" w:color="auto"/>
      </w:divBdr>
    </w:div>
    <w:div w:id="2111585702">
      <w:bodyDiv w:val="1"/>
      <w:marLeft w:val="0"/>
      <w:marRight w:val="0"/>
      <w:marTop w:val="0"/>
      <w:marBottom w:val="0"/>
      <w:divBdr>
        <w:top w:val="none" w:sz="0" w:space="0" w:color="auto"/>
        <w:left w:val="none" w:sz="0" w:space="0" w:color="auto"/>
        <w:bottom w:val="none" w:sz="0" w:space="0" w:color="auto"/>
        <w:right w:val="none" w:sz="0" w:space="0" w:color="auto"/>
      </w:divBdr>
    </w:div>
    <w:div w:id="2118914027">
      <w:bodyDiv w:val="1"/>
      <w:marLeft w:val="0"/>
      <w:marRight w:val="0"/>
      <w:marTop w:val="0"/>
      <w:marBottom w:val="0"/>
      <w:divBdr>
        <w:top w:val="none" w:sz="0" w:space="0" w:color="auto"/>
        <w:left w:val="none" w:sz="0" w:space="0" w:color="auto"/>
        <w:bottom w:val="none" w:sz="0" w:space="0" w:color="auto"/>
        <w:right w:val="none" w:sz="0" w:space="0" w:color="auto"/>
      </w:divBdr>
    </w:div>
    <w:div w:id="2118985989">
      <w:bodyDiv w:val="1"/>
      <w:marLeft w:val="0"/>
      <w:marRight w:val="0"/>
      <w:marTop w:val="0"/>
      <w:marBottom w:val="0"/>
      <w:divBdr>
        <w:top w:val="none" w:sz="0" w:space="0" w:color="auto"/>
        <w:left w:val="none" w:sz="0" w:space="0" w:color="auto"/>
        <w:bottom w:val="none" w:sz="0" w:space="0" w:color="auto"/>
        <w:right w:val="none" w:sz="0" w:space="0" w:color="auto"/>
      </w:divBdr>
    </w:div>
    <w:div w:id="2121801264">
      <w:bodyDiv w:val="1"/>
      <w:marLeft w:val="0"/>
      <w:marRight w:val="0"/>
      <w:marTop w:val="0"/>
      <w:marBottom w:val="0"/>
      <w:divBdr>
        <w:top w:val="none" w:sz="0" w:space="0" w:color="auto"/>
        <w:left w:val="none" w:sz="0" w:space="0" w:color="auto"/>
        <w:bottom w:val="none" w:sz="0" w:space="0" w:color="auto"/>
        <w:right w:val="none" w:sz="0" w:space="0" w:color="auto"/>
      </w:divBdr>
    </w:div>
    <w:div w:id="2128768265">
      <w:bodyDiv w:val="1"/>
      <w:marLeft w:val="0"/>
      <w:marRight w:val="0"/>
      <w:marTop w:val="0"/>
      <w:marBottom w:val="0"/>
      <w:divBdr>
        <w:top w:val="none" w:sz="0" w:space="0" w:color="auto"/>
        <w:left w:val="none" w:sz="0" w:space="0" w:color="auto"/>
        <w:bottom w:val="none" w:sz="0" w:space="0" w:color="auto"/>
        <w:right w:val="none" w:sz="0" w:space="0" w:color="auto"/>
      </w:divBdr>
    </w:div>
    <w:div w:id="214172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ustomXml" Target="../customXml/item6.xml"/><Relationship Id="rId5" Type="http://schemas.openxmlformats.org/officeDocument/2006/relationships/webSettings" Target="webSettings.xml"/><Relationship Id="rId15" Type="http://schemas.openxmlformats.org/officeDocument/2006/relationships/hyperlink" Target="https://www.parliament.vic.gov.au/council/questions-responses/database-current-parliament" TargetMode="External"/><Relationship Id="rId23" Type="http://schemas.openxmlformats.org/officeDocument/2006/relationships/customXml" Target="../customXml/item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ustomXml" Target="../customXml/item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8E1C6C3D004B2EB7F74A01FB540AB9"/>
        <w:category>
          <w:name w:val="General"/>
          <w:gallery w:val="placeholder"/>
        </w:category>
        <w:types>
          <w:type w:val="bbPlcHdr"/>
        </w:types>
        <w:behaviors>
          <w:behavior w:val="content"/>
        </w:behaviors>
        <w:guid w:val="{7B1ECE1D-23F7-4B7A-A91E-82F181F14D52}"/>
      </w:docPartPr>
      <w:docPartBody>
        <w:p w:rsidR="003D54CB" w:rsidRDefault="00534DC7" w:rsidP="00534DC7">
          <w:pPr>
            <w:pStyle w:val="F88E1C6C3D004B2EB7F74A01FB540AB9"/>
          </w:pPr>
          <w:r w:rsidRPr="00FE7F0E">
            <w:rPr>
              <w:rStyle w:val="PlaceholderText"/>
            </w:rPr>
            <w:t>Enter any content that you want to repeat, including other content controls. You can also insert this control around table rows in order to repeat parts of a table.</w:t>
          </w:r>
        </w:p>
      </w:docPartBody>
    </w:docPart>
    <w:docPart>
      <w:docPartPr>
        <w:name w:val="12437580ED8647F9B572A8AE449B486A"/>
        <w:category>
          <w:name w:val="General"/>
          <w:gallery w:val="placeholder"/>
        </w:category>
        <w:types>
          <w:type w:val="bbPlcHdr"/>
        </w:types>
        <w:behaviors>
          <w:behavior w:val="content"/>
        </w:behaviors>
        <w:guid w:val="{57B60663-98F4-4DAB-80D5-DE5067BB943A}"/>
      </w:docPartPr>
      <w:docPartBody>
        <w:p w:rsidR="003D54CB" w:rsidRDefault="00534DC7" w:rsidP="00534DC7">
          <w:pPr>
            <w:pStyle w:val="12437580ED8647F9B572A8AE449B486A"/>
          </w:pPr>
          <w:r w:rsidRPr="00FE7F0E">
            <w:rPr>
              <w:rStyle w:val="PlaceholderText"/>
            </w:rPr>
            <w:t>Click or tap here to enter text.</w:t>
          </w:r>
        </w:p>
      </w:docPartBody>
    </w:docPart>
    <w:docPart>
      <w:docPartPr>
        <w:name w:val="4EA2861395C44CE6A057FEB57C99DDD9"/>
        <w:category>
          <w:name w:val="General"/>
          <w:gallery w:val="placeholder"/>
        </w:category>
        <w:types>
          <w:type w:val="bbPlcHdr"/>
        </w:types>
        <w:behaviors>
          <w:behavior w:val="content"/>
        </w:behaviors>
        <w:guid w:val="{BAFA1C71-A127-406D-B213-A91ADEBFE2DB}"/>
      </w:docPartPr>
      <w:docPartBody>
        <w:p w:rsidR="003D54CB" w:rsidRDefault="00534DC7" w:rsidP="00534DC7">
          <w:pPr>
            <w:pStyle w:val="4EA2861395C44CE6A057FEB57C99DDD9"/>
          </w:pPr>
          <w:r w:rsidRPr="004F4D9A">
            <w:rPr>
              <w:rStyle w:val="PlaceholderText"/>
            </w:rPr>
            <w:t>Click or tap here to enter text.</w:t>
          </w:r>
        </w:p>
      </w:docPartBody>
    </w:docPart>
    <w:docPart>
      <w:docPartPr>
        <w:name w:val="427AB5A4BBB040259943BDBA13849EEA"/>
        <w:category>
          <w:name w:val="General"/>
          <w:gallery w:val="placeholder"/>
        </w:category>
        <w:types>
          <w:type w:val="bbPlcHdr"/>
        </w:types>
        <w:behaviors>
          <w:behavior w:val="content"/>
        </w:behaviors>
        <w:guid w:val="{5DA77269-E5C0-4DAD-A52C-CD60F1308286}"/>
      </w:docPartPr>
      <w:docPartBody>
        <w:p w:rsidR="003D54CB" w:rsidRDefault="00534DC7" w:rsidP="00534DC7">
          <w:pPr>
            <w:pStyle w:val="427AB5A4BBB040259943BDBA13849EEA"/>
          </w:pPr>
          <w:r w:rsidRPr="00E023E0">
            <w:rPr>
              <w:rStyle w:val="PlaceholderText"/>
            </w:rPr>
            <w:t>Enter any content that you want to repeat, including other content controls. You can also insert this control around table rows in order to repeat parts of a table.</w:t>
          </w:r>
        </w:p>
      </w:docPartBody>
    </w:docPart>
    <w:docPart>
      <w:docPartPr>
        <w:name w:val="9520D47CBB644D62937F78E2ABAE23A1"/>
        <w:category>
          <w:name w:val="General"/>
          <w:gallery w:val="placeholder"/>
        </w:category>
        <w:types>
          <w:type w:val="bbPlcHdr"/>
        </w:types>
        <w:behaviors>
          <w:behavior w:val="content"/>
        </w:behaviors>
        <w:guid w:val="{360CF5D1-E39A-4CEA-B055-13FCAB4BD883}"/>
      </w:docPartPr>
      <w:docPartBody>
        <w:p w:rsidR="003D54CB" w:rsidRDefault="00534DC7" w:rsidP="00534DC7">
          <w:pPr>
            <w:pStyle w:val="9520D47CBB644D62937F78E2ABAE23A1"/>
          </w:pPr>
          <w:r w:rsidRPr="0050330C">
            <w:rPr>
              <w:rStyle w:val="PlaceholderText"/>
            </w:rPr>
            <w:t>Click or tap here to enter text.</w:t>
          </w:r>
        </w:p>
      </w:docPartBody>
    </w:docPart>
    <w:docPart>
      <w:docPartPr>
        <w:name w:val="C1599B934D3C4888B8DAD336BEABA6D8"/>
        <w:category>
          <w:name w:val="General"/>
          <w:gallery w:val="placeholder"/>
        </w:category>
        <w:types>
          <w:type w:val="bbPlcHdr"/>
        </w:types>
        <w:behaviors>
          <w:behavior w:val="content"/>
        </w:behaviors>
        <w:guid w:val="{66F81A48-8BA4-4DF5-9377-B5DB39053CCB}"/>
      </w:docPartPr>
      <w:docPartBody>
        <w:p w:rsidR="003D54CB" w:rsidRDefault="00534DC7" w:rsidP="00534DC7">
          <w:pPr>
            <w:pStyle w:val="C1599B934D3C4888B8DAD336BEABA6D8"/>
          </w:pPr>
          <w:r w:rsidRPr="0050330C">
            <w:rPr>
              <w:rStyle w:val="PlaceholderText"/>
            </w:rPr>
            <w:t>Click or tap here to enter text.</w:t>
          </w:r>
        </w:p>
      </w:docPartBody>
    </w:docPart>
    <w:docPart>
      <w:docPartPr>
        <w:name w:val="A832BA1DC9A34628B62F0619EEC766DA"/>
        <w:category>
          <w:name w:val="General"/>
          <w:gallery w:val="placeholder"/>
        </w:category>
        <w:types>
          <w:type w:val="bbPlcHdr"/>
        </w:types>
        <w:behaviors>
          <w:behavior w:val="content"/>
        </w:behaviors>
        <w:guid w:val="{DF2309BF-E513-42BA-BEB9-416E258D356D}"/>
      </w:docPartPr>
      <w:docPartBody>
        <w:p w:rsidR="00000000" w:rsidRDefault="00560BE8" w:rsidP="00560BE8">
          <w:pPr>
            <w:pStyle w:val="A832BA1DC9A34628B62F0619EEC766DA"/>
          </w:pPr>
          <w:r w:rsidRPr="00F63EC8">
            <w:rPr>
              <w:rStyle w:val="PlaceholderText"/>
            </w:rPr>
            <w:t>Enter any content that you want to repeat, including other content controls. You can also insert this control around table rows in order to repeat parts of a table.</w:t>
          </w:r>
        </w:p>
      </w:docPartBody>
    </w:docPart>
    <w:docPart>
      <w:docPartPr>
        <w:name w:val="9E224B6F0E094D5FB46615D02E4FFBC4"/>
        <w:category>
          <w:name w:val="General"/>
          <w:gallery w:val="placeholder"/>
        </w:category>
        <w:types>
          <w:type w:val="bbPlcHdr"/>
        </w:types>
        <w:behaviors>
          <w:behavior w:val="content"/>
        </w:behaviors>
        <w:guid w:val="{00C5AF35-A8C7-44D7-A918-58D928A8FBB4}"/>
      </w:docPartPr>
      <w:docPartBody>
        <w:p w:rsidR="00000000" w:rsidRDefault="00560BE8" w:rsidP="00560BE8">
          <w:pPr>
            <w:pStyle w:val="9E224B6F0E094D5FB46615D02E4FFBC4"/>
          </w:pPr>
          <w:r w:rsidRPr="00214802">
            <w:rPr>
              <w:rStyle w:val="PlaceholderText"/>
              <w:rFonts w:ascii="Arial" w:hAnsi="Arial" w:cs="Arial"/>
              <w:b/>
              <w:bCs/>
              <w:color w:val="auto"/>
            </w:rPr>
            <w:t>QuestionNumber</w:t>
          </w:r>
        </w:p>
      </w:docPartBody>
    </w:docPart>
    <w:docPart>
      <w:docPartPr>
        <w:name w:val="54E1A7010107409D9B75B4694011BB7A"/>
        <w:category>
          <w:name w:val="General"/>
          <w:gallery w:val="placeholder"/>
        </w:category>
        <w:types>
          <w:type w:val="bbPlcHdr"/>
        </w:types>
        <w:behaviors>
          <w:behavior w:val="content"/>
        </w:behaviors>
        <w:guid w:val="{46BBD7A4-B663-45C7-A0C2-DC93726709FD}"/>
      </w:docPartPr>
      <w:docPartBody>
        <w:p w:rsidR="00000000" w:rsidRDefault="00560BE8" w:rsidP="00560BE8">
          <w:pPr>
            <w:pStyle w:val="54E1A7010107409D9B75B4694011BB7A"/>
          </w:pPr>
          <w:r w:rsidRPr="00603C04">
            <w:rPr>
              <w:rStyle w:val="PlaceholderText"/>
              <w:rFonts w:cs="Arial"/>
              <w:vertAlign w:val="superscript"/>
            </w:rPr>
            <w:t>FootNoteIdentifier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Helvetica Neue">
    <w:altName w:val="Arial"/>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sdemona">
    <w:altName w:val="Courier New"/>
    <w:charset w:val="00"/>
    <w:family w:val="decorative"/>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C55"/>
    <w:rsid w:val="00007894"/>
    <w:rsid w:val="00063FD7"/>
    <w:rsid w:val="00070495"/>
    <w:rsid w:val="00070FC2"/>
    <w:rsid w:val="000841FC"/>
    <w:rsid w:val="0008659A"/>
    <w:rsid w:val="00090B35"/>
    <w:rsid w:val="000A7085"/>
    <w:rsid w:val="000E63F6"/>
    <w:rsid w:val="0010354E"/>
    <w:rsid w:val="0010424F"/>
    <w:rsid w:val="001175DE"/>
    <w:rsid w:val="0015479E"/>
    <w:rsid w:val="00165467"/>
    <w:rsid w:val="00167F0A"/>
    <w:rsid w:val="001A4443"/>
    <w:rsid w:val="001B33F9"/>
    <w:rsid w:val="001C4F7B"/>
    <w:rsid w:val="001D0614"/>
    <w:rsid w:val="001E1D4E"/>
    <w:rsid w:val="001E455B"/>
    <w:rsid w:val="00235E2B"/>
    <w:rsid w:val="00246DA1"/>
    <w:rsid w:val="0025534D"/>
    <w:rsid w:val="00261664"/>
    <w:rsid w:val="00281902"/>
    <w:rsid w:val="002B4018"/>
    <w:rsid w:val="002B5ED8"/>
    <w:rsid w:val="002B6340"/>
    <w:rsid w:val="002C5A93"/>
    <w:rsid w:val="002E7D6C"/>
    <w:rsid w:val="00341A6A"/>
    <w:rsid w:val="00352E63"/>
    <w:rsid w:val="00381C34"/>
    <w:rsid w:val="003822F9"/>
    <w:rsid w:val="003942D4"/>
    <w:rsid w:val="003D09F4"/>
    <w:rsid w:val="003D54CB"/>
    <w:rsid w:val="003E6C82"/>
    <w:rsid w:val="003F6FFA"/>
    <w:rsid w:val="004052F7"/>
    <w:rsid w:val="004101B1"/>
    <w:rsid w:val="00462FEF"/>
    <w:rsid w:val="00486271"/>
    <w:rsid w:val="004920F5"/>
    <w:rsid w:val="004D40BC"/>
    <w:rsid w:val="004D5468"/>
    <w:rsid w:val="00500180"/>
    <w:rsid w:val="005075A4"/>
    <w:rsid w:val="00511E71"/>
    <w:rsid w:val="00512F3A"/>
    <w:rsid w:val="00533CC0"/>
    <w:rsid w:val="00534DC7"/>
    <w:rsid w:val="00560BE8"/>
    <w:rsid w:val="00576982"/>
    <w:rsid w:val="005820B2"/>
    <w:rsid w:val="005928F3"/>
    <w:rsid w:val="005A321B"/>
    <w:rsid w:val="005B0C2B"/>
    <w:rsid w:val="005C057D"/>
    <w:rsid w:val="005C60EE"/>
    <w:rsid w:val="005D577F"/>
    <w:rsid w:val="005F02E3"/>
    <w:rsid w:val="005F3815"/>
    <w:rsid w:val="00601F99"/>
    <w:rsid w:val="00603B48"/>
    <w:rsid w:val="0063426F"/>
    <w:rsid w:val="006467DA"/>
    <w:rsid w:val="006A51EA"/>
    <w:rsid w:val="006A5406"/>
    <w:rsid w:val="006C44AF"/>
    <w:rsid w:val="006C7574"/>
    <w:rsid w:val="006D34DC"/>
    <w:rsid w:val="006D3FE8"/>
    <w:rsid w:val="006D7193"/>
    <w:rsid w:val="006D7260"/>
    <w:rsid w:val="006F2B79"/>
    <w:rsid w:val="00711184"/>
    <w:rsid w:val="00753FBA"/>
    <w:rsid w:val="00755996"/>
    <w:rsid w:val="007772C3"/>
    <w:rsid w:val="00795796"/>
    <w:rsid w:val="007B1871"/>
    <w:rsid w:val="007B67D6"/>
    <w:rsid w:val="007D17A0"/>
    <w:rsid w:val="007E3DBA"/>
    <w:rsid w:val="00827373"/>
    <w:rsid w:val="00844E00"/>
    <w:rsid w:val="008756FD"/>
    <w:rsid w:val="00885D95"/>
    <w:rsid w:val="008A40EC"/>
    <w:rsid w:val="008A6C55"/>
    <w:rsid w:val="008B6B59"/>
    <w:rsid w:val="008C1DE2"/>
    <w:rsid w:val="008D1F83"/>
    <w:rsid w:val="008D4200"/>
    <w:rsid w:val="00901FE4"/>
    <w:rsid w:val="00947F22"/>
    <w:rsid w:val="00966FD0"/>
    <w:rsid w:val="00985DC1"/>
    <w:rsid w:val="009A2CBC"/>
    <w:rsid w:val="009B4A63"/>
    <w:rsid w:val="009D516C"/>
    <w:rsid w:val="009E0E4B"/>
    <w:rsid w:val="009E1FF5"/>
    <w:rsid w:val="00A03D99"/>
    <w:rsid w:val="00A0468A"/>
    <w:rsid w:val="00A12531"/>
    <w:rsid w:val="00A2002A"/>
    <w:rsid w:val="00A3557F"/>
    <w:rsid w:val="00A41FA1"/>
    <w:rsid w:val="00A833F6"/>
    <w:rsid w:val="00A8514E"/>
    <w:rsid w:val="00AB7962"/>
    <w:rsid w:val="00AC0F89"/>
    <w:rsid w:val="00AE2B35"/>
    <w:rsid w:val="00B12FDF"/>
    <w:rsid w:val="00B139CF"/>
    <w:rsid w:val="00B16160"/>
    <w:rsid w:val="00B162B1"/>
    <w:rsid w:val="00B37698"/>
    <w:rsid w:val="00B43533"/>
    <w:rsid w:val="00B63BEA"/>
    <w:rsid w:val="00B64033"/>
    <w:rsid w:val="00B70777"/>
    <w:rsid w:val="00BB5AEA"/>
    <w:rsid w:val="00BC14FE"/>
    <w:rsid w:val="00BD2FCF"/>
    <w:rsid w:val="00C05625"/>
    <w:rsid w:val="00C105C3"/>
    <w:rsid w:val="00C36C30"/>
    <w:rsid w:val="00C51C1E"/>
    <w:rsid w:val="00C743D5"/>
    <w:rsid w:val="00C83FC1"/>
    <w:rsid w:val="00C85AEB"/>
    <w:rsid w:val="00CB1195"/>
    <w:rsid w:val="00CC596A"/>
    <w:rsid w:val="00CD345B"/>
    <w:rsid w:val="00CF4CB8"/>
    <w:rsid w:val="00CF608C"/>
    <w:rsid w:val="00D5783E"/>
    <w:rsid w:val="00D67F8D"/>
    <w:rsid w:val="00D76FEA"/>
    <w:rsid w:val="00DA137F"/>
    <w:rsid w:val="00DB13E0"/>
    <w:rsid w:val="00DB4870"/>
    <w:rsid w:val="00E07B4C"/>
    <w:rsid w:val="00E3159D"/>
    <w:rsid w:val="00E666C8"/>
    <w:rsid w:val="00E73AEB"/>
    <w:rsid w:val="00E96308"/>
    <w:rsid w:val="00EB5A2E"/>
    <w:rsid w:val="00EC677D"/>
    <w:rsid w:val="00ED260E"/>
    <w:rsid w:val="00EE0991"/>
    <w:rsid w:val="00F47C8C"/>
    <w:rsid w:val="00F71328"/>
    <w:rsid w:val="00FA006E"/>
    <w:rsid w:val="00FB1573"/>
    <w:rsid w:val="00FB1657"/>
    <w:rsid w:val="00FB2DC9"/>
    <w:rsid w:val="00FB5792"/>
    <w:rsid w:val="00FE5820"/>
    <w:rsid w:val="00FE6A3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0BE8"/>
    <w:rPr>
      <w:color w:val="808080"/>
    </w:rPr>
  </w:style>
  <w:style w:type="paragraph" w:customStyle="1" w:styleId="F88E1C6C3D004B2EB7F74A01FB540AB9">
    <w:name w:val="F88E1C6C3D004B2EB7F74A01FB540AB9"/>
    <w:rsid w:val="00534DC7"/>
  </w:style>
  <w:style w:type="paragraph" w:customStyle="1" w:styleId="12437580ED8647F9B572A8AE449B486A">
    <w:name w:val="12437580ED8647F9B572A8AE449B486A"/>
    <w:rsid w:val="00534DC7"/>
  </w:style>
  <w:style w:type="paragraph" w:customStyle="1" w:styleId="4EA2861395C44CE6A057FEB57C99DDD9">
    <w:name w:val="4EA2861395C44CE6A057FEB57C99DDD9"/>
    <w:rsid w:val="00534DC7"/>
  </w:style>
  <w:style w:type="paragraph" w:customStyle="1" w:styleId="427AB5A4BBB040259943BDBA13849EEA">
    <w:name w:val="427AB5A4BBB040259943BDBA13849EEA"/>
    <w:rsid w:val="00534DC7"/>
  </w:style>
  <w:style w:type="paragraph" w:customStyle="1" w:styleId="9520D47CBB644D62937F78E2ABAE23A1">
    <w:name w:val="9520D47CBB644D62937F78E2ABAE23A1"/>
    <w:rsid w:val="00534DC7"/>
  </w:style>
  <w:style w:type="paragraph" w:customStyle="1" w:styleId="C1599B934D3C4888B8DAD336BEABA6D8">
    <w:name w:val="C1599B934D3C4888B8DAD336BEABA6D8"/>
    <w:rsid w:val="00534DC7"/>
  </w:style>
  <w:style w:type="paragraph" w:customStyle="1" w:styleId="A832BA1DC9A34628B62F0619EEC766DA">
    <w:name w:val="A832BA1DC9A34628B62F0619EEC766DA"/>
    <w:rsid w:val="00560BE8"/>
  </w:style>
  <w:style w:type="paragraph" w:customStyle="1" w:styleId="9E224B6F0E094D5FB46615D02E4FFBC4">
    <w:name w:val="9E224B6F0E094D5FB46615D02E4FFBC4"/>
    <w:rsid w:val="00560BE8"/>
  </w:style>
  <w:style w:type="paragraph" w:customStyle="1" w:styleId="54E1A7010107409D9B75B4694011BB7A">
    <w:name w:val="54E1A7010107409D9B75B4694011BB7A"/>
    <w:rsid w:val="00560B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House Paper Document" ma:contentTypeID="0x010100BAC701AF8179D349B33B827BBDFE368E00EADE8D57B1903E458D7606F69BCB4FC4" ma:contentTypeVersion="8" ma:contentTypeDescription="Create a new document." ma:contentTypeScope="" ma:versionID="b14ffc0bd7051007a9b232f1fc057714">
  <xsd:schema xmlns:xsd="http://www.w3.org/2001/XMLSchema" xmlns:xs="http://www.w3.org/2001/XMLSchema" xmlns:p="http://schemas.microsoft.com/office/2006/metadata/properties" xmlns:ns2="46c61757-ad04-49d5-a16a-4020ae46aeb3" xmlns:ns3="4aff3807-f7c4-42b4-a771-c8ccaba70a28" targetNamespace="http://schemas.microsoft.com/office/2006/metadata/properties" ma:root="true" ma:fieldsID="20d8818fe13991ad38fb8ec9ff414813" ns2:_="" ns3:_="">
    <xsd:import namespace="46c61757-ad04-49d5-a16a-4020ae46aeb3"/>
    <xsd:import namespace="4aff3807-f7c4-42b4-a771-c8ccaba70a28"/>
    <xsd:element name="properties">
      <xsd:complexType>
        <xsd:sequence>
          <xsd:element name="documentManagement">
            <xsd:complexType>
              <xsd:all>
                <xsd:element ref="ns2:Business_x005f_x0020_Identifier" minOccurs="0"/>
                <xsd:element ref="ns3:HansardParliamentTaxHTField0" minOccurs="0"/>
                <xsd:element ref="ns2:TaxCatchAll" minOccurs="0"/>
                <xsd:element ref="ns2:TaxCatchAllLabel" minOccurs="0"/>
                <xsd:element ref="ns2:PublishStatus" minOccurs="0"/>
                <xsd:element ref="ns2:e38776dc5a514065a1bc40134e8517c4" minOccurs="0"/>
                <xsd:element ref="ns2:House_x0020_Paper_x0020_Date" minOccurs="0"/>
                <xsd:element ref="ns2:Number" minOccurs="0"/>
                <xsd:element ref="ns2:Number_x005f_x0020_Qualifier" minOccurs="0"/>
                <xsd:element ref="ns2:House_x005f_x0020_Paper_x005f_x0020_Title" minOccurs="0"/>
                <xsd:element ref="ns2:Prorogued" minOccurs="0"/>
                <xsd:element ref="ns2:m3eeb9610e9c4640880ac1fecc69d01a" minOccurs="0"/>
                <xsd:element ref="ns2:DocumentKey"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c61757-ad04-49d5-a16a-4020ae46aeb3" elementFormDefault="qualified">
    <xsd:import namespace="http://schemas.microsoft.com/office/2006/documentManagement/types"/>
    <xsd:import namespace="http://schemas.microsoft.com/office/infopath/2007/PartnerControls"/>
    <xsd:element name="Business_x005f_x0020_Identifier" ma:index="8" nillable="true" ma:displayName="Business Identifier" ma:indexed="true" ma:internalName="Business_x0020_Identifier" ma:readOnly="false">
      <xsd:simpleType>
        <xsd:restriction base="dms:Text"/>
      </xsd:simpleType>
    </xsd:element>
    <xsd:element name="TaxCatchAll" ma:index="10" nillable="true" ma:displayName="Taxonomy Catch All Column" ma:hidden="true" ma:list="{f2d4bce0-475b-4a9c-8581-7c2790f9bcf9}" ma:internalName="TaxCatchAll" ma:showField="CatchAllData" ma:web="4aff3807-f7c4-42b4-a771-c8ccaba70a28">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2d4bce0-475b-4a9c-8581-7c2790f9bcf9}" ma:internalName="TaxCatchAllLabel" ma:readOnly="true" ma:showField="CatchAllDataLabel" ma:web="4aff3807-f7c4-42b4-a771-c8ccaba70a28">
      <xsd:complexType>
        <xsd:complexContent>
          <xsd:extension base="dms:MultiChoiceLookup">
            <xsd:sequence>
              <xsd:element name="Value" type="dms:Lookup" maxOccurs="unbounded" minOccurs="0" nillable="true"/>
            </xsd:sequence>
          </xsd:extension>
        </xsd:complexContent>
      </xsd:complexType>
    </xsd:element>
    <xsd:element name="PublishStatus" ma:index="13" nillable="true" ma:displayName="Publish Status" ma:indexed="true" ma:internalName="PublishStatus">
      <xsd:simpleType>
        <xsd:restriction base="dms:Choice">
          <xsd:enumeration value="Draft"/>
          <xsd:enumeration value="Published"/>
        </xsd:restriction>
      </xsd:simpleType>
    </xsd:element>
    <xsd:element name="e38776dc5a514065a1bc40134e8517c4" ma:index="14" nillable="true" ma:taxonomy="true" ma:internalName="e38776dc5a514065a1bc40134e8517c4" ma:taxonomyFieldName="Parliament_x0020_Document_x0020_Type" ma:displayName="Parliament Document Type" ma:indexed="true" ma:fieldId="{e38776dc-5a51-4065-a1bc-40134e8517c4}" ma:sspId="64323c1c-cbf1-4b15-a593-91e189a21d22" ma:termSetId="ebc1e5f9-a367-4d10-9ad6-46c02018fae6" ma:anchorId="00000000-0000-0000-0000-000000000000" ma:open="false" ma:isKeyword="false">
      <xsd:complexType>
        <xsd:sequence>
          <xsd:element ref="pc:Terms" minOccurs="0" maxOccurs="1"/>
        </xsd:sequence>
      </xsd:complexType>
    </xsd:element>
    <xsd:element name="House_x0020_Paper_x0020_Date" ma:index="16" nillable="true" ma:displayName="House Paper Date" ma:format="DateOnly" ma:internalName="House_x0020_Paper_x0020_Date">
      <xsd:simpleType>
        <xsd:restriction base="dms:DateTime"/>
      </xsd:simpleType>
    </xsd:element>
    <xsd:element name="Number" ma:index="17" nillable="true" ma:displayName="Number" ma:internalName="Number">
      <xsd:simpleType>
        <xsd:restriction base="dms:Text"/>
      </xsd:simpleType>
    </xsd:element>
    <xsd:element name="Number_x005f_x0020_Qualifier" ma:index="18" nillable="true" ma:displayName="Number Qualifier" ma:internalName="Number_x0020_Qualifier">
      <xsd:simpleType>
        <xsd:restriction base="dms:Text"/>
      </xsd:simpleType>
    </xsd:element>
    <xsd:element name="House_x005f_x0020_Paper_x005f_x0020_Title" ma:index="19" nillable="true" ma:displayName="House Paper Title" ma:internalName="House_x0020_Paper_x0020_Title">
      <xsd:simpleType>
        <xsd:restriction base="dms:Text"/>
      </xsd:simpleType>
    </xsd:element>
    <xsd:element name="Prorogued" ma:index="20" nillable="true" ma:displayName="Prorogued" ma:internalName="Prorogued">
      <xsd:simpleType>
        <xsd:restriction base="dms:Text"/>
      </xsd:simpleType>
    </xsd:element>
    <xsd:element name="m3eeb9610e9c4640880ac1fecc69d01a" ma:index="21" nillable="true" ma:taxonomy="true" ma:internalName="m3eeb9610e9c4640880ac1fecc69d01a" ma:taxonomyFieldName="House" ma:displayName="House" ma:fieldId="{63eeb961-0e9c-4640-880a-c1fecc69d01a}" ma:sspId="64323c1c-cbf1-4b15-a593-91e189a21d22" ma:termSetId="57944e1a-04b1-4712-99d3-3d76444853ba" ma:anchorId="00000000-0000-0000-0000-000000000000" ma:open="false" ma:isKeyword="false">
      <xsd:complexType>
        <xsd:sequence>
          <xsd:element ref="pc:Terms" minOccurs="0" maxOccurs="1"/>
        </xsd:sequence>
      </xsd:complexType>
    </xsd:element>
    <xsd:element name="DocumentKey" ma:index="23" nillable="true" ma:displayName="Document Key" ma:internalName="DocumentKey">
      <xsd:simpleType>
        <xsd:restriction base="dms:Choice">
          <xsd:enumeration value="thumbnail"/>
          <xsd:enumeration value="photo"/>
          <xsd:enumeration value="attachment"/>
          <xsd:enumeration value="inaugural-speech"/>
          <xsd:enumeration value="digests"/>
          <xsd:enumeration value="minute-extracts"/>
          <xsd:enumeration value="introductory-document"/>
          <xsd:enumeration value="resolution-document"/>
          <xsd:enumeration value="terms-of-reference"/>
          <xsd:enumeration value="submissions"/>
          <xsd:enumeration value="transcripts"/>
          <xsd:enumeration value="schedule"/>
          <xsd:enumeration value="witness-transcripts"/>
          <xsd:enumeration value="reports-and-gov-responses"/>
          <xsd:enumeration value="other-documents"/>
          <xsd:enumeration value="attachments"/>
          <xsd:enumeration value="proof"/>
          <xsd:enumeration value="revised"/>
          <xsd:enumeration value="corrected"/>
          <xsd:enumeration value="question"/>
          <xsd:enumeration value="answer"/>
          <xsd:enumeration value="tabled-document"/>
          <xsd:enumeration value="not-tabled-document-la"/>
          <xsd:enumeration value="not-tabled-document-lc"/>
          <xsd:enumeration value="not-tabled-document-dispute"/>
          <xsd:enumeration value="petition-response"/>
        </xsd:restriction>
      </xsd:simpleType>
    </xsd:element>
  </xsd:schema>
  <xsd:schema xmlns:xsd="http://www.w3.org/2001/XMLSchema" xmlns:xs="http://www.w3.org/2001/XMLSchema" xmlns:dms="http://schemas.microsoft.com/office/2006/documentManagement/types" xmlns:pc="http://schemas.microsoft.com/office/infopath/2007/PartnerControls" targetNamespace="4aff3807-f7c4-42b4-a771-c8ccaba70a28" elementFormDefault="qualified">
    <xsd:import namespace="http://schemas.microsoft.com/office/2006/documentManagement/types"/>
    <xsd:import namespace="http://schemas.microsoft.com/office/infopath/2007/PartnerControls"/>
    <xsd:element name="HansardParliamentTaxHTField0" ma:index="9" nillable="true" ma:taxonomy="true" ma:internalName="HansardParliamentTaxHTField0" ma:taxonomyFieldName="Hansard_x0020_Parliament" ma:displayName="Parliament" ma:indexed="true" ma:default="" ma:fieldId="{69ff2f37-2950-4630-9a77-9951f213e5c5}" ma:sspId="64323c1c-cbf1-4b15-a593-91e189a21d22" ma:termSetId="a98e589d-0734-4a6f-9fa9-389a3c75d4bc"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4323c1c-cbf1-4b15-a593-91e189a21d22" ContentTypeId="0x010100BAC701AF8179D349B33B827BBDFE368E"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House_x005f_x0020_Paper_x005f_x0020_Title xmlns="46c61757-ad04-49d5-a16a-4020ae46aeb3">Notice Paper No. 153</House_x005f_x0020_Paper_x005f_x0020_Title>
    <Business_x005f_x0020_Identifier xmlns="46c61757-ad04-49d5-a16a-4020ae46aeb3">5823</Business_x005f_x0020_Identifier>
    <House_x0020_Paper_x0020_Date xmlns="46c61757-ad04-49d5-a16a-4020ae46aeb3">2022-05-09T14:00:00+00:00</House_x0020_Paper_x0020_Date>
    <Number xmlns="46c61757-ad04-49d5-a16a-4020ae46aeb3" xsi:nil="true"/>
    <PublishStatus xmlns="46c61757-ad04-49d5-a16a-4020ae46aeb3">Published</PublishStatus>
    <e38776dc5a514065a1bc40134e8517c4 xmlns="46c61757-ad04-49d5-a16a-4020ae46aeb3">
      <Terms xmlns="http://schemas.microsoft.com/office/infopath/2007/PartnerControls">
        <TermInfo xmlns="http://schemas.microsoft.com/office/infopath/2007/PartnerControls">
          <TermName xmlns="http://schemas.microsoft.com/office/infopath/2007/PartnerControls">Notice Papers</TermName>
          <TermId xmlns="http://schemas.microsoft.com/office/infopath/2007/PartnerControls">619bf7ef-5ff3-4a3f-94b8-2f88778ed927</TermId>
        </TermInfo>
      </Terms>
    </e38776dc5a514065a1bc40134e8517c4>
    <Prorogued xmlns="46c61757-ad04-49d5-a16a-4020ae46aeb3">False</Prorogued>
    <m3eeb9610e9c4640880ac1fecc69d01a xmlns="46c61757-ad04-49d5-a16a-4020ae46aeb3">
      <Terms xmlns="http://schemas.microsoft.com/office/infopath/2007/PartnerControls">
        <TermInfo xmlns="http://schemas.microsoft.com/office/infopath/2007/PartnerControls">
          <TermName xmlns="http://schemas.microsoft.com/office/infopath/2007/PartnerControls">Legislative Council</TermName>
          <TermId xmlns="http://schemas.microsoft.com/office/infopath/2007/PartnerControls">6c85d7f4-b2da-4436-92e1-7df20d4cb55e</TermId>
        </TermInfo>
      </Terms>
    </m3eeb9610e9c4640880ac1fecc69d01a>
    <Number_x005f_x0020_Qualifier xmlns="46c61757-ad04-49d5-a16a-4020ae46aeb3" xsi:nil="true"/>
    <TaxCatchAll xmlns="46c61757-ad04-49d5-a16a-4020ae46aeb3">
      <Value>8</Value>
      <Value>2</Value>
      <Value>1</Value>
    </TaxCatchAll>
    <DocumentKey xmlns="46c61757-ad04-49d5-a16a-4020ae46aeb3">document</DocumentKey>
    <HansardParliamentTaxHTField0 xmlns="4aff3807-f7c4-42b4-a771-c8ccaba70a28">
      <Terms xmlns="http://schemas.microsoft.com/office/infopath/2007/PartnerControls">
        <TermInfo xmlns="http://schemas.microsoft.com/office/infopath/2007/PartnerControls">
          <TermName xmlns="http://schemas.microsoft.com/office/infopath/2007/PartnerControls">Fifty-Ninth Parliament, First Session (59-1)</TermName>
          <TermId xmlns="http://schemas.microsoft.com/office/infopath/2007/PartnerControls">8a533113-ef40-4873-8c9a-76d6172e9063</TermId>
        </TermInfo>
      </Terms>
    </HansardParliamentTaxHTField0>
    <_dlc_DocId xmlns="4aff3807-f7c4-42b4-a771-c8ccaba70a28">EH4CS3Z4Y6Z2-1204633594-15518</_dlc_DocId>
    <_dlc_DocIdUrl xmlns="4aff3807-f7c4-42b4-a771-c8ccaba70a28">
      <Url>https://pims-docs.parliament.vic.gov.au/hpdocs/_layouts/15/DocIdRedir.aspx?ID=EH4CS3Z4Y6Z2-1204633594-15518</Url>
      <Description>EH4CS3Z4Y6Z2-1204633594-15518</Description>
    </_dlc_DocIdUrl>
  </documentManagement>
</p:properties>
</file>

<file path=customXml/itemProps1.xml><?xml version="1.0" encoding="utf-8"?>
<ds:datastoreItem xmlns:ds="http://schemas.openxmlformats.org/officeDocument/2006/customXml" ds:itemID="{CCB87431-E7F3-434A-A0C6-1C037F814220}">
  <ds:schemaRefs>
    <ds:schemaRef ds:uri="http://schemas.openxmlformats.org/officeDocument/2006/bibliography"/>
  </ds:schemaRefs>
</ds:datastoreItem>
</file>

<file path=customXml/itemProps2.xml><?xml version="1.0" encoding="utf-8"?>
<ds:datastoreItem xmlns:ds="http://schemas.openxmlformats.org/officeDocument/2006/customXml" ds:itemID="{013242C3-5DDA-4579-8709-346F95354BEE}"/>
</file>

<file path=customXml/itemProps3.xml><?xml version="1.0" encoding="utf-8"?>
<ds:datastoreItem xmlns:ds="http://schemas.openxmlformats.org/officeDocument/2006/customXml" ds:itemID="{B338A414-D954-40F7-85CE-B0487E2F4592}"/>
</file>

<file path=customXml/itemProps4.xml><?xml version="1.0" encoding="utf-8"?>
<ds:datastoreItem xmlns:ds="http://schemas.openxmlformats.org/officeDocument/2006/customXml" ds:itemID="{65F7C439-850C-47E2-8CEE-9F0DCB881C9C}"/>
</file>

<file path=customXml/itemProps5.xml><?xml version="1.0" encoding="utf-8"?>
<ds:datastoreItem xmlns:ds="http://schemas.openxmlformats.org/officeDocument/2006/customXml" ds:itemID="{82629C4C-7124-4630-822B-5565036824B6}"/>
</file>

<file path=customXml/itemProps6.xml><?xml version="1.0" encoding="utf-8"?>
<ds:datastoreItem xmlns:ds="http://schemas.openxmlformats.org/officeDocument/2006/customXml" ds:itemID="{AAE6FA10-A945-4D89-B51A-BB83EAC3EB69}"/>
</file>

<file path=docProps/app.xml><?xml version="1.0" encoding="utf-8"?>
<Properties xmlns="http://schemas.openxmlformats.org/officeDocument/2006/extended-properties" xmlns:vt="http://schemas.openxmlformats.org/officeDocument/2006/docPropsVTypes">
  <Template>Normal.dotm</Template>
  <TotalTime>4</TotalTime>
  <Pages>28</Pages>
  <Words>11274</Words>
  <Characters>60843</Characters>
  <Application>Microsoft Office Word</Application>
  <DocSecurity>0</DocSecurity>
  <Lines>507</Lines>
  <Paragraphs>143</Paragraphs>
  <ScaleCrop>false</ScaleCrop>
  <HeadingPairs>
    <vt:vector size="2" baseType="variant">
      <vt:variant>
        <vt:lpstr>Title</vt:lpstr>
      </vt:variant>
      <vt:variant>
        <vt:i4>1</vt:i4>
      </vt:variant>
    </vt:vector>
  </HeadingPairs>
  <TitlesOfParts>
    <vt:vector size="1" baseType="lpstr">
      <vt:lpstr/>
    </vt:vector>
  </TitlesOfParts>
  <Company>Simple</Company>
  <LinksUpToDate>false</LinksUpToDate>
  <CharactersWithSpaces>71974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Paper No. 153</dc:title>
  <dc:subject/>
  <dc:creator>vbannan</dc:creator>
  <cp:keywords/>
  <dc:description/>
  <cp:lastModifiedBy>Annemarie Burt</cp:lastModifiedBy>
  <cp:revision>3</cp:revision>
  <cp:lastPrinted>2022-04-07T02:59:00Z</cp:lastPrinted>
  <dcterms:created xsi:type="dcterms:W3CDTF">2022-04-07T08:45:00Z</dcterms:created>
  <dcterms:modified xsi:type="dcterms:W3CDTF">2022-04-07T08:48:00Z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0x010100BAC701AF8179D349B33B827BBDFE368E00EADE8D57B1903E458D7606F69BCB4FC4</vt:lpwstr>
  </property>
  <property fmtid="{D5CDD505-2E9C-101B-9397-08002B2CF9AE}" pid="3" name="Hansard Parliament">
    <vt:lpwstr>1;#Fifty-Ninth Parliament, First Session (59-1)|8a533113-ef40-4873-8c9a-76d6172e9063</vt:lpwstr>
  </property>
  <property fmtid="{D5CDD505-2E9C-101B-9397-08002B2CF9AE}" pid="4" name="House">
    <vt:lpwstr>2;#Legislative Council|6c85d7f4-b2da-4436-92e1-7df20d4cb55e</vt:lpwstr>
  </property>
  <property fmtid="{D5CDD505-2E9C-101B-9397-08002B2CF9AE}" pid="5" name="Parliament Document Type">
    <vt:lpwstr>8;#Notice Papers|619bf7ef-5ff3-4a3f-94b8-2f88778ed927</vt:lpwstr>
  </property>
  <property fmtid="{D5CDD505-2E9C-101B-9397-08002B2CF9AE}" pid="6" name="_dlc_DocIdItemGuid">
    <vt:lpwstr>f7f4dd0e-b4d0-4e4f-b4de-2b0c9eacc286</vt:lpwstr>
  </property>
</Properties>
</file>