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4BA83" w14:textId="77777777" w:rsidR="006004C4" w:rsidRPr="009D227B" w:rsidRDefault="006004C4" w:rsidP="001B4912">
      <w:pPr>
        <w:jc w:val="center"/>
        <w:rPr>
          <w:rFonts w:cstheme="minorHAnsi"/>
        </w:rPr>
      </w:pPr>
      <w:r w:rsidRPr="009D227B">
        <w:rPr>
          <w:rFonts w:cstheme="minorHAnsi"/>
          <w:b/>
        </w:rPr>
        <w:t xml:space="preserve"> </w:t>
      </w:r>
      <w:r w:rsidRPr="009D227B">
        <w:rPr>
          <w:rFonts w:cstheme="minorHAnsi"/>
          <w:b/>
          <w:noProof/>
          <w:lang w:eastAsia="en-AU"/>
        </w:rPr>
        <w:drawing>
          <wp:inline distT="0" distB="0" distL="0" distR="0" wp14:anchorId="42CB63A8" wp14:editId="0FBB0D4F">
            <wp:extent cx="847725" cy="1028700"/>
            <wp:effectExtent l="0" t="0" r="0" b="0"/>
            <wp:docPr id="3" name="Picture 3" descr="POVBW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VBWP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1028700"/>
                    </a:xfrm>
                    <a:prstGeom prst="rect">
                      <a:avLst/>
                    </a:prstGeom>
                    <a:noFill/>
                    <a:ln>
                      <a:noFill/>
                    </a:ln>
                  </pic:spPr>
                </pic:pic>
              </a:graphicData>
            </a:graphic>
          </wp:inline>
        </w:drawing>
      </w:r>
    </w:p>
    <w:p w14:paraId="3E93DB14" w14:textId="77777777" w:rsidR="006004C4" w:rsidRPr="009D227B" w:rsidRDefault="006004C4" w:rsidP="00080DB7">
      <w:pPr>
        <w:spacing w:before="100"/>
        <w:jc w:val="center"/>
        <w:rPr>
          <w:rFonts w:cstheme="minorHAnsi"/>
          <w:b/>
          <w:sz w:val="36"/>
          <w:szCs w:val="32"/>
        </w:rPr>
      </w:pPr>
      <w:r w:rsidRPr="009D227B">
        <w:rPr>
          <w:rFonts w:cstheme="minorHAnsi"/>
          <w:b/>
          <w:sz w:val="36"/>
          <w:szCs w:val="32"/>
        </w:rPr>
        <w:t>LEGISLATIVE COUNCIL</w:t>
      </w:r>
    </w:p>
    <w:p w14:paraId="49485D8A" w14:textId="77777777" w:rsidR="006004C4" w:rsidRPr="009D227B" w:rsidRDefault="006004C4" w:rsidP="00374C49">
      <w:pPr>
        <w:spacing w:before="100"/>
        <w:jc w:val="center"/>
        <w:rPr>
          <w:rFonts w:cstheme="minorHAnsi"/>
          <w:b/>
          <w:sz w:val="36"/>
          <w:szCs w:val="32"/>
        </w:rPr>
      </w:pPr>
      <w:r w:rsidRPr="009D227B">
        <w:rPr>
          <w:rFonts w:cstheme="minorHAnsi"/>
          <w:b/>
          <w:sz w:val="36"/>
          <w:szCs w:val="32"/>
        </w:rPr>
        <w:t>MINUTES OF THE PROCEEDINGS</w:t>
      </w:r>
    </w:p>
    <w:p w14:paraId="783957B6" w14:textId="77777777" w:rsidR="006004C4" w:rsidRPr="009D227B" w:rsidRDefault="006004C4" w:rsidP="00374C49">
      <w:pPr>
        <w:spacing w:before="100"/>
        <w:jc w:val="center"/>
        <w:rPr>
          <w:rFonts w:cstheme="minorHAnsi"/>
          <w:b/>
          <w:sz w:val="36"/>
          <w:szCs w:val="32"/>
        </w:rPr>
      </w:pPr>
      <w:r w:rsidRPr="009D227B">
        <w:rPr>
          <w:rFonts w:cstheme="minorHAnsi"/>
          <w:b/>
          <w:sz w:val="36"/>
          <w:szCs w:val="32"/>
        </w:rPr>
        <w:t>60</w:t>
      </w:r>
      <w:r w:rsidRPr="009D227B">
        <w:rPr>
          <w:rFonts w:cstheme="minorHAnsi"/>
          <w:b/>
          <w:sz w:val="36"/>
          <w:szCs w:val="32"/>
          <w:vertAlign w:val="superscript"/>
        </w:rPr>
        <w:t>TH</w:t>
      </w:r>
      <w:r w:rsidRPr="009D227B">
        <w:rPr>
          <w:rFonts w:cstheme="minorHAnsi"/>
          <w:b/>
          <w:sz w:val="36"/>
          <w:szCs w:val="32"/>
        </w:rPr>
        <w:t xml:space="preserve"> PARLIAMENT</w:t>
      </w:r>
    </w:p>
    <w:p w14:paraId="4AE6E67D" w14:textId="1007B4A4" w:rsidR="006004C4" w:rsidRPr="009D227B" w:rsidRDefault="006004C4" w:rsidP="00374C49">
      <w:pPr>
        <w:spacing w:before="100"/>
        <w:jc w:val="center"/>
        <w:rPr>
          <w:rFonts w:cstheme="minorHAnsi"/>
          <w:b/>
          <w:sz w:val="36"/>
          <w:szCs w:val="32"/>
        </w:rPr>
      </w:pPr>
      <w:r w:rsidRPr="009D227B">
        <w:rPr>
          <w:rFonts w:cstheme="minorHAnsi"/>
          <w:b/>
          <w:sz w:val="36"/>
          <w:szCs w:val="32"/>
        </w:rPr>
        <w:t>No</w:t>
      </w:r>
      <w:r w:rsidR="00C975D1" w:rsidRPr="009D227B">
        <w:rPr>
          <w:rFonts w:cstheme="minorHAnsi"/>
          <w:b/>
          <w:sz w:val="36"/>
          <w:szCs w:val="32"/>
        </w:rPr>
        <w:t>s</w:t>
      </w:r>
      <w:r w:rsidRPr="009D227B">
        <w:rPr>
          <w:rFonts w:cstheme="minorHAnsi"/>
          <w:b/>
          <w:sz w:val="36"/>
          <w:szCs w:val="32"/>
        </w:rPr>
        <w:t xml:space="preserve">. </w:t>
      </w:r>
      <w:r w:rsidR="00636AF3">
        <w:rPr>
          <w:rFonts w:cstheme="minorHAnsi"/>
          <w:b/>
          <w:sz w:val="36"/>
          <w:szCs w:val="32"/>
        </w:rPr>
        <w:t>5</w:t>
      </w:r>
      <w:r w:rsidR="0090314A">
        <w:rPr>
          <w:rFonts w:cstheme="minorHAnsi"/>
          <w:b/>
          <w:sz w:val="36"/>
          <w:szCs w:val="32"/>
        </w:rPr>
        <w:t>9</w:t>
      </w:r>
      <w:r w:rsidR="00C975D1" w:rsidRPr="009D227B">
        <w:rPr>
          <w:rFonts w:cstheme="minorHAnsi"/>
          <w:b/>
          <w:sz w:val="36"/>
          <w:szCs w:val="32"/>
        </w:rPr>
        <w:t xml:space="preserve">, </w:t>
      </w:r>
      <w:r w:rsidR="0090314A">
        <w:rPr>
          <w:rFonts w:cstheme="minorHAnsi"/>
          <w:b/>
          <w:sz w:val="36"/>
          <w:szCs w:val="32"/>
        </w:rPr>
        <w:t>60</w:t>
      </w:r>
      <w:r w:rsidR="00C975D1" w:rsidRPr="009D227B">
        <w:rPr>
          <w:rFonts w:cstheme="minorHAnsi"/>
          <w:b/>
          <w:sz w:val="36"/>
          <w:szCs w:val="32"/>
        </w:rPr>
        <w:t xml:space="preserve"> and </w:t>
      </w:r>
      <w:r w:rsidR="0090314A">
        <w:rPr>
          <w:rFonts w:cstheme="minorHAnsi"/>
          <w:b/>
          <w:sz w:val="36"/>
          <w:szCs w:val="32"/>
        </w:rPr>
        <w:t>61</w:t>
      </w:r>
    </w:p>
    <w:p w14:paraId="17252F8A" w14:textId="77777777" w:rsidR="006004C4" w:rsidRPr="009D227B" w:rsidRDefault="006004C4" w:rsidP="001B4912">
      <w:pPr>
        <w:pBdr>
          <w:bottom w:val="single" w:sz="18" w:space="1" w:color="auto"/>
        </w:pBdr>
        <w:jc w:val="center"/>
        <w:rPr>
          <w:rFonts w:cstheme="minorHAnsi"/>
        </w:rPr>
      </w:pPr>
    </w:p>
    <w:p w14:paraId="48D29526" w14:textId="410B1F23" w:rsidR="00515F23" w:rsidRPr="00413870" w:rsidRDefault="00515F23" w:rsidP="009D227B">
      <w:pPr>
        <w:spacing w:before="200" w:line="260" w:lineRule="atLeast"/>
        <w:ind w:left="567" w:hanging="567"/>
        <w:jc w:val="center"/>
        <w:rPr>
          <w:rFonts w:cstheme="minorHAnsi"/>
          <w:b/>
          <w:sz w:val="36"/>
          <w:szCs w:val="36"/>
        </w:rPr>
      </w:pPr>
      <w:r w:rsidRPr="00413870">
        <w:rPr>
          <w:rFonts w:cstheme="minorHAnsi"/>
          <w:b/>
          <w:sz w:val="36"/>
          <w:szCs w:val="36"/>
        </w:rPr>
        <w:t xml:space="preserve">No. </w:t>
      </w:r>
      <w:r w:rsidR="005D4A5E">
        <w:rPr>
          <w:rFonts w:cstheme="minorHAnsi"/>
          <w:b/>
          <w:sz w:val="36"/>
          <w:szCs w:val="36"/>
        </w:rPr>
        <w:t>5</w:t>
      </w:r>
      <w:r w:rsidR="009745D8">
        <w:rPr>
          <w:rFonts w:cstheme="minorHAnsi"/>
          <w:b/>
          <w:sz w:val="36"/>
          <w:szCs w:val="36"/>
        </w:rPr>
        <w:t>9</w:t>
      </w:r>
      <w:r w:rsidRPr="00413870">
        <w:rPr>
          <w:rFonts w:cstheme="minorHAnsi"/>
          <w:b/>
          <w:sz w:val="36"/>
          <w:szCs w:val="36"/>
        </w:rPr>
        <w:t xml:space="preserve"> — Tuesday, </w:t>
      </w:r>
      <w:r w:rsidR="009745D8">
        <w:rPr>
          <w:rFonts w:cstheme="minorHAnsi"/>
          <w:b/>
          <w:sz w:val="36"/>
          <w:szCs w:val="36"/>
        </w:rPr>
        <w:t>19</w:t>
      </w:r>
      <w:r w:rsidR="005D4A5E">
        <w:rPr>
          <w:rFonts w:cstheme="minorHAnsi"/>
          <w:b/>
          <w:sz w:val="36"/>
          <w:szCs w:val="36"/>
        </w:rPr>
        <w:t xml:space="preserve"> </w:t>
      </w:r>
      <w:r w:rsidR="00A673F3">
        <w:rPr>
          <w:rFonts w:cstheme="minorHAnsi"/>
          <w:b/>
          <w:sz w:val="36"/>
          <w:szCs w:val="36"/>
        </w:rPr>
        <w:t xml:space="preserve">March </w:t>
      </w:r>
      <w:r w:rsidRPr="00413870">
        <w:rPr>
          <w:rFonts w:cstheme="minorHAnsi"/>
          <w:b/>
          <w:sz w:val="36"/>
          <w:szCs w:val="36"/>
        </w:rPr>
        <w:t>202</w:t>
      </w:r>
      <w:r w:rsidR="005D4A5E">
        <w:rPr>
          <w:rFonts w:cstheme="minorHAnsi"/>
          <w:b/>
          <w:sz w:val="36"/>
          <w:szCs w:val="36"/>
        </w:rPr>
        <w:t>4</w:t>
      </w:r>
    </w:p>
    <w:p w14:paraId="70637D13" w14:textId="1C732273" w:rsidR="00515F23" w:rsidRDefault="00515F23" w:rsidP="00515F23">
      <w:pPr>
        <w:pStyle w:val="NormalBlock1st"/>
        <w:rPr>
          <w:rFonts w:cstheme="minorHAnsi"/>
        </w:rPr>
      </w:pPr>
      <w:r w:rsidRPr="009A76A6">
        <w:rPr>
          <w:rFonts w:cstheme="minorHAnsi"/>
          <w:b/>
        </w:rPr>
        <w:t>1</w:t>
      </w:r>
      <w:r w:rsidRPr="009A76A6">
        <w:rPr>
          <w:rFonts w:cstheme="minorHAnsi"/>
        </w:rPr>
        <w:tab/>
        <w:t>The President took the Chair at 12.0</w:t>
      </w:r>
      <w:r w:rsidR="00FF106A">
        <w:rPr>
          <w:rFonts w:cstheme="minorHAnsi"/>
        </w:rPr>
        <w:t>3</w:t>
      </w:r>
      <w:r w:rsidRPr="009A76A6">
        <w:rPr>
          <w:rFonts w:cstheme="minorHAnsi"/>
        </w:rPr>
        <w:t xml:space="preserve"> pm, read the Prayer and made an Acknowledgement of Country.</w:t>
      </w:r>
    </w:p>
    <w:p w14:paraId="3A50C425" w14:textId="456595F5" w:rsidR="00FF106A" w:rsidRDefault="00FF106A" w:rsidP="00FF106A">
      <w:pPr>
        <w:pStyle w:val="NormalBlock1st"/>
      </w:pPr>
      <w:r>
        <w:rPr>
          <w:rStyle w:val="BlockEmphasis"/>
          <w:rFonts w:cstheme="minorHAnsi"/>
          <w:szCs w:val="28"/>
        </w:rPr>
        <w:t>2</w:t>
      </w:r>
      <w:r>
        <w:rPr>
          <w:rStyle w:val="BlockEmphasis"/>
          <w:rFonts w:cstheme="minorHAnsi"/>
          <w:szCs w:val="28"/>
        </w:rPr>
        <w:tab/>
        <w:t>THE LATE HONOURABLE</w:t>
      </w:r>
      <w:r>
        <w:t xml:space="preserve"> </w:t>
      </w:r>
      <w:r>
        <w:rPr>
          <w:rStyle w:val="BlockEmphasis"/>
          <w:rFonts w:cstheme="minorHAnsi"/>
          <w:szCs w:val="28"/>
        </w:rPr>
        <w:t>DIGBY GLEN CROZIER</w:t>
      </w:r>
      <w:r>
        <w:t xml:space="preserve"> — Georgie Crozier moved, That this House expresses its sincere sorrow at the death, on 26 February 2024, of the Honourable Digby Glen Crozier, and places on record its acknowledgement of the valuable services rendered by him to the Parliament and the people of Victoria as a </w:t>
      </w:r>
      <w:r w:rsidR="00A55459">
        <w:t>M</w:t>
      </w:r>
      <w:r>
        <w:t>ember of the Legislative Council for the Electoral Province of Western from 1973 to 1985 and member of the Legislative Assembly for the Electoral District of Portland from 1985 to 1988, and as Minister for Tourism, and Minister for State Development and of Decentralisation from 1976 to 1978, Minister for State Development, Decentralisation and Tourism from 1978 to 1979, Minister for Local Government from 1979 to 1981 and Minister of Mines, and Minister for Minerals and Energy from 1981 to 1982.</w:t>
      </w:r>
    </w:p>
    <w:p w14:paraId="478187BF" w14:textId="77777777" w:rsidR="00FF106A" w:rsidRDefault="00FF106A" w:rsidP="00FF106A">
      <w:pPr>
        <w:pStyle w:val="NormalBlockAfter"/>
      </w:pPr>
      <w:r>
        <w:rPr>
          <w:szCs w:val="28"/>
        </w:rPr>
        <w:tab/>
      </w:r>
      <w:r>
        <w:t>Other members addressed the House.</w:t>
      </w:r>
    </w:p>
    <w:p w14:paraId="4F418F17" w14:textId="77777777" w:rsidR="00FF106A" w:rsidRDefault="00FF106A" w:rsidP="00FF106A">
      <w:pPr>
        <w:pStyle w:val="NormalBlockAfter"/>
      </w:pPr>
      <w:r>
        <w:rPr>
          <w:rFonts w:cstheme="minorHAnsi"/>
        </w:rPr>
        <w:tab/>
        <w:t xml:space="preserve">Members rose in their places for </w:t>
      </w:r>
      <w:r>
        <w:t>one minute’s silence as a mark of respect and the question was agreed to unanimously.</w:t>
      </w:r>
    </w:p>
    <w:p w14:paraId="211B43FE" w14:textId="77777777" w:rsidR="00FF106A" w:rsidRDefault="00FF106A" w:rsidP="00FF106A">
      <w:pPr>
        <w:pStyle w:val="NormalBlockAfter"/>
        <w:rPr>
          <w:rFonts w:cstheme="minorHAnsi"/>
        </w:rPr>
      </w:pPr>
      <w:r>
        <w:tab/>
        <w:t>As a further mark of respect, the sitting was suspended for one hour.</w:t>
      </w:r>
    </w:p>
    <w:p w14:paraId="2E0C2A8F" w14:textId="77777777" w:rsidR="00FF106A" w:rsidRDefault="00FF106A" w:rsidP="00FF106A">
      <w:pPr>
        <w:pStyle w:val="NormalBlock1st-italics"/>
        <w:jc w:val="center"/>
      </w:pPr>
      <w:r>
        <w:t>[Sitting suspended from 12.31 pm to 1.33 pm]</w:t>
      </w:r>
    </w:p>
    <w:p w14:paraId="23C98E23" w14:textId="77777777" w:rsidR="00FF106A" w:rsidRDefault="00FF106A" w:rsidP="00FF106A">
      <w:pPr>
        <w:pStyle w:val="NormalBlock1st"/>
      </w:pPr>
      <w:r>
        <w:rPr>
          <w:rStyle w:val="BlockEmphasis"/>
          <w:rFonts w:cstheme="minorHAnsi"/>
          <w:szCs w:val="28"/>
        </w:rPr>
        <w:t>3</w:t>
      </w:r>
      <w:r>
        <w:rPr>
          <w:rStyle w:val="BlockEmphasis"/>
          <w:rFonts w:cstheme="minorHAnsi"/>
          <w:szCs w:val="28"/>
        </w:rPr>
        <w:tab/>
      </w:r>
      <w:proofErr w:type="gramStart"/>
      <w:r>
        <w:rPr>
          <w:rStyle w:val="BlockEmphasis"/>
          <w:rFonts w:cstheme="minorHAnsi"/>
          <w:szCs w:val="28"/>
        </w:rPr>
        <w:t>ASSENT</w:t>
      </w:r>
      <w:proofErr w:type="gramEnd"/>
      <w:r>
        <w:rPr>
          <w:rStyle w:val="BlockEmphasis"/>
          <w:rFonts w:cstheme="minorHAnsi"/>
          <w:szCs w:val="28"/>
        </w:rPr>
        <w:t xml:space="preserve"> TO ACTS</w:t>
      </w:r>
      <w:r>
        <w:t xml:space="preserve"> — The President read a Message from the Governor informing the Council that she had, on 13 March 2024, given the Royal Assent to the following Acts presented to her by the Deputy Clerk of the Legislative Council:</w:t>
      </w:r>
    </w:p>
    <w:p w14:paraId="065E948F" w14:textId="77777777" w:rsidR="00FF106A" w:rsidRDefault="00FF106A" w:rsidP="00FF106A">
      <w:pPr>
        <w:pStyle w:val="NormalBlockIndentL2"/>
        <w:ind w:left="1276"/>
        <w:rPr>
          <w:i/>
          <w:iCs/>
        </w:rPr>
      </w:pPr>
      <w:r>
        <w:rPr>
          <w:i/>
          <w:iCs/>
        </w:rPr>
        <w:t>Education and Training Reform Amendment (Early Childhood Employment Powers) Act 2024</w:t>
      </w:r>
    </w:p>
    <w:p w14:paraId="7575DC22" w14:textId="77777777" w:rsidR="00FF106A" w:rsidRDefault="00FF106A" w:rsidP="00FF106A">
      <w:pPr>
        <w:pStyle w:val="NormalBlockIndentL2"/>
        <w:ind w:left="1276"/>
        <w:rPr>
          <w:rStyle w:val="BlockEmphasis"/>
          <w:b w:val="0"/>
        </w:rPr>
      </w:pPr>
      <w:r>
        <w:rPr>
          <w:rStyle w:val="BlockEmphasis"/>
          <w:b w:val="0"/>
          <w:i/>
          <w:iCs/>
        </w:rPr>
        <w:t>Workplace Injury Rehabilitation and Compensation Amendment (</w:t>
      </w:r>
      <w:proofErr w:type="spellStart"/>
      <w:r>
        <w:rPr>
          <w:rStyle w:val="BlockEmphasis"/>
          <w:b w:val="0"/>
          <w:i/>
          <w:iCs/>
        </w:rPr>
        <w:t>WorkCover</w:t>
      </w:r>
      <w:proofErr w:type="spellEnd"/>
      <w:r>
        <w:rPr>
          <w:rStyle w:val="BlockEmphasis"/>
          <w:b w:val="0"/>
          <w:i/>
          <w:iCs/>
        </w:rPr>
        <w:t xml:space="preserve"> Scheme Modernisation) Act 2024.</w:t>
      </w:r>
    </w:p>
    <w:p w14:paraId="458AE84E" w14:textId="77777777" w:rsidR="00FF106A" w:rsidRDefault="00FF106A" w:rsidP="00FF106A">
      <w:pPr>
        <w:pStyle w:val="NormalBlock1st"/>
      </w:pPr>
      <w:r>
        <w:rPr>
          <w:rStyle w:val="BlockEmphasis"/>
          <w:rFonts w:cstheme="minorHAnsi"/>
        </w:rPr>
        <w:t>4</w:t>
      </w:r>
      <w:r>
        <w:rPr>
          <w:rStyle w:val="BlockEmphasis"/>
          <w:rFonts w:cstheme="minorHAnsi"/>
        </w:rPr>
        <w:tab/>
        <w:t xml:space="preserve">QUESTION TIME </w:t>
      </w:r>
      <w:r>
        <w:t xml:space="preserve">— </w:t>
      </w:r>
    </w:p>
    <w:p w14:paraId="7CFEDE29" w14:textId="77777777" w:rsidR="00FF106A" w:rsidRDefault="00FF106A" w:rsidP="00FF106A">
      <w:pPr>
        <w:pStyle w:val="NormalBlock1st"/>
        <w:spacing w:before="40"/>
      </w:pPr>
      <w:r>
        <w:rPr>
          <w:rStyle w:val="BlockEmphasis"/>
          <w:rFonts w:cstheme="minorHAnsi"/>
        </w:rPr>
        <w:tab/>
        <w:t xml:space="preserve">QUESTIONS WITHOUT NOTICE AND MINISTERS’ STATEMENTS </w:t>
      </w:r>
      <w:r>
        <w:t>— Members asked questions without notice and ministers made statements.</w:t>
      </w:r>
    </w:p>
    <w:p w14:paraId="589DC554" w14:textId="77777777" w:rsidR="00FF106A" w:rsidRDefault="00FF106A" w:rsidP="00FF106A">
      <w:pPr>
        <w:pStyle w:val="NormalBlock1st"/>
        <w:spacing w:before="0"/>
      </w:pPr>
      <w:r>
        <w:lastRenderedPageBreak/>
        <w:tab/>
      </w:r>
      <w:r>
        <w:rPr>
          <w:rStyle w:val="BlockEmphasis"/>
        </w:rPr>
        <w:t>QUESTIONS DIRECTED FOR WRITTEN RESPONSE</w:t>
      </w:r>
      <w:r>
        <w:t xml:space="preserve"> — The President directed a minister to provide a written response to questions without notice pursuant to Standing Order 8.07 as follows:</w:t>
      </w:r>
    </w:p>
    <w:p w14:paraId="37A7F9DD" w14:textId="77777777" w:rsidR="00FF106A" w:rsidRDefault="00FF106A" w:rsidP="00FF106A">
      <w:pPr>
        <w:pStyle w:val="NormalBlockIndent-bullets"/>
        <w:numPr>
          <w:ilvl w:val="0"/>
          <w:numId w:val="29"/>
        </w:numPr>
      </w:pPr>
      <w:r>
        <w:rPr>
          <w:b/>
        </w:rPr>
        <w:t xml:space="preserve">Use of medicinal cannabis for endometriosis pain management </w:t>
      </w:r>
      <w:r>
        <w:rPr>
          <w:b/>
          <w:bCs/>
        </w:rPr>
        <w:t>(</w:t>
      </w:r>
      <w:proofErr w:type="spellStart"/>
      <w:r>
        <w:rPr>
          <w:b/>
          <w:bCs/>
        </w:rPr>
        <w:t>QwN</w:t>
      </w:r>
      <w:proofErr w:type="spellEnd"/>
      <w:r>
        <w:rPr>
          <w:b/>
          <w:bCs/>
        </w:rPr>
        <w:t xml:space="preserve"> 464)</w:t>
      </w:r>
      <w:r>
        <w:t xml:space="preserve"> — substantive and supplementary questions asked by Rachel Payne — response from Ingrid</w:t>
      </w:r>
      <w:r>
        <w:rPr>
          <w:rFonts w:ascii="Calibri" w:hAnsi="Calibri" w:cs="Calibri"/>
        </w:rPr>
        <w:t> </w:t>
      </w:r>
      <w:r>
        <w:t>Stitt due Thursday, 21 March 2024.</w:t>
      </w:r>
    </w:p>
    <w:p w14:paraId="42295EAA" w14:textId="77777777" w:rsidR="00FF106A" w:rsidRDefault="00FF106A" w:rsidP="00FF106A">
      <w:pPr>
        <w:pStyle w:val="NormalSpacer"/>
        <w:spacing w:before="0"/>
        <w:rPr>
          <w:i/>
        </w:rPr>
      </w:pPr>
      <w:r>
        <w:t>*   *   *   *   *</w:t>
      </w:r>
    </w:p>
    <w:p w14:paraId="48216F42" w14:textId="77777777" w:rsidR="00FF106A" w:rsidRDefault="00FF106A" w:rsidP="00FF106A">
      <w:pPr>
        <w:pStyle w:val="NormalBlock1st"/>
        <w:spacing w:before="0"/>
        <w:rPr>
          <w:rStyle w:val="BlockEmphasis"/>
          <w:rFonts w:cstheme="minorHAnsi"/>
          <w:b w:val="0"/>
          <w:bCs/>
        </w:rPr>
      </w:pPr>
      <w:r>
        <w:rPr>
          <w:rStyle w:val="BlockEmphasis"/>
          <w:rFonts w:cstheme="minorHAnsi"/>
          <w:bCs/>
        </w:rPr>
        <w:tab/>
      </w:r>
      <w:r>
        <w:rPr>
          <w:rStyle w:val="BlockEmphasis"/>
          <w:rFonts w:cstheme="minorHAnsi"/>
        </w:rPr>
        <w:t>CONSTITUENCY QUESTIONS</w:t>
      </w:r>
      <w:r>
        <w:rPr>
          <w:rStyle w:val="BlockEmphasis"/>
          <w:rFonts w:cstheme="minorHAnsi"/>
          <w:bCs/>
        </w:rPr>
        <w:t xml:space="preserve"> </w:t>
      </w:r>
      <w:r>
        <w:t>— Members asked constituency questions</w:t>
      </w:r>
      <w:r>
        <w:rPr>
          <w:rStyle w:val="BlockEmphasis"/>
          <w:rFonts w:cstheme="minorHAnsi"/>
          <w:b w:val="0"/>
        </w:rPr>
        <w:t>.</w:t>
      </w:r>
    </w:p>
    <w:p w14:paraId="45B6061A" w14:textId="77777777" w:rsidR="00FF106A" w:rsidRDefault="00FF106A" w:rsidP="00FF106A">
      <w:pPr>
        <w:pStyle w:val="NormalBlock1st"/>
      </w:pPr>
      <w:r>
        <w:rPr>
          <w:rStyle w:val="BlockEmphasis"/>
          <w:rFonts w:cstheme="minorHAnsi"/>
          <w:szCs w:val="28"/>
        </w:rPr>
        <w:t>5</w:t>
      </w:r>
      <w:r>
        <w:rPr>
          <w:rStyle w:val="BlockEmphasis"/>
          <w:rFonts w:cstheme="minorHAnsi"/>
          <w:szCs w:val="28"/>
        </w:rPr>
        <w:tab/>
        <w:t>PAPERS</w:t>
      </w:r>
      <w:r>
        <w:t xml:space="preserve"> — </w:t>
      </w:r>
    </w:p>
    <w:p w14:paraId="7314E617" w14:textId="0FE34015" w:rsidR="00FF106A" w:rsidRDefault="00FF106A" w:rsidP="00FF106A">
      <w:pPr>
        <w:pStyle w:val="NormalBlockAfter"/>
      </w:pPr>
      <w:r>
        <w:rPr>
          <w:rStyle w:val="BlockEmphasis"/>
          <w:rFonts w:cstheme="minorHAnsi"/>
          <w:szCs w:val="28"/>
        </w:rPr>
        <w:tab/>
        <w:t xml:space="preserve">PAPER PRESENTED BY ORDER OF THE COUNCIL </w:t>
      </w:r>
      <w:r>
        <w:rPr>
          <w:rStyle w:val="NormalBlock1stChar"/>
          <w:rFonts w:asciiTheme="minorHAnsi" w:eastAsiaTheme="minorEastAsia" w:hAnsiTheme="minorHAnsi"/>
        </w:rPr>
        <w:t xml:space="preserve">— </w:t>
      </w:r>
      <w:r>
        <w:t>Harriet Shing, by leave, presented the Homes Victoria Project Summary Ground Lease Model</w:t>
      </w:r>
      <w:r w:rsidR="00E953CD">
        <w:t xml:space="preserve">: </w:t>
      </w:r>
      <w:r>
        <w:t xml:space="preserve">South Yarra, Prahran, Hampton East and Port Melbourne </w:t>
      </w:r>
      <w:r>
        <w:rPr>
          <w:i/>
          <w:iCs/>
        </w:rPr>
        <w:t>(Ordered to be tabled).</w:t>
      </w:r>
    </w:p>
    <w:p w14:paraId="03CBE79C" w14:textId="77777777" w:rsidR="00FF106A" w:rsidRDefault="00FF106A" w:rsidP="00FF106A">
      <w:pPr>
        <w:pStyle w:val="NormalSpacer"/>
        <w:spacing w:before="0"/>
      </w:pPr>
      <w:r>
        <w:t xml:space="preserve">*   *   *   *   * </w:t>
      </w:r>
    </w:p>
    <w:p w14:paraId="40810AD6" w14:textId="77777777" w:rsidR="00FF106A" w:rsidRDefault="00FF106A" w:rsidP="00FF106A">
      <w:pPr>
        <w:pStyle w:val="NormalBlockAfter"/>
      </w:pPr>
      <w:r>
        <w:rPr>
          <w:rStyle w:val="BlockEmphasis"/>
          <w:rFonts w:cstheme="minorHAnsi"/>
          <w:szCs w:val="28"/>
        </w:rPr>
        <w:tab/>
        <w:t xml:space="preserve">COMMITTEE REPORT </w:t>
      </w:r>
      <w:r>
        <w:t xml:space="preserve">— </w:t>
      </w:r>
      <w:r>
        <w:rPr>
          <w:rStyle w:val="BlockEmphasis"/>
        </w:rPr>
        <w:t>SCRUTINY OF ACTS AND REGULATIONS COMMITTEE</w:t>
      </w:r>
      <w:r>
        <w:rPr>
          <w:b/>
          <w:bCs/>
          <w:lang w:eastAsia="en-AU"/>
        </w:rPr>
        <w:t xml:space="preserve"> </w:t>
      </w:r>
      <w:r>
        <w:rPr>
          <w:lang w:eastAsia="en-AU"/>
        </w:rPr>
        <w:t xml:space="preserve">— </w:t>
      </w:r>
      <w:bookmarkStart w:id="0" w:name="_Hlk125017888"/>
      <w:r>
        <w:rPr>
          <w:lang w:eastAsia="en-AU"/>
        </w:rPr>
        <w:t xml:space="preserve">Pursuant to section 35 of the </w:t>
      </w:r>
      <w:r>
        <w:rPr>
          <w:i/>
          <w:iCs/>
          <w:lang w:eastAsia="en-AU"/>
        </w:rPr>
        <w:t>Parliamentary Committees Act 2003</w:t>
      </w:r>
      <w:r>
        <w:rPr>
          <w:lang w:eastAsia="en-AU"/>
        </w:rPr>
        <w:t xml:space="preserve">, Sonja Terpstra tabled Alert Digest No. 4 of 2024 (including Appendices) from the Scrutiny of Acts and Regulations Committee </w:t>
      </w:r>
      <w:bookmarkEnd w:id="0"/>
      <w:r>
        <w:rPr>
          <w:i/>
          <w:iCs/>
          <w:lang w:eastAsia="en-AU"/>
        </w:rPr>
        <w:t>(</w:t>
      </w:r>
      <w:r>
        <w:rPr>
          <w:i/>
          <w:iCs/>
          <w:szCs w:val="28"/>
        </w:rPr>
        <w:t>Ordered to be published)</w:t>
      </w:r>
      <w:r>
        <w:rPr>
          <w:szCs w:val="28"/>
        </w:rPr>
        <w:t>.</w:t>
      </w:r>
    </w:p>
    <w:p w14:paraId="3189924E" w14:textId="77777777" w:rsidR="00FF106A" w:rsidRDefault="00FF106A" w:rsidP="00FF106A">
      <w:pPr>
        <w:pStyle w:val="NormalSpacer"/>
        <w:spacing w:before="0"/>
        <w:rPr>
          <w:lang w:eastAsia="en-AU"/>
        </w:rPr>
      </w:pPr>
      <w:r>
        <w:t>*   *   *   *   *</w:t>
      </w:r>
    </w:p>
    <w:p w14:paraId="05BE76A8" w14:textId="77777777" w:rsidR="00FF106A" w:rsidRDefault="00FF106A" w:rsidP="00FF106A">
      <w:pPr>
        <w:pStyle w:val="NormalBlock1st"/>
        <w:spacing w:before="40"/>
      </w:pPr>
      <w:r>
        <w:rPr>
          <w:rStyle w:val="BlockEmphasis"/>
          <w:rFonts w:cstheme="minorHAnsi"/>
          <w:szCs w:val="28"/>
        </w:rPr>
        <w:tab/>
        <w:t xml:space="preserve">PAPERS PRESENTED UNDER ACTS OF PARLIAMENT </w:t>
      </w:r>
      <w:r>
        <w:t>— The Clerk tabled the following papers:</w:t>
      </w:r>
    </w:p>
    <w:p w14:paraId="76DAC6F9" w14:textId="77777777" w:rsidR="00FF106A" w:rsidRDefault="00FF106A" w:rsidP="00FF106A">
      <w:pPr>
        <w:pStyle w:val="NormalBlockIndent"/>
        <w:ind w:left="1288"/>
      </w:pPr>
      <w:r>
        <w:t xml:space="preserve">Financial Management Act 1994 — 2023-24 Mid-Year Financial Report (incorporating Quarterly Financial Report No. 2), March 2024 </w:t>
      </w:r>
      <w:r>
        <w:rPr>
          <w:i/>
          <w:iCs/>
        </w:rPr>
        <w:t xml:space="preserve">(Ordered to be published) (released on 8 March 2024 – a non-sitting day). </w:t>
      </w:r>
    </w:p>
    <w:p w14:paraId="42102449" w14:textId="77777777" w:rsidR="00FF106A" w:rsidRDefault="00FF106A" w:rsidP="00FF106A">
      <w:pPr>
        <w:pStyle w:val="NormalBlockIndent"/>
        <w:ind w:left="1288"/>
      </w:pPr>
      <w:r>
        <w:t xml:space="preserve">Interpretation of Legislation Act 1984 — Notice under section 32(3)(a)(iii) in relation to Statutory Rule No. 5 </w:t>
      </w:r>
      <w:r>
        <w:rPr>
          <w:i/>
          <w:iCs/>
        </w:rPr>
        <w:t>(Gazette S122, 14 March 2024).</w:t>
      </w:r>
    </w:p>
    <w:p w14:paraId="004CD8AB" w14:textId="77777777" w:rsidR="00FF106A" w:rsidRDefault="00FF106A" w:rsidP="00FF106A">
      <w:pPr>
        <w:pStyle w:val="NormalBlockIndent"/>
        <w:ind w:left="1288"/>
      </w:pPr>
      <w:r>
        <w:t>Murray-Darling Basin Authority — Report, 2022-23.</w:t>
      </w:r>
    </w:p>
    <w:p w14:paraId="1F20CAED" w14:textId="77777777" w:rsidR="00FF106A" w:rsidRDefault="00FF106A" w:rsidP="00FF106A">
      <w:pPr>
        <w:pStyle w:val="NormalBlockIndent"/>
        <w:ind w:left="1288"/>
      </w:pPr>
      <w:r>
        <w:t>Parliamentary Budget Office — Operational Plan 2024-25: Priorities and protocols.</w:t>
      </w:r>
    </w:p>
    <w:p w14:paraId="48159F6B" w14:textId="77777777" w:rsidR="00FF106A" w:rsidRDefault="00FF106A" w:rsidP="00FF106A">
      <w:pPr>
        <w:pStyle w:val="NormalBlockIndent"/>
        <w:ind w:left="1288"/>
      </w:pPr>
      <w:r>
        <w:t>Planning and Environment Act 1987 — Notices of approval of the —</w:t>
      </w:r>
    </w:p>
    <w:p w14:paraId="0091B261" w14:textId="77777777" w:rsidR="00FF106A" w:rsidRDefault="00FF106A" w:rsidP="00FF106A">
      <w:pPr>
        <w:pStyle w:val="NormalBlockIndent"/>
        <w:ind w:left="1572"/>
      </w:pPr>
      <w:r>
        <w:t>Bass Coast Planning Scheme — Amendment C164.</w:t>
      </w:r>
    </w:p>
    <w:p w14:paraId="7074D2EE" w14:textId="77777777" w:rsidR="00FF106A" w:rsidRDefault="00FF106A" w:rsidP="00FF106A">
      <w:pPr>
        <w:pStyle w:val="NormalBlockIndent"/>
        <w:ind w:left="1572"/>
      </w:pPr>
      <w:r>
        <w:t>Kingston Planning Scheme — Amendment C206.</w:t>
      </w:r>
    </w:p>
    <w:p w14:paraId="4CCCEE4C" w14:textId="77777777" w:rsidR="00FF106A" w:rsidRDefault="00FF106A" w:rsidP="00FF106A">
      <w:pPr>
        <w:pStyle w:val="NormalBlockIndent"/>
        <w:ind w:left="1572"/>
      </w:pPr>
      <w:r>
        <w:t>Latrobe Planning Scheme — Amendment C147.</w:t>
      </w:r>
    </w:p>
    <w:p w14:paraId="6CDEA5F5" w14:textId="77777777" w:rsidR="00FF106A" w:rsidRDefault="00FF106A" w:rsidP="00FF106A">
      <w:pPr>
        <w:pStyle w:val="NormalBlockIndent"/>
        <w:ind w:left="1572"/>
      </w:pPr>
      <w:r>
        <w:t>Queenscliffe Planning Scheme — Amendment C39.</w:t>
      </w:r>
    </w:p>
    <w:p w14:paraId="3491ABBB" w14:textId="77777777" w:rsidR="00FF106A" w:rsidRDefault="00FF106A" w:rsidP="00FF106A">
      <w:pPr>
        <w:pStyle w:val="NormalBlockIndent"/>
        <w:ind w:left="1572"/>
      </w:pPr>
      <w:proofErr w:type="spellStart"/>
      <w:r>
        <w:t>Stonnington</w:t>
      </w:r>
      <w:proofErr w:type="spellEnd"/>
      <w:r>
        <w:t xml:space="preserve"> Planning Scheme — Amendments C332 and C337.</w:t>
      </w:r>
    </w:p>
    <w:p w14:paraId="5375E4FF" w14:textId="77777777" w:rsidR="00FF106A" w:rsidRDefault="00FF106A" w:rsidP="00FF106A">
      <w:pPr>
        <w:pStyle w:val="NormalBlockIndent"/>
        <w:ind w:left="1572"/>
      </w:pPr>
      <w:r>
        <w:t>Victoria Planning Provisions — Amendment VC256.</w:t>
      </w:r>
    </w:p>
    <w:p w14:paraId="6CDEF016" w14:textId="77777777" w:rsidR="00FF106A" w:rsidRDefault="00FF106A" w:rsidP="00FF106A">
      <w:pPr>
        <w:pStyle w:val="NormalBlockIndent"/>
        <w:ind w:left="1572"/>
      </w:pPr>
      <w:r>
        <w:t>Wyndham Planning Scheme — Amendment C268.</w:t>
      </w:r>
    </w:p>
    <w:p w14:paraId="3FAD79F2" w14:textId="77777777" w:rsidR="00FF106A" w:rsidRDefault="00FF106A" w:rsidP="00FF106A">
      <w:pPr>
        <w:pStyle w:val="NormalBlockIndent"/>
        <w:ind w:left="1572"/>
      </w:pPr>
      <w:proofErr w:type="spellStart"/>
      <w:r>
        <w:t>Yarra</w:t>
      </w:r>
      <w:proofErr w:type="spellEnd"/>
      <w:r>
        <w:t xml:space="preserve"> Planning Scheme — Amendment C323.</w:t>
      </w:r>
    </w:p>
    <w:p w14:paraId="7D2C1FCA" w14:textId="77777777" w:rsidR="00FF106A" w:rsidRDefault="00FF106A" w:rsidP="00FF106A">
      <w:pPr>
        <w:pStyle w:val="NormalBlockIndent"/>
        <w:ind w:left="1288"/>
      </w:pPr>
      <w:r>
        <w:t xml:space="preserve">Subordinate Legislation Act 1994 — Legislative Instruments and related documents under section 16B in respect of Waterways Protection Model By-Law 2024 under section 287ZB of the Water Act 1989. </w:t>
      </w:r>
      <w:bookmarkStart w:id="1" w:name="_Hlk125021958"/>
    </w:p>
    <w:p w14:paraId="20CC7149" w14:textId="77777777" w:rsidR="00FF106A" w:rsidRDefault="00FF106A" w:rsidP="00FF106A">
      <w:pPr>
        <w:pStyle w:val="NormalSpacer"/>
        <w:spacing w:before="0"/>
        <w:rPr>
          <w:rStyle w:val="BlockEmphasis"/>
          <w:b w:val="0"/>
          <w:lang w:eastAsia="en-AU"/>
        </w:rPr>
      </w:pPr>
      <w:r>
        <w:t>*   *   *   *   *</w:t>
      </w:r>
    </w:p>
    <w:p w14:paraId="5E22BC62" w14:textId="77777777" w:rsidR="00FF106A" w:rsidRDefault="00FF106A" w:rsidP="00FF106A">
      <w:pPr>
        <w:pStyle w:val="NormalBlock1st"/>
        <w:spacing w:before="40"/>
      </w:pPr>
      <w:r>
        <w:rPr>
          <w:rStyle w:val="BlockEmphasis"/>
          <w:rFonts w:cstheme="minorHAnsi"/>
          <w:szCs w:val="28"/>
        </w:rPr>
        <w:tab/>
        <w:t xml:space="preserve">PAPERS PRESENTED UNDER STANDING ORDERS </w:t>
      </w:r>
      <w:bookmarkEnd w:id="1"/>
      <w:r>
        <w:t>— The Clerk tabled the following papers:</w:t>
      </w:r>
    </w:p>
    <w:p w14:paraId="2417C75D" w14:textId="77777777" w:rsidR="0075392A" w:rsidRDefault="0075392A" w:rsidP="00FF106A">
      <w:pPr>
        <w:pStyle w:val="NormalBlockIndent"/>
        <w:ind w:left="1288"/>
      </w:pPr>
      <w:bookmarkStart w:id="2" w:name="_Hlk125022282"/>
      <w:r>
        <w:t xml:space="preserve">Response from the Minister for Economic Growth to petition titled Stop the Hydrogen Energy Supply Chain project (Petition No. 517) (presented by </w:t>
      </w:r>
      <w:r>
        <w:br/>
        <w:t xml:space="preserve">Sarah Mansfield on 1 November 2023) </w:t>
      </w:r>
      <w:r>
        <w:rPr>
          <w:i/>
          <w:iCs/>
        </w:rPr>
        <w:t xml:space="preserve">(released on 15 March 2024 — </w:t>
      </w:r>
      <w:r>
        <w:rPr>
          <w:i/>
          <w:iCs/>
        </w:rPr>
        <w:br/>
        <w:t>a non-sitting day)</w:t>
      </w:r>
      <w:r>
        <w:t>.</w:t>
      </w:r>
    </w:p>
    <w:p w14:paraId="3F47F2D5" w14:textId="77777777" w:rsidR="0075392A" w:rsidRDefault="0075392A" w:rsidP="00FF106A">
      <w:pPr>
        <w:pStyle w:val="NormalBlockIndent"/>
        <w:ind w:left="1288"/>
      </w:pPr>
      <w:r>
        <w:lastRenderedPageBreak/>
        <w:t xml:space="preserve">Response from the Minister for Economic Growth to petition titled Stop the Hydrogen Energy Supply Chain project (Petition No. 491) (presented by </w:t>
      </w:r>
      <w:r>
        <w:br/>
        <w:t xml:space="preserve">Sarah Mansfield on 6 February 2024) </w:t>
      </w:r>
      <w:r>
        <w:rPr>
          <w:i/>
          <w:iCs/>
        </w:rPr>
        <w:t xml:space="preserve">(released on 15 March 2024 — </w:t>
      </w:r>
      <w:r>
        <w:rPr>
          <w:i/>
          <w:iCs/>
        </w:rPr>
        <w:br/>
        <w:t>a non-sitting day)</w:t>
      </w:r>
      <w:r>
        <w:t>.</w:t>
      </w:r>
    </w:p>
    <w:p w14:paraId="129E877B" w14:textId="7AD78E31" w:rsidR="00FF106A" w:rsidRDefault="00FF106A" w:rsidP="00FF106A">
      <w:pPr>
        <w:pStyle w:val="NormalBlockIndent"/>
        <w:ind w:left="1288"/>
      </w:pPr>
      <w:r>
        <w:t xml:space="preserve">Response from the Minister for Housing to petition titled Stop the demolition of the Barak Beacon public housing estate to save $88 million </w:t>
      </w:r>
      <w:r w:rsidR="0075392A">
        <w:t xml:space="preserve">(Petition No. 470.1) </w:t>
      </w:r>
      <w:r>
        <w:t>(presented by Katherine Copsey on 3 October 2023).</w:t>
      </w:r>
    </w:p>
    <w:p w14:paraId="66C027D6" w14:textId="77777777" w:rsidR="00FF106A" w:rsidRDefault="00FF106A" w:rsidP="00FF106A">
      <w:pPr>
        <w:pStyle w:val="NormalBlockIndent"/>
        <w:ind w:left="1288"/>
        <w:rPr>
          <w:b/>
          <w:bCs/>
        </w:rPr>
      </w:pPr>
      <w:r>
        <w:t xml:space="preserve">Response from the Treasurer to petition titled Stop introduction of payroll tax on contractors including doctors (Petition No. 508) (presented by Georgie Crozier on 6 February 2024) </w:t>
      </w:r>
      <w:r>
        <w:rPr>
          <w:i/>
          <w:iCs/>
        </w:rPr>
        <w:t>(released on 18 March 2024 — a non-sitting day)</w:t>
      </w:r>
      <w:r>
        <w:t>.</w:t>
      </w:r>
    </w:p>
    <w:bookmarkEnd w:id="2"/>
    <w:p w14:paraId="74C538BF" w14:textId="77777777" w:rsidR="00FF106A" w:rsidRDefault="00FF106A" w:rsidP="00FF106A">
      <w:pPr>
        <w:pStyle w:val="NormalSpacer"/>
        <w:spacing w:before="0"/>
        <w:rPr>
          <w:rFonts w:cstheme="minorHAnsi"/>
        </w:rPr>
      </w:pPr>
      <w:r>
        <w:rPr>
          <w:rFonts w:cstheme="minorHAnsi"/>
        </w:rPr>
        <w:t>*   *   *   *   *</w:t>
      </w:r>
    </w:p>
    <w:p w14:paraId="4D1EE8D4" w14:textId="77777777" w:rsidR="00FF106A" w:rsidRDefault="00FF106A" w:rsidP="00FF106A">
      <w:pPr>
        <w:pStyle w:val="NormalBlock1st"/>
        <w:spacing w:before="40"/>
      </w:pPr>
      <w:bookmarkStart w:id="3" w:name="_Hlk121143075"/>
      <w:r>
        <w:tab/>
      </w:r>
      <w:r>
        <w:rPr>
          <w:rStyle w:val="BlockEmphasis"/>
          <w:rFonts w:cstheme="minorHAnsi"/>
          <w:szCs w:val="28"/>
        </w:rPr>
        <w:t xml:space="preserve">PROCLAMATION </w:t>
      </w:r>
      <w:r>
        <w:rPr>
          <w:szCs w:val="28"/>
        </w:rPr>
        <w:t xml:space="preserve">— The Clerk tabled a </w:t>
      </w:r>
      <w:r>
        <w:t>proclamation of the Governor in Council fixing an operative date for the following Act:</w:t>
      </w:r>
    </w:p>
    <w:bookmarkEnd w:id="3"/>
    <w:p w14:paraId="35D6E728" w14:textId="77777777" w:rsidR="00FF106A" w:rsidRDefault="00FF106A" w:rsidP="00FF106A">
      <w:pPr>
        <w:autoSpaceDE w:val="0"/>
        <w:autoSpaceDN w:val="0"/>
        <w:adjustRightInd w:val="0"/>
        <w:spacing w:line="240" w:lineRule="auto"/>
        <w:ind w:left="1288" w:hanging="284"/>
        <w:jc w:val="both"/>
        <w:rPr>
          <w:rFonts w:cstheme="minorHAnsi"/>
          <w:i/>
          <w:szCs w:val="24"/>
        </w:rPr>
      </w:pPr>
      <w:r>
        <w:rPr>
          <w:rFonts w:cstheme="minorHAnsi"/>
          <w:iCs/>
          <w:szCs w:val="24"/>
        </w:rPr>
        <w:t>Disability and Social Services Regulation Amendment Act 2023 — Subdivision 3 of Division 2 of Part 2 and sections 265 and 266 — 27 March 2024</w:t>
      </w:r>
      <w:r>
        <w:rPr>
          <w:rFonts w:cstheme="minorHAnsi"/>
          <w:i/>
          <w:szCs w:val="24"/>
        </w:rPr>
        <w:t xml:space="preserve"> (Gazette S118, 13 March 2024).</w:t>
      </w:r>
    </w:p>
    <w:p w14:paraId="106EB0B7" w14:textId="77777777" w:rsidR="00FF106A" w:rsidRDefault="00FF106A" w:rsidP="00FF106A">
      <w:pPr>
        <w:pStyle w:val="NormalBlock1st"/>
        <w:rPr>
          <w:rStyle w:val="NormalBlock1stChar"/>
        </w:rPr>
      </w:pPr>
      <w:r>
        <w:rPr>
          <w:rStyle w:val="BlockEmphasis"/>
        </w:rPr>
        <w:t>6</w:t>
      </w:r>
      <w:r>
        <w:rPr>
          <w:rStyle w:val="BlockEmphasis"/>
        </w:rPr>
        <w:tab/>
        <w:t>PRODUCTION OF DOCUMENTS</w:t>
      </w:r>
      <w:r>
        <w:t xml:space="preserve"> </w:t>
      </w:r>
      <w:r>
        <w:rPr>
          <w:rStyle w:val="NormalBlock1stChar"/>
        </w:rPr>
        <w:t>—</w:t>
      </w:r>
      <w:r>
        <w:t xml:space="preserve"> </w:t>
      </w:r>
      <w:r>
        <w:rPr>
          <w:rStyle w:val="BlockEmphasis"/>
        </w:rPr>
        <w:t xml:space="preserve">VICTORIA’S BUS NETWORK PLAN REVIEW </w:t>
      </w:r>
      <w:r>
        <w:rPr>
          <w:rStyle w:val="NormalBlock1stChar"/>
        </w:rPr>
        <w:t>— The Clerk tabled a letter from the Attorney-General, dated 15 March 2024, in response to a resolution of the Council on 6 March 2024 (on the motion of Trung</w:t>
      </w:r>
      <w:r>
        <w:rPr>
          <w:rStyle w:val="NormalBlock1stChar"/>
          <w:rFonts w:ascii="Calibri" w:hAnsi="Calibri" w:cs="Calibri"/>
        </w:rPr>
        <w:t> </w:t>
      </w:r>
      <w:r>
        <w:rPr>
          <w:rStyle w:val="NormalBlock1stChar"/>
        </w:rPr>
        <w:t xml:space="preserve">Luu), relating to </w:t>
      </w:r>
      <w:r>
        <w:rPr>
          <w:rStyle w:val="BlockEmphasis"/>
          <w:b w:val="0"/>
          <w:bCs/>
        </w:rPr>
        <w:t>Victoria’s Bus Network Plan Review</w:t>
      </w:r>
      <w:r>
        <w:rPr>
          <w:rStyle w:val="NormalBlock1stChar"/>
        </w:rPr>
        <w:t>, advising that there was insufficient time to respond and that a final response to the Order would be provided as soon as possible.</w:t>
      </w:r>
    </w:p>
    <w:p w14:paraId="017E2564" w14:textId="77777777" w:rsidR="00FF106A" w:rsidRDefault="00FF106A" w:rsidP="00FF106A">
      <w:pPr>
        <w:pStyle w:val="NormalBlock1st"/>
        <w:spacing w:line="240" w:lineRule="auto"/>
      </w:pPr>
      <w:r>
        <w:rPr>
          <w:rStyle w:val="BlockEmphasis"/>
        </w:rPr>
        <w:t>7</w:t>
      </w:r>
      <w:r>
        <w:rPr>
          <w:rStyle w:val="BlockEmphasis"/>
        </w:rPr>
        <w:tab/>
        <w:t xml:space="preserve">BUSINESS OF THE COUNCIL </w:t>
      </w:r>
      <w:r>
        <w:t xml:space="preserve">— </w:t>
      </w:r>
      <w:r>
        <w:rPr>
          <w:rStyle w:val="NormalBlock1stChar"/>
        </w:rPr>
        <w:t>Samantha</w:t>
      </w:r>
      <w:r>
        <w:rPr>
          <w:rStyle w:val="NormalBlock1stChar"/>
          <w:rFonts w:ascii="Calibri" w:hAnsi="Calibri" w:cs="Calibri"/>
        </w:rPr>
        <w:t> </w:t>
      </w:r>
      <w:r>
        <w:rPr>
          <w:rStyle w:val="NormalBlock1stChar"/>
        </w:rPr>
        <w:t xml:space="preserve">Ratnam </w:t>
      </w:r>
      <w:r>
        <w:t>moved, by leave,</w:t>
      </w:r>
      <w:r>
        <w:rPr>
          <w:rStyle w:val="NormalBlock1stChar"/>
        </w:rPr>
        <w:t xml:space="preserve"> That the following general business take precedence on Wednesday, 20 March 2024</w:t>
      </w:r>
      <w:r>
        <w:t xml:space="preserve"> —</w:t>
      </w:r>
    </w:p>
    <w:p w14:paraId="5F6D16B0" w14:textId="77777777" w:rsidR="00FF106A" w:rsidRDefault="00FF106A" w:rsidP="00FF106A">
      <w:pPr>
        <w:pStyle w:val="NormalBlockIndent-withparanumbers"/>
        <w:spacing w:before="0"/>
        <w:rPr>
          <w:color w:val="auto"/>
        </w:rPr>
      </w:pPr>
      <w:r>
        <w:rPr>
          <w:color w:val="auto"/>
        </w:rPr>
        <w:t>(1)</w:t>
      </w:r>
      <w:r>
        <w:rPr>
          <w:color w:val="auto"/>
        </w:rPr>
        <w:tab/>
        <w:t xml:space="preserve">notice of motion given this day by Georgie Purcell on wildlife </w:t>
      </w:r>
      <w:proofErr w:type="gramStart"/>
      <w:r>
        <w:rPr>
          <w:color w:val="auto"/>
        </w:rPr>
        <w:t>rescue;</w:t>
      </w:r>
      <w:proofErr w:type="gramEnd"/>
    </w:p>
    <w:p w14:paraId="770C41F7" w14:textId="77777777" w:rsidR="00FF106A" w:rsidRDefault="00FF106A" w:rsidP="00FF106A">
      <w:pPr>
        <w:pStyle w:val="NormalBlockIndent-withparanumbers"/>
        <w:spacing w:before="0"/>
        <w:rPr>
          <w:color w:val="auto"/>
        </w:rPr>
      </w:pPr>
      <w:r>
        <w:rPr>
          <w:color w:val="auto"/>
        </w:rPr>
        <w:t>(2)</w:t>
      </w:r>
      <w:r>
        <w:rPr>
          <w:color w:val="auto"/>
        </w:rPr>
        <w:tab/>
        <w:t xml:space="preserve">notice of motion No. 340, in an amended form, standing in Samantha Ratnam’s name referring matters relating to public housing to the Legal and Social Issues </w:t>
      </w:r>
      <w:proofErr w:type="gramStart"/>
      <w:r>
        <w:rPr>
          <w:color w:val="auto"/>
        </w:rPr>
        <w:t>Committee;</w:t>
      </w:r>
      <w:proofErr w:type="gramEnd"/>
      <w:r>
        <w:rPr>
          <w:color w:val="auto"/>
        </w:rPr>
        <w:t xml:space="preserve"> </w:t>
      </w:r>
    </w:p>
    <w:p w14:paraId="2C4B98D8" w14:textId="77777777" w:rsidR="00FF106A" w:rsidRDefault="00FF106A" w:rsidP="00FF106A">
      <w:pPr>
        <w:pStyle w:val="NormalBlockIndent-withparanumbers"/>
        <w:spacing w:before="0"/>
        <w:rPr>
          <w:color w:val="auto"/>
        </w:rPr>
      </w:pPr>
      <w:r>
        <w:rPr>
          <w:color w:val="auto"/>
        </w:rPr>
        <w:t>(3)</w:t>
      </w:r>
      <w:r>
        <w:rPr>
          <w:color w:val="auto"/>
        </w:rPr>
        <w:tab/>
        <w:t xml:space="preserve">order of the day No. 8, resumption of debate on the second reading of the Human Rights and Housing Legislation Amendment (Ending Homelessness) Bill </w:t>
      </w:r>
      <w:proofErr w:type="gramStart"/>
      <w:r>
        <w:rPr>
          <w:color w:val="auto"/>
        </w:rPr>
        <w:t>2023;</w:t>
      </w:r>
      <w:proofErr w:type="gramEnd"/>
      <w:r>
        <w:rPr>
          <w:color w:val="auto"/>
        </w:rPr>
        <w:t xml:space="preserve"> </w:t>
      </w:r>
    </w:p>
    <w:p w14:paraId="6B335089" w14:textId="77777777" w:rsidR="00FF106A" w:rsidRDefault="00FF106A" w:rsidP="00FF106A">
      <w:pPr>
        <w:pStyle w:val="NormalBlockIndent-withparanumbers"/>
        <w:spacing w:before="0"/>
        <w:rPr>
          <w:color w:val="auto"/>
        </w:rPr>
      </w:pPr>
      <w:r>
        <w:rPr>
          <w:color w:val="auto"/>
        </w:rPr>
        <w:t>(4)</w:t>
      </w:r>
      <w:r>
        <w:rPr>
          <w:color w:val="auto"/>
        </w:rPr>
        <w:tab/>
        <w:t xml:space="preserve">notice of motion No. 339, standing in David </w:t>
      </w:r>
      <w:proofErr w:type="spellStart"/>
      <w:r>
        <w:rPr>
          <w:color w:val="auto"/>
        </w:rPr>
        <w:t>Davis’</w:t>
      </w:r>
      <w:proofErr w:type="spellEnd"/>
      <w:r>
        <w:rPr>
          <w:color w:val="auto"/>
        </w:rPr>
        <w:t xml:space="preserve"> name relating to overdue production of documents </w:t>
      </w:r>
      <w:proofErr w:type="gramStart"/>
      <w:r>
        <w:rPr>
          <w:color w:val="auto"/>
        </w:rPr>
        <w:t>orders;</w:t>
      </w:r>
      <w:proofErr w:type="gramEnd"/>
      <w:r>
        <w:rPr>
          <w:color w:val="auto"/>
        </w:rPr>
        <w:t xml:space="preserve"> </w:t>
      </w:r>
    </w:p>
    <w:p w14:paraId="2AA58F35" w14:textId="77777777" w:rsidR="00FF106A" w:rsidRDefault="00FF106A" w:rsidP="00FF106A">
      <w:pPr>
        <w:pStyle w:val="NormalBlockIndent-withparanumbers"/>
        <w:spacing w:before="0"/>
        <w:rPr>
          <w:color w:val="auto"/>
        </w:rPr>
      </w:pPr>
      <w:r>
        <w:rPr>
          <w:color w:val="auto"/>
        </w:rPr>
        <w:t>(5)</w:t>
      </w:r>
      <w:r>
        <w:rPr>
          <w:color w:val="auto"/>
        </w:rPr>
        <w:tab/>
        <w:t xml:space="preserve">notice of motion given this day by Georgie Crozier on budget management; and </w:t>
      </w:r>
    </w:p>
    <w:p w14:paraId="2C73AC69" w14:textId="77777777" w:rsidR="00FF106A" w:rsidRDefault="00FF106A" w:rsidP="00FF106A">
      <w:pPr>
        <w:pStyle w:val="NormalBlockIndent-withparanumbers"/>
        <w:spacing w:before="0"/>
        <w:rPr>
          <w:color w:val="auto"/>
        </w:rPr>
      </w:pPr>
      <w:r>
        <w:rPr>
          <w:color w:val="auto"/>
        </w:rPr>
        <w:t>(6)</w:t>
      </w:r>
      <w:r>
        <w:rPr>
          <w:color w:val="auto"/>
        </w:rPr>
        <w:tab/>
        <w:t>notice of motion No. 268, standing in Trung Luu’s name on new rail lines to Melton and Wyndham Vale.</w:t>
      </w:r>
    </w:p>
    <w:p w14:paraId="6CAA0EE9" w14:textId="77777777" w:rsidR="00FF106A" w:rsidRDefault="00FF106A" w:rsidP="00FF106A">
      <w:pPr>
        <w:pStyle w:val="NormalBlockIndent-withparanumbers"/>
        <w:ind w:left="0" w:firstLine="0"/>
        <w:rPr>
          <w:rStyle w:val="BlockEmphasis"/>
          <w:b w:val="0"/>
        </w:rPr>
      </w:pPr>
      <w:r>
        <w:rPr>
          <w:color w:val="auto"/>
        </w:rPr>
        <w:tab/>
        <w:t>Question — put and agreed to.</w:t>
      </w:r>
    </w:p>
    <w:p w14:paraId="530AE785" w14:textId="77777777" w:rsidR="00FF106A" w:rsidRDefault="00FF106A" w:rsidP="00FF106A">
      <w:pPr>
        <w:pStyle w:val="NormalBlock1st"/>
      </w:pPr>
      <w:r>
        <w:rPr>
          <w:rStyle w:val="BlockEmphasis"/>
          <w:rFonts w:cstheme="minorHAnsi"/>
          <w:szCs w:val="28"/>
        </w:rPr>
        <w:t>8</w:t>
      </w:r>
      <w:r>
        <w:rPr>
          <w:rStyle w:val="BlockEmphasis"/>
          <w:rFonts w:cstheme="minorHAnsi"/>
          <w:szCs w:val="28"/>
        </w:rPr>
        <w:tab/>
        <w:t>MEMBERS’ STATEMENTS</w:t>
      </w:r>
      <w:r>
        <w:t xml:space="preserve"> — Members made statements.</w:t>
      </w:r>
    </w:p>
    <w:p w14:paraId="6460C24A" w14:textId="77777777" w:rsidR="00FF106A" w:rsidRDefault="00FF106A" w:rsidP="00FF106A">
      <w:pPr>
        <w:pStyle w:val="NormalBlock1st"/>
      </w:pPr>
      <w:r>
        <w:rPr>
          <w:rStyle w:val="BlockEmphasis"/>
          <w:rFonts w:cstheme="minorHAnsi"/>
        </w:rPr>
        <w:t>9</w:t>
      </w:r>
      <w:r>
        <w:rPr>
          <w:rStyle w:val="BlockEmphasis"/>
          <w:rFonts w:cstheme="minorHAnsi"/>
        </w:rPr>
        <w:tab/>
        <w:t>BUSINESS POSTPONED</w:t>
      </w:r>
      <w:r>
        <w:t xml:space="preserve"> — Ordered — That the consideration of </w:t>
      </w:r>
      <w:r>
        <w:rPr>
          <w:rStyle w:val="NormalBlock1stChar"/>
        </w:rPr>
        <w:t>notices of motion, government business, Nos. 221 to 325, be postponed until later this day</w:t>
      </w:r>
      <w:r>
        <w:t>.</w:t>
      </w:r>
    </w:p>
    <w:p w14:paraId="6F0A7D14" w14:textId="77777777" w:rsidR="00FF106A" w:rsidRDefault="00FF106A" w:rsidP="00FF106A">
      <w:pPr>
        <w:pStyle w:val="NormalBlock1st"/>
        <w:rPr>
          <w:rStyle w:val="NormalBlock1stChar"/>
        </w:rPr>
      </w:pPr>
      <w:r>
        <w:rPr>
          <w:rStyle w:val="BlockEmphasis"/>
          <w:rFonts w:cstheme="minorHAnsi"/>
          <w:szCs w:val="28"/>
        </w:rPr>
        <w:t>10</w:t>
      </w:r>
      <w:r>
        <w:rPr>
          <w:rStyle w:val="BlockEmphasis"/>
          <w:rFonts w:cstheme="minorHAnsi"/>
          <w:szCs w:val="28"/>
        </w:rPr>
        <w:tab/>
        <w:t xml:space="preserve">CONSTITUTION AMENDMENT (SEC) BILL 2023 </w:t>
      </w:r>
      <w:r>
        <w:rPr>
          <w:rStyle w:val="BlockEmphasis"/>
          <w:rFonts w:cstheme="minorHAnsi"/>
          <w:b w:val="0"/>
          <w:bCs/>
          <w:szCs w:val="28"/>
        </w:rPr>
        <w:t>—</w:t>
      </w:r>
      <w:r>
        <w:rPr>
          <w:rStyle w:val="BlockEmphasis"/>
          <w:rFonts w:cstheme="minorHAnsi"/>
          <w:szCs w:val="28"/>
        </w:rPr>
        <w:t xml:space="preserve"> STATE ELECTRICITY COMMISSION AMENDMENT BILL 2023 </w:t>
      </w:r>
      <w:r>
        <w:t xml:space="preserve">— </w:t>
      </w:r>
      <w:r>
        <w:rPr>
          <w:rStyle w:val="NormalBlock1stChar"/>
        </w:rPr>
        <w:t xml:space="preserve">The concurrent debate commenced on the questions, </w:t>
      </w:r>
      <w:proofErr w:type="gramStart"/>
      <w:r>
        <w:rPr>
          <w:rStyle w:val="NormalBlock1stChar"/>
        </w:rPr>
        <w:t>That</w:t>
      </w:r>
      <w:proofErr w:type="gramEnd"/>
      <w:r>
        <w:rPr>
          <w:rStyle w:val="NormalBlock1stChar"/>
        </w:rPr>
        <w:t xml:space="preserve"> these Bills be now read a second time.</w:t>
      </w:r>
    </w:p>
    <w:p w14:paraId="006D4D33" w14:textId="77777777" w:rsidR="00FF106A" w:rsidRDefault="00FF106A" w:rsidP="00FF106A">
      <w:pPr>
        <w:pStyle w:val="NormalBlockAfter"/>
      </w:pPr>
      <w:r>
        <w:tab/>
        <w:t xml:space="preserve">Evan Mulholland (for David Davis) </w:t>
      </w:r>
      <w:r>
        <w:rPr>
          <w:i/>
          <w:iCs/>
        </w:rPr>
        <w:t>(DD129C)</w:t>
      </w:r>
      <w:r>
        <w:t xml:space="preserve"> and Sarah Mansfield </w:t>
      </w:r>
      <w:r>
        <w:rPr>
          <w:i/>
          <w:iCs/>
        </w:rPr>
        <w:t xml:space="preserve">(SMA13C and SMA14C) </w:t>
      </w:r>
      <w:r>
        <w:t>circulated amendments to the</w:t>
      </w:r>
      <w:r>
        <w:rPr>
          <w:b/>
          <w:bCs/>
        </w:rPr>
        <w:t xml:space="preserve"> </w:t>
      </w:r>
      <w:r>
        <w:rPr>
          <w:rStyle w:val="BlockEmphasis"/>
          <w:rFonts w:cstheme="minorHAnsi"/>
          <w:b w:val="0"/>
          <w:bCs/>
          <w:szCs w:val="28"/>
        </w:rPr>
        <w:t xml:space="preserve">Constitution Amendment (SEC) Bill 2023 </w:t>
      </w:r>
      <w:r>
        <w:t xml:space="preserve">proposed </w:t>
      </w:r>
      <w:r>
        <w:rPr>
          <w:rStyle w:val="BlockEmphasis"/>
          <w:rFonts w:cstheme="minorHAnsi"/>
          <w:b w:val="0"/>
          <w:bCs/>
          <w:szCs w:val="28"/>
        </w:rPr>
        <w:t xml:space="preserve">to </w:t>
      </w:r>
      <w:r>
        <w:t>be moved during Committee of the whole.</w:t>
      </w:r>
    </w:p>
    <w:p w14:paraId="7C374469" w14:textId="5193D5A4" w:rsidR="00FF106A" w:rsidRDefault="00FF106A" w:rsidP="00FF106A">
      <w:pPr>
        <w:pStyle w:val="NormalBlockAfter"/>
      </w:pPr>
      <w:r>
        <w:lastRenderedPageBreak/>
        <w:tab/>
        <w:t xml:space="preserve">Richard Welch moved </w:t>
      </w:r>
      <w:r w:rsidR="00125A3A">
        <w:t xml:space="preserve">as </w:t>
      </w:r>
      <w:r>
        <w:t xml:space="preserve">a reasoned amendment to the question, </w:t>
      </w:r>
      <w:r>
        <w:rPr>
          <w:rStyle w:val="NormalBlock1stChar"/>
          <w:rFonts w:asciiTheme="minorHAnsi" w:eastAsiaTheme="minorEastAsia" w:hAnsiTheme="minorHAnsi"/>
        </w:rPr>
        <w:t xml:space="preserve">That the </w:t>
      </w:r>
      <w:r>
        <w:rPr>
          <w:rStyle w:val="BlockEmphasis"/>
          <w:rFonts w:cstheme="minorHAnsi"/>
          <w:b w:val="0"/>
          <w:bCs/>
          <w:szCs w:val="28"/>
        </w:rPr>
        <w:t>State Electricity Commission Amendment Bill 2023</w:t>
      </w:r>
      <w:r>
        <w:rPr>
          <w:rStyle w:val="BlockEmphasis"/>
          <w:rFonts w:cstheme="minorHAnsi"/>
          <w:szCs w:val="28"/>
        </w:rPr>
        <w:t xml:space="preserve"> </w:t>
      </w:r>
      <w:proofErr w:type="spellStart"/>
      <w:r>
        <w:rPr>
          <w:rStyle w:val="NormalBlock1stChar"/>
          <w:rFonts w:asciiTheme="minorHAnsi" w:eastAsiaTheme="minorEastAsia" w:hAnsiTheme="minorHAnsi"/>
        </w:rPr>
        <w:t>be</w:t>
      </w:r>
      <w:proofErr w:type="spellEnd"/>
      <w:r>
        <w:rPr>
          <w:rStyle w:val="NormalBlock1stChar"/>
          <w:rFonts w:asciiTheme="minorHAnsi" w:eastAsiaTheme="minorEastAsia" w:hAnsiTheme="minorHAnsi"/>
        </w:rPr>
        <w:t xml:space="preserve"> now read a second time</w:t>
      </w:r>
      <w:r>
        <w:t xml:space="preserve">, That all the words after “That” be omitted and replaced with “the Bill be withdrawn and not reintroduced until the Government includes annual reporting on property, rights and liabilities of the former SEC into the Bill that requires the Treasurer to ensure that every report of operations and financial statements of the Department of Treasury and Finance under Part 7 of the </w:t>
      </w:r>
      <w:r>
        <w:rPr>
          <w:i/>
          <w:iCs/>
        </w:rPr>
        <w:t>Financial Management Act 1994</w:t>
      </w:r>
      <w:r>
        <w:t xml:space="preserve"> separately accounts for the property, rights and liabilities of the former SEC that became property, rights and liabilities of the State under that Part of the Act.”.</w:t>
      </w:r>
    </w:p>
    <w:p w14:paraId="6F487AC3" w14:textId="77777777" w:rsidR="00FF106A" w:rsidRDefault="00FF106A" w:rsidP="00FF106A">
      <w:pPr>
        <w:pStyle w:val="NormalBlockAfter"/>
      </w:pPr>
      <w:r>
        <w:tab/>
        <w:t>Debate ensued.</w:t>
      </w:r>
    </w:p>
    <w:p w14:paraId="4A9A7191" w14:textId="77777777" w:rsidR="00FF106A" w:rsidRDefault="00FF106A" w:rsidP="00FF106A">
      <w:pPr>
        <w:pStyle w:val="NormalBlock1st"/>
        <w:spacing w:before="40"/>
        <w:ind w:left="0" w:firstLine="0"/>
        <w:rPr>
          <w:i/>
          <w:iCs/>
        </w:rPr>
      </w:pPr>
      <w:r>
        <w:tab/>
      </w:r>
      <w:r>
        <w:rPr>
          <w:i/>
          <w:iCs/>
        </w:rPr>
        <w:t>The concurrent debate having concluded —</w:t>
      </w:r>
    </w:p>
    <w:p w14:paraId="2203A2B7" w14:textId="5101068D" w:rsidR="00FF106A" w:rsidRDefault="00FF106A" w:rsidP="00FF106A">
      <w:pPr>
        <w:pStyle w:val="NormalBlock1st"/>
      </w:pPr>
      <w:r>
        <w:rPr>
          <w:rStyle w:val="BlockEmphasis"/>
          <w:rFonts w:cstheme="minorHAnsi"/>
          <w:szCs w:val="28"/>
        </w:rPr>
        <w:t>11</w:t>
      </w:r>
      <w:r>
        <w:rPr>
          <w:rStyle w:val="BlockEmphasis"/>
          <w:rFonts w:cstheme="minorHAnsi"/>
          <w:szCs w:val="28"/>
        </w:rPr>
        <w:tab/>
        <w:t xml:space="preserve">CONSTITUTION AMENDMENT (SEC) BILL 2023 </w:t>
      </w:r>
      <w:r>
        <w:t>— On the motion of Lee</w:t>
      </w:r>
      <w:r>
        <w:rPr>
          <w:rFonts w:ascii="Calibri" w:hAnsi="Calibri" w:cs="Calibri"/>
        </w:rPr>
        <w:t> </w:t>
      </w:r>
      <w:r>
        <w:t xml:space="preserve">Tarlamis, </w:t>
      </w:r>
      <w:r w:rsidR="000865A4">
        <w:t xml:space="preserve">the </w:t>
      </w:r>
      <w:r>
        <w:t xml:space="preserve">debate on </w:t>
      </w:r>
      <w:r>
        <w:rPr>
          <w:rStyle w:val="NormalBlock1stChar"/>
        </w:rPr>
        <w:t>the question, That the Bill be now read a second time,</w:t>
      </w:r>
      <w:r>
        <w:rPr>
          <w:rStyle w:val="BlockEmphasis"/>
          <w:rFonts w:cstheme="minorHAnsi"/>
          <w:b w:val="0"/>
          <w:bCs/>
          <w:szCs w:val="28"/>
        </w:rPr>
        <w:t xml:space="preserve"> </w:t>
      </w:r>
      <w:r>
        <w:t>was adjourned until the next day of meeting.</w:t>
      </w:r>
    </w:p>
    <w:p w14:paraId="0086148F" w14:textId="77777777" w:rsidR="00FF106A" w:rsidRDefault="00FF106A" w:rsidP="00FF106A">
      <w:pPr>
        <w:pStyle w:val="NormalBlockAfter"/>
        <w:spacing w:before="100"/>
      </w:pPr>
      <w:r>
        <w:rPr>
          <w:rStyle w:val="BlockEmphasis"/>
          <w:rFonts w:cstheme="minorHAnsi"/>
          <w:szCs w:val="28"/>
        </w:rPr>
        <w:t>12</w:t>
      </w:r>
      <w:r>
        <w:rPr>
          <w:rStyle w:val="BlockEmphasis"/>
          <w:rFonts w:cstheme="minorHAnsi"/>
          <w:szCs w:val="28"/>
        </w:rPr>
        <w:tab/>
        <w:t xml:space="preserve">STATE ELECTRICITY COMMISSION AMENDMENT BILL 2023 </w:t>
      </w:r>
      <w:r>
        <w:rPr>
          <w:rStyle w:val="BlockEmphasis"/>
          <w:rFonts w:cstheme="minorHAnsi"/>
          <w:b w:val="0"/>
          <w:bCs/>
          <w:szCs w:val="28"/>
        </w:rPr>
        <w:t>—</w:t>
      </w:r>
      <w:r>
        <w:rPr>
          <w:rStyle w:val="BlockEmphasis"/>
          <w:rFonts w:cstheme="minorHAnsi"/>
          <w:szCs w:val="28"/>
        </w:rPr>
        <w:t xml:space="preserve"> </w:t>
      </w:r>
      <w:r>
        <w:t>Question — That the reasoned amendment moved by Richard Welch be agreed to — put.</w:t>
      </w:r>
    </w:p>
    <w:p w14:paraId="32CF6FC4" w14:textId="77777777" w:rsidR="00FF106A" w:rsidRDefault="00FF106A" w:rsidP="00FF106A">
      <w:pPr>
        <w:pStyle w:val="NormalBlockAfter"/>
      </w:pPr>
      <w:r>
        <w:tab/>
        <w:t>The Council divided — The President in the Chair.</w:t>
      </w:r>
    </w:p>
    <w:p w14:paraId="5AFF866C" w14:textId="77777777" w:rsidR="00FF106A" w:rsidRDefault="00FF106A" w:rsidP="00FF106A">
      <w:pPr>
        <w:pStyle w:val="NormalVoting"/>
        <w:spacing w:line="240" w:lineRule="auto"/>
        <w:ind w:left="426" w:right="95"/>
        <w:jc w:val="center"/>
        <w:rPr>
          <w:rFonts w:cstheme="minorHAnsi"/>
          <w:szCs w:val="28"/>
        </w:rPr>
      </w:pPr>
      <w:r>
        <w:rPr>
          <w:rFonts w:cstheme="minorHAnsi"/>
          <w:szCs w:val="28"/>
        </w:rPr>
        <w:t>AYES, 15</w:t>
      </w:r>
    </w:p>
    <w:tbl>
      <w:tblPr>
        <w:tblW w:w="8668" w:type="dxa"/>
        <w:tblInd w:w="546" w:type="dxa"/>
        <w:tblLook w:val="01E0" w:firstRow="1" w:lastRow="1" w:firstColumn="1" w:lastColumn="1" w:noHBand="0" w:noVBand="0"/>
      </w:tblPr>
      <w:tblGrid>
        <w:gridCol w:w="8668"/>
      </w:tblGrid>
      <w:tr w:rsidR="00FF106A" w14:paraId="5B82FEC2" w14:textId="77777777" w:rsidTr="00FF106A">
        <w:trPr>
          <w:trHeight w:val="550"/>
        </w:trPr>
        <w:tc>
          <w:tcPr>
            <w:tcW w:w="8668" w:type="dxa"/>
            <w:hideMark/>
          </w:tcPr>
          <w:p w14:paraId="17D4C8DF" w14:textId="77777777" w:rsidR="00FF106A" w:rsidRDefault="00FF106A" w:rsidP="00FF106A">
            <w:pPr>
              <w:pStyle w:val="NormalVoting"/>
              <w:spacing w:before="0" w:after="0" w:line="240" w:lineRule="auto"/>
              <w:ind w:left="0"/>
              <w:jc w:val="both"/>
              <w:rPr>
                <w:rFonts w:cstheme="minorHAnsi"/>
                <w:kern w:val="2"/>
                <w14:ligatures w14:val="standardContextual"/>
              </w:rPr>
            </w:pPr>
            <w:r>
              <w:rPr>
                <w:rFonts w:cstheme="minorHAnsi"/>
                <w:kern w:val="2"/>
                <w14:ligatures w14:val="standardContextual"/>
              </w:rPr>
              <w:t>Melina Bath; Gaelle Broad; Georgie Crozier; David Davis; Moira Deeming; Renee Heath; Ann-Marie Hermans; David Limbrick; Wendy Lovell; Trung Luu; Bev McArthur; Joe McCracken; Nick McGowan; Evan Mulholland; Richard Welch.</w:t>
            </w:r>
          </w:p>
          <w:p w14:paraId="592AD6E5" w14:textId="77777777" w:rsidR="00FF106A" w:rsidRDefault="00FF106A" w:rsidP="00FF106A">
            <w:pPr>
              <w:pStyle w:val="NormalVoting"/>
              <w:spacing w:before="0" w:after="0" w:line="240" w:lineRule="auto"/>
              <w:ind w:left="0" w:right="-428"/>
              <w:jc w:val="both"/>
              <w:rPr>
                <w:rFonts w:cstheme="minorHAnsi"/>
                <w:i/>
                <w:kern w:val="2"/>
                <w:szCs w:val="28"/>
                <w14:ligatures w14:val="standardContextual"/>
              </w:rPr>
            </w:pPr>
            <w:r>
              <w:rPr>
                <w:rFonts w:cstheme="minorHAnsi"/>
                <w:i/>
                <w:kern w:val="2"/>
                <w:szCs w:val="28"/>
                <w14:ligatures w14:val="standardContextual"/>
              </w:rPr>
              <w:t>(Recorded by Clerks-at-the-Table, pursuant to an order of the Council on 23 April 2020)</w:t>
            </w:r>
          </w:p>
        </w:tc>
      </w:tr>
    </w:tbl>
    <w:p w14:paraId="4B744413" w14:textId="77777777" w:rsidR="00FF106A" w:rsidRDefault="00FF106A" w:rsidP="00FF106A">
      <w:pPr>
        <w:pStyle w:val="NormalVoting"/>
        <w:spacing w:line="240" w:lineRule="auto"/>
        <w:ind w:left="426" w:right="95"/>
        <w:jc w:val="center"/>
        <w:rPr>
          <w:rFonts w:cstheme="minorHAnsi"/>
          <w:szCs w:val="28"/>
        </w:rPr>
      </w:pPr>
      <w:r>
        <w:rPr>
          <w:rFonts w:cstheme="minorHAnsi"/>
          <w:szCs w:val="28"/>
        </w:rPr>
        <w:t>NOES, 22</w:t>
      </w:r>
    </w:p>
    <w:tbl>
      <w:tblPr>
        <w:tblW w:w="8668" w:type="dxa"/>
        <w:tblInd w:w="546" w:type="dxa"/>
        <w:tblLook w:val="01E0" w:firstRow="1" w:lastRow="1" w:firstColumn="1" w:lastColumn="1" w:noHBand="0" w:noVBand="0"/>
      </w:tblPr>
      <w:tblGrid>
        <w:gridCol w:w="8668"/>
      </w:tblGrid>
      <w:tr w:rsidR="00FF106A" w14:paraId="692ABF3C" w14:textId="77777777" w:rsidTr="00FF106A">
        <w:trPr>
          <w:trHeight w:val="530"/>
        </w:trPr>
        <w:tc>
          <w:tcPr>
            <w:tcW w:w="8668" w:type="dxa"/>
            <w:hideMark/>
          </w:tcPr>
          <w:p w14:paraId="46646073" w14:textId="652F243E" w:rsidR="00FF106A" w:rsidRDefault="00FF106A" w:rsidP="00FF106A">
            <w:pPr>
              <w:pStyle w:val="NormalVoting"/>
              <w:spacing w:before="0" w:after="0" w:line="240" w:lineRule="auto"/>
              <w:ind w:left="0"/>
              <w:jc w:val="both"/>
              <w:rPr>
                <w:rFonts w:cstheme="minorHAnsi"/>
                <w:kern w:val="2"/>
                <w14:ligatures w14:val="standardContextual"/>
              </w:rPr>
            </w:pPr>
            <w:r>
              <w:rPr>
                <w:rFonts w:cstheme="minorHAnsi"/>
                <w:kern w:val="2"/>
                <w14:ligatures w14:val="standardContextual"/>
              </w:rPr>
              <w:t xml:space="preserve">Ryan Batchelor; John Berger; Lizzie Blandthorn; Jeff Bourman; Katherine Copsey; Enver Erdogan; Jacinta Ermacora; </w:t>
            </w:r>
            <w:r w:rsidR="00D7328D">
              <w:rPr>
                <w:rFonts w:cstheme="minorHAnsi"/>
                <w:kern w:val="2"/>
                <w14:ligatures w14:val="standardContextual"/>
              </w:rPr>
              <w:t xml:space="preserve">David Ettershank; </w:t>
            </w:r>
            <w:r>
              <w:rPr>
                <w:rFonts w:cstheme="minorHAnsi"/>
                <w:kern w:val="2"/>
                <w14:ligatures w14:val="standardContextual"/>
              </w:rPr>
              <w:t>Michael Galea; Shaun Leane; Sarah Mansfield; Tom McIntosh; Rachel Payne; Aiv Puglielli; Samantha Ratnam; Harriet Shing; Ingrid Stitt; Jaclyn Symes; Lee Tarlamis; Sonja Terpstra; Gayle Tierney; Sheena Watt.</w:t>
            </w:r>
          </w:p>
          <w:p w14:paraId="13D4E390" w14:textId="77777777" w:rsidR="00FF106A" w:rsidRDefault="00FF106A" w:rsidP="00FF106A">
            <w:pPr>
              <w:pStyle w:val="NormalVoting"/>
              <w:spacing w:before="0" w:after="0" w:line="240" w:lineRule="auto"/>
              <w:ind w:left="0" w:right="-428"/>
              <w:jc w:val="both"/>
              <w:rPr>
                <w:rFonts w:cstheme="minorHAnsi"/>
                <w:i/>
                <w:kern w:val="2"/>
                <w:szCs w:val="28"/>
                <w14:ligatures w14:val="standardContextual"/>
              </w:rPr>
            </w:pPr>
            <w:r>
              <w:rPr>
                <w:rFonts w:cstheme="minorHAnsi"/>
                <w:i/>
                <w:kern w:val="2"/>
                <w:szCs w:val="28"/>
                <w14:ligatures w14:val="standardContextual"/>
              </w:rPr>
              <w:t>(Recorded by Clerks-at-the-Table, pursuant to an order of the Council on 23 April 2020)</w:t>
            </w:r>
          </w:p>
        </w:tc>
      </w:tr>
    </w:tbl>
    <w:p w14:paraId="27F75C48" w14:textId="77777777" w:rsidR="00FF106A" w:rsidRDefault="00FF106A" w:rsidP="00FF106A">
      <w:pPr>
        <w:pStyle w:val="NormalBlockAfter"/>
        <w:rPr>
          <w:rFonts w:asciiTheme="minorHAnsi" w:hAnsiTheme="minorHAnsi" w:cs="Times New Roman"/>
        </w:rPr>
      </w:pPr>
      <w:r>
        <w:tab/>
        <w:t>Question negatived.</w:t>
      </w:r>
    </w:p>
    <w:p w14:paraId="579BF6D1" w14:textId="77777777" w:rsidR="00FF106A" w:rsidRDefault="00FF106A" w:rsidP="00FF106A">
      <w:pPr>
        <w:pStyle w:val="NormalBlockAfter"/>
        <w:tabs>
          <w:tab w:val="right" w:pos="9639"/>
        </w:tabs>
      </w:pPr>
      <w:r>
        <w:tab/>
        <w:t>Question — That the Bill be now read a second time — put.</w:t>
      </w:r>
    </w:p>
    <w:p w14:paraId="1558A6C4" w14:textId="77777777" w:rsidR="00FF106A" w:rsidRDefault="00FF106A" w:rsidP="00FF106A">
      <w:pPr>
        <w:pStyle w:val="NormalBlockAfter"/>
      </w:pPr>
      <w:r>
        <w:tab/>
        <w:t>The Council divided — The President in the Chair.</w:t>
      </w:r>
    </w:p>
    <w:p w14:paraId="050263D4" w14:textId="77777777" w:rsidR="00FF106A" w:rsidRDefault="00FF106A" w:rsidP="00FF106A">
      <w:pPr>
        <w:pStyle w:val="NormalVoting"/>
        <w:spacing w:line="240" w:lineRule="auto"/>
        <w:ind w:left="426" w:right="95"/>
        <w:jc w:val="center"/>
        <w:rPr>
          <w:rFonts w:cstheme="minorHAnsi"/>
          <w:szCs w:val="28"/>
        </w:rPr>
      </w:pPr>
      <w:r>
        <w:rPr>
          <w:rFonts w:cstheme="minorHAnsi"/>
          <w:szCs w:val="28"/>
        </w:rPr>
        <w:t>AYES, 23</w:t>
      </w:r>
    </w:p>
    <w:tbl>
      <w:tblPr>
        <w:tblW w:w="8668" w:type="dxa"/>
        <w:tblInd w:w="546" w:type="dxa"/>
        <w:tblLook w:val="01E0" w:firstRow="1" w:lastRow="1" w:firstColumn="1" w:lastColumn="1" w:noHBand="0" w:noVBand="0"/>
      </w:tblPr>
      <w:tblGrid>
        <w:gridCol w:w="8668"/>
      </w:tblGrid>
      <w:tr w:rsidR="00FF106A" w14:paraId="2CB03784" w14:textId="77777777" w:rsidTr="00FF106A">
        <w:trPr>
          <w:trHeight w:val="550"/>
        </w:trPr>
        <w:tc>
          <w:tcPr>
            <w:tcW w:w="8668" w:type="dxa"/>
            <w:hideMark/>
          </w:tcPr>
          <w:p w14:paraId="47BC7F73" w14:textId="4E16D838" w:rsidR="00FF106A" w:rsidRDefault="00FF106A" w:rsidP="00FF106A">
            <w:pPr>
              <w:pStyle w:val="NormalVoting"/>
              <w:spacing w:before="0" w:after="0" w:line="240" w:lineRule="auto"/>
              <w:ind w:left="0"/>
              <w:jc w:val="both"/>
              <w:rPr>
                <w:rFonts w:cstheme="minorHAnsi"/>
                <w:kern w:val="2"/>
                <w14:ligatures w14:val="standardContextual"/>
              </w:rPr>
            </w:pPr>
            <w:r>
              <w:rPr>
                <w:rFonts w:cstheme="minorHAnsi"/>
                <w:kern w:val="2"/>
                <w14:ligatures w14:val="standardContextual"/>
              </w:rPr>
              <w:t xml:space="preserve">Ryan Batchelor; John Berger; Lizzie Blandthorn; Jeff Bourman; Katherine Copsey; Enver Erdogan; Jacinta Ermacora; </w:t>
            </w:r>
            <w:r w:rsidR="00D7328D">
              <w:rPr>
                <w:rFonts w:cstheme="minorHAnsi"/>
                <w:kern w:val="2"/>
                <w14:ligatures w14:val="standardContextual"/>
              </w:rPr>
              <w:t xml:space="preserve">David Ettershank; </w:t>
            </w:r>
            <w:r>
              <w:rPr>
                <w:rFonts w:cstheme="minorHAnsi"/>
                <w:kern w:val="2"/>
                <w14:ligatures w14:val="standardContextual"/>
              </w:rPr>
              <w:t>Michael Galea; Shaun Leane; Sarah Mansfield; Tom McIntosh; Rachel Payne; Aiv Puglielli; Samantha Ratnam; Harriet Shing; Adem Somyurek; Ingrid Stitt; Jaclyn Symes; Lee Tarlamis; Sonja Terpstra; Gayle Tierney; Sheena Watt.</w:t>
            </w:r>
          </w:p>
          <w:p w14:paraId="25724AE7" w14:textId="77777777" w:rsidR="00FF106A" w:rsidRDefault="00FF106A" w:rsidP="00FF106A">
            <w:pPr>
              <w:pStyle w:val="NormalVoting"/>
              <w:spacing w:before="0" w:after="0" w:line="240" w:lineRule="auto"/>
              <w:ind w:left="0" w:right="-428"/>
              <w:jc w:val="both"/>
              <w:rPr>
                <w:rFonts w:cstheme="minorHAnsi"/>
                <w:i/>
                <w:kern w:val="2"/>
                <w:szCs w:val="28"/>
                <w14:ligatures w14:val="standardContextual"/>
              </w:rPr>
            </w:pPr>
            <w:r>
              <w:rPr>
                <w:rFonts w:cstheme="minorHAnsi"/>
                <w:i/>
                <w:kern w:val="2"/>
                <w:szCs w:val="28"/>
                <w14:ligatures w14:val="standardContextual"/>
              </w:rPr>
              <w:t>(Recorded by Clerks-at-the-Table, pursuant to an order of the Council on 23 April 2020)</w:t>
            </w:r>
          </w:p>
        </w:tc>
      </w:tr>
    </w:tbl>
    <w:p w14:paraId="7F4E943F" w14:textId="77777777" w:rsidR="00FF106A" w:rsidRDefault="00FF106A" w:rsidP="00FF106A">
      <w:pPr>
        <w:pStyle w:val="NormalVoting"/>
        <w:spacing w:line="240" w:lineRule="auto"/>
        <w:ind w:left="426" w:right="95"/>
        <w:jc w:val="center"/>
        <w:rPr>
          <w:rFonts w:cstheme="minorHAnsi"/>
          <w:szCs w:val="28"/>
        </w:rPr>
      </w:pPr>
      <w:r>
        <w:rPr>
          <w:rFonts w:cstheme="minorHAnsi"/>
          <w:szCs w:val="28"/>
        </w:rPr>
        <w:t>NOES, 15</w:t>
      </w:r>
    </w:p>
    <w:tbl>
      <w:tblPr>
        <w:tblW w:w="8668" w:type="dxa"/>
        <w:tblInd w:w="546" w:type="dxa"/>
        <w:tblLook w:val="01E0" w:firstRow="1" w:lastRow="1" w:firstColumn="1" w:lastColumn="1" w:noHBand="0" w:noVBand="0"/>
      </w:tblPr>
      <w:tblGrid>
        <w:gridCol w:w="8668"/>
      </w:tblGrid>
      <w:tr w:rsidR="00FF106A" w14:paraId="048A2C74" w14:textId="77777777" w:rsidTr="00FF106A">
        <w:trPr>
          <w:trHeight w:val="530"/>
        </w:trPr>
        <w:tc>
          <w:tcPr>
            <w:tcW w:w="8668" w:type="dxa"/>
            <w:hideMark/>
          </w:tcPr>
          <w:p w14:paraId="049A382A" w14:textId="77777777" w:rsidR="00FF106A" w:rsidRDefault="00FF106A" w:rsidP="00FF106A">
            <w:pPr>
              <w:pStyle w:val="NormalVoting"/>
              <w:spacing w:before="0" w:after="0" w:line="240" w:lineRule="auto"/>
              <w:ind w:left="0"/>
              <w:jc w:val="both"/>
              <w:rPr>
                <w:rFonts w:cstheme="minorHAnsi"/>
                <w:kern w:val="2"/>
                <w14:ligatures w14:val="standardContextual"/>
              </w:rPr>
            </w:pPr>
            <w:r>
              <w:rPr>
                <w:rFonts w:cstheme="minorHAnsi"/>
                <w:kern w:val="2"/>
                <w14:ligatures w14:val="standardContextual"/>
              </w:rPr>
              <w:t>Melina Bath; Gaelle Broad; Georgie Crozier; David Davis; Moira Deeming; Renee Heath; Ann-Marie Hermans; David Limbrick; Wendy Lovell; Trung Luu; Bev McArthur; Joe McCracken; Nick McGowan; Evan Mulholland; Richard Welch.</w:t>
            </w:r>
          </w:p>
          <w:p w14:paraId="2B695FBA" w14:textId="77777777" w:rsidR="00FF106A" w:rsidRDefault="00FF106A" w:rsidP="00FF106A">
            <w:pPr>
              <w:pStyle w:val="NormalVoting"/>
              <w:spacing w:before="0" w:after="0" w:line="240" w:lineRule="auto"/>
              <w:ind w:left="0" w:right="-428"/>
              <w:jc w:val="both"/>
              <w:rPr>
                <w:rFonts w:cstheme="minorHAnsi"/>
                <w:i/>
                <w:kern w:val="2"/>
                <w:szCs w:val="28"/>
                <w14:ligatures w14:val="standardContextual"/>
              </w:rPr>
            </w:pPr>
            <w:r>
              <w:rPr>
                <w:rFonts w:cstheme="minorHAnsi"/>
                <w:i/>
                <w:kern w:val="2"/>
                <w:szCs w:val="28"/>
                <w14:ligatures w14:val="standardContextual"/>
              </w:rPr>
              <w:t>(Recorded by Clerks-at-the-Table, pursuant to an order of the Council on 23 April 2020)</w:t>
            </w:r>
          </w:p>
        </w:tc>
      </w:tr>
    </w:tbl>
    <w:p w14:paraId="43D8155D" w14:textId="77777777" w:rsidR="00FF106A" w:rsidRDefault="00FF106A" w:rsidP="00FF106A">
      <w:pPr>
        <w:pStyle w:val="NormalBlockAfter"/>
        <w:rPr>
          <w:rFonts w:asciiTheme="minorHAnsi" w:hAnsiTheme="minorHAnsi" w:cs="Times New Roman"/>
        </w:rPr>
      </w:pPr>
      <w:r>
        <w:lastRenderedPageBreak/>
        <w:tab/>
        <w:t>Question agreed to.</w:t>
      </w:r>
    </w:p>
    <w:p w14:paraId="53B8659A" w14:textId="77777777" w:rsidR="00FF106A" w:rsidRDefault="00FF106A" w:rsidP="00FF106A">
      <w:pPr>
        <w:pStyle w:val="NormalBlockAfter"/>
        <w:rPr>
          <w:rFonts w:cstheme="minorHAnsi"/>
        </w:rPr>
      </w:pPr>
      <w:r>
        <w:rPr>
          <w:rFonts w:cstheme="minorHAnsi"/>
        </w:rPr>
        <w:tab/>
        <w:t>Bill read a second time and, by leave, read a third time and passed.</w:t>
      </w:r>
    </w:p>
    <w:p w14:paraId="641EB676" w14:textId="77777777" w:rsidR="00FF106A" w:rsidRDefault="00FF106A" w:rsidP="00FF106A">
      <w:pPr>
        <w:pStyle w:val="NormalBlockAfter"/>
        <w:rPr>
          <w:rFonts w:cstheme="minorHAnsi"/>
          <w:color w:val="FF0000"/>
        </w:rPr>
      </w:pPr>
      <w:r>
        <w:rPr>
          <w:rFonts w:cstheme="minorHAnsi"/>
        </w:rPr>
        <w:tab/>
        <w:t>Bill returned to the Assembly with a Message informing them that the Council have agreed to the Bill without amendment.</w:t>
      </w:r>
    </w:p>
    <w:p w14:paraId="094AADD4" w14:textId="77777777" w:rsidR="00FF106A" w:rsidRDefault="00FF106A" w:rsidP="00FF106A">
      <w:pPr>
        <w:pStyle w:val="NormalBlock1st"/>
      </w:pPr>
      <w:r>
        <w:rPr>
          <w:rStyle w:val="BlockEmphasis"/>
          <w:rFonts w:cstheme="minorHAnsi"/>
          <w:szCs w:val="28"/>
        </w:rPr>
        <w:t>13</w:t>
      </w:r>
      <w:r>
        <w:rPr>
          <w:rStyle w:val="BlockEmphasis"/>
          <w:rFonts w:cstheme="minorHAnsi"/>
          <w:szCs w:val="28"/>
        </w:rPr>
        <w:tab/>
        <w:t xml:space="preserve">CLIMATE CHANGE AND ENERGY LEGISLATION AMENDMENT (RENEWABLE ENERGY AND STORAGE TARGETS) BILL 2023 </w:t>
      </w:r>
      <w:r>
        <w:t xml:space="preserve">— </w:t>
      </w:r>
      <w:r>
        <w:rPr>
          <w:rStyle w:val="NormalBlock1stChar"/>
        </w:rPr>
        <w:t xml:space="preserve">The President read a Message from the Assembly </w:t>
      </w:r>
      <w:proofErr w:type="gramStart"/>
      <w:r>
        <w:rPr>
          <w:rStyle w:val="NormalBlock1stChar"/>
        </w:rPr>
        <w:t>informing</w:t>
      </w:r>
      <w:proofErr w:type="gramEnd"/>
      <w:r>
        <w:rPr>
          <w:rStyle w:val="NormalBlock1stChar"/>
        </w:rPr>
        <w:t xml:space="preserve"> the Council that they have agreed to the amendment made by the Council in this Bill</w:t>
      </w:r>
      <w:r>
        <w:t>.</w:t>
      </w:r>
    </w:p>
    <w:p w14:paraId="10FB5325" w14:textId="77777777" w:rsidR="00FF106A" w:rsidRDefault="00FF106A" w:rsidP="00FF106A">
      <w:pPr>
        <w:pStyle w:val="NormalBlock1st"/>
      </w:pPr>
      <w:r>
        <w:rPr>
          <w:rStyle w:val="BlockEmphasis"/>
          <w:rFonts w:cstheme="minorHAnsi"/>
          <w:szCs w:val="28"/>
        </w:rPr>
        <w:t>14</w:t>
      </w:r>
      <w:r>
        <w:tab/>
      </w:r>
      <w:proofErr w:type="gramStart"/>
      <w:r>
        <w:rPr>
          <w:rStyle w:val="BlockEmphasis"/>
          <w:rFonts w:cstheme="minorHAnsi"/>
          <w:szCs w:val="28"/>
        </w:rPr>
        <w:t>ADJOURNMENT</w:t>
      </w:r>
      <w:proofErr w:type="gramEnd"/>
      <w:r>
        <w:t xml:space="preserve"> — Gayle</w:t>
      </w:r>
      <w:r>
        <w:rPr>
          <w:rFonts w:ascii="Calibri" w:hAnsi="Calibri" w:cs="Calibri"/>
        </w:rPr>
        <w:t> </w:t>
      </w:r>
      <w:r>
        <w:t>Tierney moved, That the House do now adjourn.</w:t>
      </w:r>
    </w:p>
    <w:p w14:paraId="14B15D9A" w14:textId="77777777" w:rsidR="00FF106A" w:rsidRDefault="00FF106A" w:rsidP="00FF106A">
      <w:pPr>
        <w:pStyle w:val="NormalBlockAfter"/>
      </w:pPr>
      <w:r>
        <w:tab/>
        <w:t>Debate ensued.</w:t>
      </w:r>
    </w:p>
    <w:p w14:paraId="158A7F95" w14:textId="1EF0BDDB" w:rsidR="00B6264C" w:rsidRDefault="00B6264C" w:rsidP="00B6264C">
      <w:pPr>
        <w:pStyle w:val="NormalBlockAfter"/>
      </w:pPr>
      <w:r w:rsidRPr="007F74D7">
        <w:t xml:space="preserve">The Council adjourned </w:t>
      </w:r>
      <w:r w:rsidR="00342189" w:rsidRPr="00FF189C">
        <w:t xml:space="preserve">at </w:t>
      </w:r>
      <w:r w:rsidR="00FF106A">
        <w:t>6</w:t>
      </w:r>
      <w:r w:rsidR="00342189" w:rsidRPr="00FF189C">
        <w:t>.</w:t>
      </w:r>
      <w:r w:rsidR="00FF106A">
        <w:t>57</w:t>
      </w:r>
      <w:r w:rsidR="00342189" w:rsidRPr="00FF189C">
        <w:t xml:space="preserve"> </w:t>
      </w:r>
      <w:r w:rsidR="00504DDD">
        <w:t>p</w:t>
      </w:r>
      <w:r w:rsidR="00342189" w:rsidRPr="00FF189C">
        <w:t xml:space="preserve">m until </w:t>
      </w:r>
      <w:r w:rsidR="00125A3A">
        <w:t>tomorrow</w:t>
      </w:r>
      <w:r w:rsidRPr="007F74D7">
        <w:t>.</w:t>
      </w:r>
    </w:p>
    <w:p w14:paraId="2A466CDB" w14:textId="77777777" w:rsidR="00515F23" w:rsidRPr="009D227B" w:rsidRDefault="00515F23" w:rsidP="00515F23">
      <w:pPr>
        <w:pStyle w:val="NormalBlockAfter"/>
        <w:rPr>
          <w:rFonts w:asciiTheme="minorHAnsi" w:hAnsiTheme="minorHAnsi" w:cstheme="minorHAnsi"/>
        </w:rPr>
      </w:pPr>
    </w:p>
    <w:p w14:paraId="6ACAE9B8" w14:textId="77777777" w:rsidR="00515F23" w:rsidRPr="009D227B" w:rsidRDefault="00515F23" w:rsidP="00515F23">
      <w:pPr>
        <w:pStyle w:val="Signature1"/>
        <w:tabs>
          <w:tab w:val="clear" w:pos="6946"/>
          <w:tab w:val="center" w:pos="6974"/>
        </w:tabs>
        <w:rPr>
          <w:rFonts w:asciiTheme="minorHAnsi" w:hAnsiTheme="minorHAnsi" w:cstheme="minorHAnsi"/>
          <w:sz w:val="24"/>
        </w:rPr>
      </w:pPr>
      <w:r w:rsidRPr="009D227B">
        <w:rPr>
          <w:rFonts w:asciiTheme="minorHAnsi" w:hAnsiTheme="minorHAnsi" w:cstheme="minorHAnsi"/>
          <w:sz w:val="24"/>
        </w:rPr>
        <w:tab/>
        <w:t>ROBERT McDONALD</w:t>
      </w:r>
    </w:p>
    <w:p w14:paraId="057521B9" w14:textId="267B7EB1" w:rsidR="00515F23" w:rsidRPr="009D227B" w:rsidRDefault="00515F23" w:rsidP="00515F23">
      <w:pPr>
        <w:pStyle w:val="Signature1"/>
        <w:rPr>
          <w:rFonts w:asciiTheme="minorHAnsi" w:hAnsiTheme="minorHAnsi" w:cstheme="minorHAnsi"/>
          <w:i/>
          <w:sz w:val="24"/>
        </w:rPr>
      </w:pPr>
      <w:r w:rsidRPr="009D227B">
        <w:rPr>
          <w:rFonts w:asciiTheme="minorHAnsi" w:hAnsiTheme="minorHAnsi" w:cstheme="minorHAnsi"/>
          <w:sz w:val="24"/>
        </w:rPr>
        <w:tab/>
      </w:r>
      <w:r w:rsidRPr="009D227B">
        <w:rPr>
          <w:rFonts w:asciiTheme="minorHAnsi" w:hAnsiTheme="minorHAnsi" w:cstheme="minorHAnsi"/>
          <w:i/>
          <w:sz w:val="24"/>
        </w:rPr>
        <w:t>Clerk of the Legislative Council</w:t>
      </w:r>
    </w:p>
    <w:p w14:paraId="4C4C5C6A" w14:textId="47567641" w:rsidR="00C975D1" w:rsidRPr="009D227B" w:rsidRDefault="00C975D1" w:rsidP="008B744D">
      <w:pPr>
        <w:spacing w:before="280" w:line="260" w:lineRule="atLeast"/>
        <w:ind w:left="567" w:hanging="567"/>
        <w:jc w:val="center"/>
        <w:rPr>
          <w:rFonts w:cstheme="minorHAnsi"/>
          <w:b/>
          <w:sz w:val="36"/>
          <w:szCs w:val="36"/>
        </w:rPr>
      </w:pPr>
      <w:r w:rsidRPr="009D227B">
        <w:rPr>
          <w:rFonts w:cstheme="minorHAnsi"/>
          <w:b/>
          <w:sz w:val="36"/>
          <w:szCs w:val="36"/>
        </w:rPr>
        <w:t xml:space="preserve">No. </w:t>
      </w:r>
      <w:r w:rsidR="00FF106A">
        <w:rPr>
          <w:rFonts w:cstheme="minorHAnsi"/>
          <w:b/>
          <w:sz w:val="36"/>
          <w:szCs w:val="36"/>
        </w:rPr>
        <w:t>60</w:t>
      </w:r>
      <w:r w:rsidRPr="009D227B">
        <w:rPr>
          <w:rFonts w:cstheme="minorHAnsi"/>
          <w:b/>
          <w:sz w:val="36"/>
          <w:szCs w:val="36"/>
        </w:rPr>
        <w:t xml:space="preserve"> — </w:t>
      </w:r>
      <w:r w:rsidR="00E73BBC" w:rsidRPr="009D227B">
        <w:rPr>
          <w:rFonts w:cstheme="minorHAnsi"/>
          <w:b/>
          <w:sz w:val="36"/>
          <w:szCs w:val="36"/>
        </w:rPr>
        <w:t>Wednesday</w:t>
      </w:r>
      <w:r w:rsidRPr="009D227B">
        <w:rPr>
          <w:rFonts w:cstheme="minorHAnsi"/>
          <w:b/>
          <w:sz w:val="36"/>
          <w:szCs w:val="36"/>
        </w:rPr>
        <w:t>,</w:t>
      </w:r>
      <w:r w:rsidR="00515F23" w:rsidRPr="009D227B">
        <w:rPr>
          <w:rFonts w:cstheme="minorHAnsi"/>
          <w:b/>
          <w:sz w:val="36"/>
          <w:szCs w:val="36"/>
        </w:rPr>
        <w:t xml:space="preserve"> </w:t>
      </w:r>
      <w:r w:rsidR="00FF106A">
        <w:rPr>
          <w:rFonts w:cstheme="minorHAnsi"/>
          <w:b/>
          <w:sz w:val="36"/>
          <w:szCs w:val="36"/>
        </w:rPr>
        <w:t>20</w:t>
      </w:r>
      <w:r w:rsidR="00342189">
        <w:rPr>
          <w:rFonts w:cstheme="minorHAnsi"/>
          <w:b/>
          <w:sz w:val="36"/>
          <w:szCs w:val="36"/>
        </w:rPr>
        <w:t xml:space="preserve"> March </w:t>
      </w:r>
      <w:r w:rsidRPr="009D227B">
        <w:rPr>
          <w:rFonts w:cstheme="minorHAnsi"/>
          <w:b/>
          <w:sz w:val="36"/>
          <w:szCs w:val="36"/>
        </w:rPr>
        <w:t>20</w:t>
      </w:r>
      <w:r w:rsidR="00E73BBC" w:rsidRPr="009D227B">
        <w:rPr>
          <w:rFonts w:cstheme="minorHAnsi"/>
          <w:b/>
          <w:sz w:val="36"/>
          <w:szCs w:val="36"/>
        </w:rPr>
        <w:t>2</w:t>
      </w:r>
      <w:r w:rsidR="005D4A5E">
        <w:rPr>
          <w:rFonts w:cstheme="minorHAnsi"/>
          <w:b/>
          <w:sz w:val="36"/>
          <w:szCs w:val="36"/>
        </w:rPr>
        <w:t>4</w:t>
      </w:r>
    </w:p>
    <w:p w14:paraId="6B54F900" w14:textId="1B8B4D4E" w:rsidR="00C0484B" w:rsidRDefault="00C0484B" w:rsidP="00C0484B">
      <w:pPr>
        <w:pStyle w:val="NormalBlock1st"/>
        <w:rPr>
          <w:rFonts w:cstheme="minorHAnsi"/>
        </w:rPr>
      </w:pPr>
      <w:r w:rsidRPr="006E1788">
        <w:rPr>
          <w:rFonts w:cstheme="minorHAnsi"/>
          <w:b/>
        </w:rPr>
        <w:t>1</w:t>
      </w:r>
      <w:r w:rsidRPr="006E1788">
        <w:rPr>
          <w:rFonts w:cstheme="minorHAnsi"/>
        </w:rPr>
        <w:tab/>
        <w:t>The President took the Chair at 9.3</w:t>
      </w:r>
      <w:r w:rsidR="00FF106A">
        <w:rPr>
          <w:rFonts w:cstheme="minorHAnsi"/>
        </w:rPr>
        <w:t>2</w:t>
      </w:r>
      <w:r w:rsidRPr="006E1788">
        <w:rPr>
          <w:rFonts w:cstheme="minorHAnsi"/>
        </w:rPr>
        <w:t xml:space="preserve"> am, read the Prayer and made an Acknowledgement of Country.</w:t>
      </w:r>
    </w:p>
    <w:p w14:paraId="1E96EE6B" w14:textId="77777777" w:rsidR="00FF106A" w:rsidRDefault="00FF106A" w:rsidP="00FF106A">
      <w:pPr>
        <w:pStyle w:val="NormalBlock1st"/>
      </w:pPr>
      <w:r>
        <w:rPr>
          <w:rStyle w:val="BlockEmphasis"/>
        </w:rPr>
        <w:t>2</w:t>
      </w:r>
      <w:r>
        <w:rPr>
          <w:rStyle w:val="BlockEmphasis"/>
        </w:rPr>
        <w:tab/>
      </w:r>
      <w:proofErr w:type="gramStart"/>
      <w:r>
        <w:rPr>
          <w:rStyle w:val="BlockEmphasis"/>
        </w:rPr>
        <w:t>PETITION</w:t>
      </w:r>
      <w:proofErr w:type="gramEnd"/>
      <w:r>
        <w:rPr>
          <w:rStyle w:val="BlockEmphasis"/>
        </w:rPr>
        <w:t xml:space="preserve"> </w:t>
      </w:r>
      <w:r>
        <w:t>—</w:t>
      </w:r>
      <w:r>
        <w:rPr>
          <w:rStyle w:val="BlockEmphasis"/>
        </w:rPr>
        <w:t xml:space="preserve"> REJECT NEW TAXES</w:t>
      </w:r>
      <w:r>
        <w:t xml:space="preserve"> — David</w:t>
      </w:r>
      <w:r>
        <w:rPr>
          <w:rFonts w:ascii="Calibri" w:hAnsi="Calibri" w:cs="Calibri"/>
        </w:rPr>
        <w:t> </w:t>
      </w:r>
      <w:r>
        <w:t xml:space="preserve">Limbrick presented a petition bearing 125 signatures from certain citizens of Victoria requesting that the Legislative Council reject the new taxes added in the State Budget </w:t>
      </w:r>
      <w:r>
        <w:rPr>
          <w:i/>
          <w:iCs/>
        </w:rPr>
        <w:t>(Ordered to be tabled)</w:t>
      </w:r>
      <w:r>
        <w:t>.</w:t>
      </w:r>
    </w:p>
    <w:p w14:paraId="1F453F29" w14:textId="77777777" w:rsidR="00FF106A" w:rsidRDefault="00FF106A" w:rsidP="00FF106A">
      <w:pPr>
        <w:pStyle w:val="NormalBlockAfter"/>
      </w:pPr>
      <w:r>
        <w:tab/>
        <w:t>On the motion of David Limbrick, the petition was ordered to be taken into consideration on the next day of meeting.</w:t>
      </w:r>
    </w:p>
    <w:p w14:paraId="3E94DBE4" w14:textId="77777777" w:rsidR="00FF106A" w:rsidRDefault="00FF106A" w:rsidP="00FF106A">
      <w:pPr>
        <w:pStyle w:val="NormalBlock1st"/>
      </w:pPr>
      <w:r>
        <w:rPr>
          <w:rStyle w:val="BlockEmphasis"/>
          <w:rFonts w:cstheme="minorHAnsi"/>
          <w:szCs w:val="28"/>
        </w:rPr>
        <w:t>3</w:t>
      </w:r>
      <w:r>
        <w:rPr>
          <w:rStyle w:val="BlockEmphasis"/>
          <w:rFonts w:cstheme="minorHAnsi"/>
          <w:szCs w:val="28"/>
        </w:rPr>
        <w:tab/>
        <w:t>HEMP INDUSTRY BILL 2024</w:t>
      </w:r>
      <w:r>
        <w:rPr>
          <w:rStyle w:val="BlockEmphasis"/>
          <w:rFonts w:cstheme="minorHAnsi"/>
          <w:b w:val="0"/>
          <w:bCs/>
          <w:szCs w:val="28"/>
        </w:rPr>
        <w:t xml:space="preserve"> </w:t>
      </w:r>
      <w:r>
        <w:t>— Rachel</w:t>
      </w:r>
      <w:r>
        <w:rPr>
          <w:rFonts w:ascii="Calibri" w:hAnsi="Calibri" w:cs="Calibri"/>
        </w:rPr>
        <w:t> </w:t>
      </w:r>
      <w:r>
        <w:t xml:space="preserve">Payne introduced </w:t>
      </w:r>
      <w:r>
        <w:rPr>
          <w:rStyle w:val="NormalBlock1stChar"/>
          <w:i/>
          <w:iCs/>
        </w:rPr>
        <w:t>A Bill for an Act to re-enact, with amendments, the law relating to the cultivation and processing of industrial hemp for certain authorised purposes, to make consequential amendments to the Drugs, Poisons and Controlled Substances Act 1981 and for other purposes</w:t>
      </w:r>
      <w:r>
        <w:t>.</w:t>
      </w:r>
    </w:p>
    <w:p w14:paraId="6FC4850E" w14:textId="77777777" w:rsidR="00FF106A" w:rsidRDefault="00FF106A" w:rsidP="00FF106A">
      <w:pPr>
        <w:pStyle w:val="NormalBlockAfter"/>
      </w:pPr>
      <w:r>
        <w:tab/>
        <w:t>On the motion of Rachel Payne, the Bill was read a first time and ordered to be read a second time on the next day of meeting.</w:t>
      </w:r>
    </w:p>
    <w:p w14:paraId="61315203" w14:textId="77777777" w:rsidR="00FF106A" w:rsidRDefault="00FF106A" w:rsidP="00FF106A">
      <w:pPr>
        <w:pStyle w:val="NormalBlock1st"/>
      </w:pPr>
      <w:r>
        <w:rPr>
          <w:rStyle w:val="BlockEmphasis"/>
          <w:rFonts w:cstheme="minorHAnsi"/>
          <w:szCs w:val="28"/>
        </w:rPr>
        <w:t>4</w:t>
      </w:r>
      <w:r>
        <w:rPr>
          <w:rStyle w:val="BlockEmphasis"/>
          <w:rFonts w:cstheme="minorHAnsi"/>
          <w:szCs w:val="28"/>
        </w:rPr>
        <w:tab/>
        <w:t>PAPERS</w:t>
      </w:r>
      <w:r>
        <w:t xml:space="preserve"> — </w:t>
      </w:r>
    </w:p>
    <w:p w14:paraId="3C241488" w14:textId="4E40F223" w:rsidR="00FF106A" w:rsidRDefault="00FF106A" w:rsidP="00FF106A">
      <w:pPr>
        <w:pStyle w:val="NormalBlock1st"/>
        <w:spacing w:before="40"/>
      </w:pPr>
      <w:r>
        <w:rPr>
          <w:rStyle w:val="BlockEmphasis"/>
          <w:rFonts w:cstheme="minorHAnsi"/>
          <w:szCs w:val="28"/>
        </w:rPr>
        <w:tab/>
        <w:t xml:space="preserve">COMMITTEE REPORT </w:t>
      </w:r>
      <w:r>
        <w:t xml:space="preserve">— </w:t>
      </w:r>
      <w:r>
        <w:rPr>
          <w:rFonts w:cstheme="minorHAnsi"/>
          <w:b/>
          <w:bCs/>
          <w:lang w:eastAsia="en-AU"/>
        </w:rPr>
        <w:t>PUBLIC ACCOUNTS AND ESTIMATES</w:t>
      </w:r>
      <w:r>
        <w:rPr>
          <w:rStyle w:val="BlockEmphasis"/>
        </w:rPr>
        <w:t xml:space="preserve"> COMMITTEE</w:t>
      </w:r>
      <w:r>
        <w:rPr>
          <w:rFonts w:cstheme="minorHAnsi"/>
          <w:b/>
          <w:bCs/>
          <w:lang w:eastAsia="en-AU"/>
        </w:rPr>
        <w:t xml:space="preserve"> </w:t>
      </w:r>
      <w:r>
        <w:t xml:space="preserve">— Pursuant to section 35 of the </w:t>
      </w:r>
      <w:r>
        <w:rPr>
          <w:i/>
          <w:iCs/>
        </w:rPr>
        <w:t>Parliamentary Committees Act 2003</w:t>
      </w:r>
      <w:r>
        <w:t>, Michael</w:t>
      </w:r>
      <w:r>
        <w:rPr>
          <w:rFonts w:ascii="Calibri" w:hAnsi="Calibri" w:cs="Calibri"/>
        </w:rPr>
        <w:t> </w:t>
      </w:r>
      <w:r>
        <w:t xml:space="preserve">Galea tabled a Report on 2021-22 and 2022-23 financial and performance outcomes from the Public Accounts and Estimates </w:t>
      </w:r>
      <w:proofErr w:type="gramStart"/>
      <w:r>
        <w:t>Committee,</w:t>
      </w:r>
      <w:r w:rsidR="0099789C">
        <w:t xml:space="preserve"> </w:t>
      </w:r>
      <w:r>
        <w:t>and</w:t>
      </w:r>
      <w:proofErr w:type="gramEnd"/>
      <w:r>
        <w:t xml:space="preserve"> presented Transcripts of Evidence </w:t>
      </w:r>
      <w:r>
        <w:rPr>
          <w:i/>
          <w:iCs/>
        </w:rPr>
        <w:t>(Transcripts of Evidence ordered to be tabled and the Report published).</w:t>
      </w:r>
    </w:p>
    <w:p w14:paraId="4F347E45" w14:textId="77777777" w:rsidR="00FF106A" w:rsidRDefault="00FF106A" w:rsidP="00FF106A">
      <w:pPr>
        <w:pStyle w:val="NormalBlockAfter"/>
      </w:pPr>
      <w:r>
        <w:tab/>
        <w:t>Michael Galea moved, That the Council take note of the Report.</w:t>
      </w:r>
    </w:p>
    <w:p w14:paraId="2BDD073E" w14:textId="77777777" w:rsidR="00FF106A" w:rsidRDefault="00FF106A" w:rsidP="00FF106A">
      <w:pPr>
        <w:pStyle w:val="NormalBlockAfter"/>
      </w:pPr>
      <w:r>
        <w:tab/>
        <w:t>Question — put and agreed to.</w:t>
      </w:r>
    </w:p>
    <w:p w14:paraId="596B97C2" w14:textId="77777777" w:rsidR="00FF106A" w:rsidRDefault="00FF106A" w:rsidP="00FF106A">
      <w:pPr>
        <w:pStyle w:val="NormalSpacer"/>
        <w:spacing w:before="0"/>
        <w:rPr>
          <w:lang w:eastAsia="en-AU"/>
        </w:rPr>
      </w:pPr>
      <w:r>
        <w:t>*   *   *   *   *</w:t>
      </w:r>
    </w:p>
    <w:p w14:paraId="0FA9DD33" w14:textId="77777777" w:rsidR="00FF106A" w:rsidRDefault="00FF106A" w:rsidP="00FF106A">
      <w:pPr>
        <w:pStyle w:val="NormalBlock1st"/>
        <w:spacing w:before="40"/>
      </w:pPr>
      <w:r>
        <w:rPr>
          <w:rStyle w:val="BlockEmphasis"/>
          <w:rFonts w:cstheme="minorHAnsi"/>
          <w:szCs w:val="28"/>
        </w:rPr>
        <w:tab/>
        <w:t xml:space="preserve">PAPERS PRESENTED UNDER ACTS OF PARLIAMENT </w:t>
      </w:r>
      <w:r>
        <w:t>— The Clerk tabled the following papers:</w:t>
      </w:r>
    </w:p>
    <w:p w14:paraId="02979A57" w14:textId="77777777" w:rsidR="00FF106A" w:rsidRDefault="00FF106A" w:rsidP="00FF106A">
      <w:pPr>
        <w:pStyle w:val="NormalBlockIndent"/>
        <w:ind w:left="1288"/>
      </w:pPr>
      <w:r>
        <w:t xml:space="preserve">Auditor-General — Withdrawal from 2026 Commonwealth Games, March 2024 </w:t>
      </w:r>
      <w:r>
        <w:rPr>
          <w:i/>
          <w:iCs/>
        </w:rPr>
        <w:t>(Ordered to be published)</w:t>
      </w:r>
      <w:r>
        <w:t>.</w:t>
      </w:r>
    </w:p>
    <w:p w14:paraId="0D08A08C" w14:textId="77777777" w:rsidR="00FF106A" w:rsidRDefault="00FF106A" w:rsidP="00FF106A">
      <w:pPr>
        <w:pStyle w:val="NormalBlockIndent"/>
        <w:ind w:left="1288"/>
      </w:pPr>
      <w:r>
        <w:lastRenderedPageBreak/>
        <w:t xml:space="preserve">Commissioner for Environmental Sustainability Victoria — Strategic Audit 2022-23: Implementation of environmental management systems by agencies and public authorities. </w:t>
      </w:r>
    </w:p>
    <w:p w14:paraId="1F03E365" w14:textId="77777777" w:rsidR="00FF106A" w:rsidRDefault="00FF106A" w:rsidP="00FF106A">
      <w:pPr>
        <w:pStyle w:val="NormalBlockIndent"/>
        <w:ind w:left="1288"/>
      </w:pPr>
      <w:r>
        <w:t xml:space="preserve">Members of Parliament (Standards) Act 1978 — Register of Interests — Returns submitted by Members of the Legislative Council — Ordinary Returns, </w:t>
      </w:r>
      <w:r>
        <w:br/>
        <w:t xml:space="preserve">1 July 2023 to 31 January 2024 </w:t>
      </w:r>
      <w:r>
        <w:rPr>
          <w:i/>
          <w:iCs/>
        </w:rPr>
        <w:t>(Ordered to be published)</w:t>
      </w:r>
      <w:r>
        <w:t>.</w:t>
      </w:r>
    </w:p>
    <w:p w14:paraId="73375D90" w14:textId="77777777" w:rsidR="00FF106A" w:rsidRDefault="00FF106A" w:rsidP="00FF106A">
      <w:pPr>
        <w:pStyle w:val="NormalBlockIndent"/>
        <w:ind w:left="1288"/>
      </w:pPr>
      <w:r>
        <w:t xml:space="preserve">Ombudsman — Social housing complaint handling – progress report, March 2024 </w:t>
      </w:r>
      <w:r>
        <w:rPr>
          <w:i/>
          <w:iCs/>
        </w:rPr>
        <w:t>(Ordered to be published)</w:t>
      </w:r>
      <w:r>
        <w:t>.</w:t>
      </w:r>
    </w:p>
    <w:p w14:paraId="2E0D63FF" w14:textId="77777777" w:rsidR="00FF106A" w:rsidRDefault="00FF106A" w:rsidP="00FF106A">
      <w:pPr>
        <w:pStyle w:val="NormalBlockIndent"/>
        <w:ind w:left="1288"/>
      </w:pPr>
      <w:r>
        <w:t xml:space="preserve">Wildlife Act 1975 — Wildlife (Prohibition of Game Hunting) Notice No. 1/2024 </w:t>
      </w:r>
      <w:r>
        <w:rPr>
          <w:i/>
          <w:iCs/>
        </w:rPr>
        <w:t>(Gazette S113, 8 March 2024)</w:t>
      </w:r>
      <w:r>
        <w:t>.</w:t>
      </w:r>
    </w:p>
    <w:p w14:paraId="52C2077A" w14:textId="77777777" w:rsidR="00FF106A" w:rsidRDefault="00FF106A" w:rsidP="00FF106A">
      <w:pPr>
        <w:pStyle w:val="NormalSpacer"/>
        <w:spacing w:before="0"/>
        <w:rPr>
          <w:rFonts w:cstheme="minorHAnsi"/>
        </w:rPr>
      </w:pPr>
      <w:r>
        <w:rPr>
          <w:rFonts w:cstheme="minorHAnsi"/>
        </w:rPr>
        <w:t xml:space="preserve">*   *   *   *   * </w:t>
      </w:r>
    </w:p>
    <w:p w14:paraId="78A5A4FD" w14:textId="77777777" w:rsidR="00FF106A" w:rsidRDefault="00FF106A" w:rsidP="00FF106A">
      <w:pPr>
        <w:pStyle w:val="NormalBlock1st"/>
        <w:spacing w:before="40"/>
      </w:pPr>
      <w:r>
        <w:rPr>
          <w:rStyle w:val="BlockEmphasis"/>
          <w:rFonts w:cstheme="minorHAnsi"/>
          <w:szCs w:val="28"/>
        </w:rPr>
        <w:tab/>
        <w:t xml:space="preserve">PAPER PRESENTED UNDER STANDING ORDERS </w:t>
      </w:r>
      <w:r>
        <w:t>— The Clerk tabled the following paper:</w:t>
      </w:r>
    </w:p>
    <w:p w14:paraId="05B77DAB" w14:textId="68D5F065" w:rsidR="00FF106A" w:rsidRDefault="00FF106A" w:rsidP="0099789C">
      <w:pPr>
        <w:pStyle w:val="NormalBlockIndent"/>
        <w:tabs>
          <w:tab w:val="clear" w:pos="1134"/>
        </w:tabs>
        <w:ind w:left="993"/>
        <w:rPr>
          <w:b/>
          <w:bCs/>
        </w:rPr>
      </w:pPr>
      <w:r>
        <w:t xml:space="preserve">Response from the Minister for </w:t>
      </w:r>
      <w:r w:rsidR="00A97595">
        <w:t xml:space="preserve">Planning </w:t>
      </w:r>
      <w:r>
        <w:t>to petition titled Reject proposal to construct a waste-to-energy plant in Lara, Geelong (Petition No. 534) (presented by Sarah Mansfield on 20 February 2024)</w:t>
      </w:r>
      <w:r>
        <w:rPr>
          <w:i/>
          <w:iCs/>
        </w:rPr>
        <w:t xml:space="preserve"> (released on 19 March 2024)</w:t>
      </w:r>
      <w:r>
        <w:t>.</w:t>
      </w:r>
    </w:p>
    <w:p w14:paraId="6B5CB10E" w14:textId="77777777" w:rsidR="00FF106A" w:rsidRDefault="00FF106A" w:rsidP="00FF106A">
      <w:pPr>
        <w:pStyle w:val="NormalBlock1st"/>
      </w:pPr>
      <w:r>
        <w:rPr>
          <w:rStyle w:val="BlockEmphasis"/>
          <w:rFonts w:cstheme="minorHAnsi"/>
          <w:szCs w:val="28"/>
        </w:rPr>
        <w:t>5</w:t>
      </w:r>
      <w:r>
        <w:rPr>
          <w:rStyle w:val="BlockEmphasis"/>
          <w:rFonts w:cstheme="minorHAnsi"/>
          <w:szCs w:val="28"/>
        </w:rPr>
        <w:tab/>
        <w:t>MEMBERS’ STATEMENTS</w:t>
      </w:r>
      <w:r>
        <w:t xml:space="preserve"> — Members made statements.</w:t>
      </w:r>
    </w:p>
    <w:p w14:paraId="5E015F2B" w14:textId="77777777" w:rsidR="00FF106A" w:rsidRDefault="00FF106A" w:rsidP="00FF106A">
      <w:pPr>
        <w:pStyle w:val="NormalBlock1st"/>
      </w:pPr>
      <w:r>
        <w:rPr>
          <w:rStyle w:val="BlockEmphasis"/>
          <w:rFonts w:cstheme="minorHAnsi"/>
          <w:szCs w:val="28"/>
        </w:rPr>
        <w:t>6</w:t>
      </w:r>
      <w:r>
        <w:rPr>
          <w:rStyle w:val="BlockEmphasis"/>
          <w:rFonts w:cstheme="minorHAnsi"/>
          <w:szCs w:val="28"/>
        </w:rPr>
        <w:tab/>
      </w:r>
      <w:proofErr w:type="gramStart"/>
      <w:r>
        <w:rPr>
          <w:rStyle w:val="BlockEmphasis"/>
          <w:rFonts w:cstheme="minorHAnsi"/>
          <w:szCs w:val="28"/>
        </w:rPr>
        <w:t>PRODUCTION</w:t>
      </w:r>
      <w:proofErr w:type="gramEnd"/>
      <w:r>
        <w:rPr>
          <w:rStyle w:val="BlockEmphasis"/>
          <w:rFonts w:cstheme="minorHAnsi"/>
          <w:szCs w:val="28"/>
        </w:rPr>
        <w:t xml:space="preserve"> OF DOCUMENTS </w:t>
      </w:r>
      <w:r>
        <w:rPr>
          <w:rStyle w:val="BlockEmphasis"/>
          <w:rFonts w:cstheme="minorHAnsi"/>
          <w:b w:val="0"/>
          <w:bCs/>
          <w:szCs w:val="28"/>
        </w:rPr>
        <w:t>—</w:t>
      </w:r>
      <w:r>
        <w:rPr>
          <w:rStyle w:val="BlockEmphasis"/>
          <w:rFonts w:cstheme="minorHAnsi"/>
          <w:szCs w:val="28"/>
        </w:rPr>
        <w:t xml:space="preserve"> </w:t>
      </w:r>
      <w:r>
        <w:rPr>
          <w:b/>
          <w:bCs/>
        </w:rPr>
        <w:t>RECREATIONAL NATIVE BIRD HUNTING ARRANGEMENTS</w:t>
      </w:r>
      <w:r>
        <w:rPr>
          <w:rStyle w:val="BlockEmphasis"/>
          <w:rFonts w:cstheme="minorHAnsi"/>
          <w:szCs w:val="28"/>
        </w:rPr>
        <w:t xml:space="preserve"> </w:t>
      </w:r>
      <w:r>
        <w:t>— Georgie</w:t>
      </w:r>
      <w:r>
        <w:rPr>
          <w:rFonts w:ascii="Calibri" w:hAnsi="Calibri" w:cs="Calibri"/>
        </w:rPr>
        <w:t> </w:t>
      </w:r>
      <w:r>
        <w:t>Purcell moved, That this House requires the Leader of the Government, in accordance with Standing Order 10.01, to table in the Council, within four weeks of the House agreeing to this resolution, all documents relating to Victoria’s native bird hunting arrangements, pertaining to —</w:t>
      </w:r>
    </w:p>
    <w:p w14:paraId="75ACE2D6" w14:textId="38B14FF4" w:rsidR="00FF106A" w:rsidRDefault="00FF106A" w:rsidP="00FF106A">
      <w:pPr>
        <w:pStyle w:val="NormalBlock1st"/>
        <w:spacing w:before="0" w:line="240" w:lineRule="auto"/>
        <w:ind w:left="1134" w:hanging="425"/>
      </w:pPr>
      <w:r>
        <w:t>(1)</w:t>
      </w:r>
      <w:r>
        <w:tab/>
        <w:t>the decision making for the Government response to the Legislative Council Select</w:t>
      </w:r>
      <w:r w:rsidR="00A97595">
        <w:t xml:space="preserve"> </w:t>
      </w:r>
      <w:r>
        <w:t>Committee’s Inquiry into Victoria</w:t>
      </w:r>
      <w:r w:rsidR="00125A3A">
        <w:t>’</w:t>
      </w:r>
      <w:r>
        <w:t>s recreational native bird hunting</w:t>
      </w:r>
      <w:r w:rsidR="00A97595">
        <w:t xml:space="preserve"> </w:t>
      </w:r>
      <w:r>
        <w:t>arrangements; and</w:t>
      </w:r>
    </w:p>
    <w:p w14:paraId="0487335E" w14:textId="77777777" w:rsidR="00FF106A" w:rsidRDefault="00FF106A" w:rsidP="00FF106A">
      <w:pPr>
        <w:pStyle w:val="NormalBlock1st"/>
        <w:spacing w:before="0" w:line="240" w:lineRule="auto"/>
        <w:ind w:left="1134" w:hanging="425"/>
      </w:pPr>
      <w:r>
        <w:t>(2)</w:t>
      </w:r>
      <w:r>
        <w:tab/>
        <w:t>the 2024 season arrangements including all communication between the Department of Energy, Environment and Climate Action and the Game Management Authority with the Minister for Outdoor Recreation, the Minister for Environment and the Premier.</w:t>
      </w:r>
    </w:p>
    <w:p w14:paraId="51CA47EF" w14:textId="77777777" w:rsidR="00FF106A" w:rsidRDefault="00FF106A" w:rsidP="00FF106A">
      <w:pPr>
        <w:pStyle w:val="NormalBlockAfter"/>
      </w:pPr>
      <w:r>
        <w:tab/>
        <w:t>Debate ensued.</w:t>
      </w:r>
    </w:p>
    <w:p w14:paraId="58366ACC" w14:textId="77777777" w:rsidR="00FF106A" w:rsidRDefault="00FF106A" w:rsidP="00FF106A">
      <w:pPr>
        <w:pStyle w:val="NormalBlock1st-italics"/>
      </w:pPr>
      <w:r>
        <w:tab/>
        <w:t>The President advised that the total time allocated for debate, pursuant to Sessional Order 6, had elapsed.</w:t>
      </w:r>
    </w:p>
    <w:p w14:paraId="3AABFF2F" w14:textId="77777777" w:rsidR="00FF106A" w:rsidRDefault="00FF106A" w:rsidP="00FF106A">
      <w:pPr>
        <w:pStyle w:val="NormalBlockAfter"/>
      </w:pPr>
      <w:r>
        <w:tab/>
        <w:t>Question — put and agreed to.</w:t>
      </w:r>
    </w:p>
    <w:p w14:paraId="73697734" w14:textId="77777777" w:rsidR="00FF106A" w:rsidRDefault="00FF106A" w:rsidP="00FF106A">
      <w:pPr>
        <w:pStyle w:val="NormalBlock1st"/>
      </w:pPr>
      <w:r>
        <w:rPr>
          <w:rStyle w:val="BlockEmphasis"/>
          <w:rFonts w:cstheme="minorHAnsi"/>
          <w:szCs w:val="28"/>
        </w:rPr>
        <w:t>7</w:t>
      </w:r>
      <w:r>
        <w:rPr>
          <w:rStyle w:val="BlockEmphasis"/>
          <w:rFonts w:cstheme="minorHAnsi"/>
          <w:szCs w:val="28"/>
        </w:rPr>
        <w:tab/>
        <w:t xml:space="preserve">WILDLIFE RESCUE </w:t>
      </w:r>
      <w:r>
        <w:t>— Georgie</w:t>
      </w:r>
      <w:r>
        <w:rPr>
          <w:rFonts w:ascii="Calibri" w:hAnsi="Calibri" w:cs="Calibri"/>
        </w:rPr>
        <w:t> </w:t>
      </w:r>
      <w:r>
        <w:t>Purcell moved, That this House —</w:t>
      </w:r>
    </w:p>
    <w:p w14:paraId="300EEA85" w14:textId="77777777" w:rsidR="00FF106A" w:rsidRDefault="00FF106A" w:rsidP="00FF106A">
      <w:pPr>
        <w:pStyle w:val="NormalBlock1st"/>
        <w:spacing w:before="0" w:line="240" w:lineRule="auto"/>
        <w:ind w:left="1134" w:hanging="425"/>
      </w:pPr>
      <w:r>
        <w:t>(1)</w:t>
      </w:r>
      <w:r>
        <w:tab/>
        <w:t>notes that —</w:t>
      </w:r>
    </w:p>
    <w:p w14:paraId="4747C80F" w14:textId="77777777" w:rsidR="00FF106A" w:rsidRDefault="00FF106A" w:rsidP="00FF106A">
      <w:pPr>
        <w:pStyle w:val="NormalBlock1st"/>
        <w:spacing w:before="0" w:line="240" w:lineRule="auto"/>
        <w:ind w:left="1559" w:hanging="425"/>
      </w:pPr>
      <w:r>
        <w:t>(a)</w:t>
      </w:r>
      <w:r>
        <w:tab/>
        <w:t xml:space="preserve">wildlife rescue is a legitimate emergency service that fulfills the government’s responsibility to protect native </w:t>
      </w:r>
      <w:proofErr w:type="gramStart"/>
      <w:r>
        <w:t>animals;</w:t>
      </w:r>
      <w:proofErr w:type="gramEnd"/>
    </w:p>
    <w:p w14:paraId="27D2B5D3" w14:textId="77777777" w:rsidR="00FF106A" w:rsidRDefault="00FF106A" w:rsidP="00FF106A">
      <w:pPr>
        <w:pStyle w:val="NormalBlock1st"/>
        <w:spacing w:before="0" w:line="240" w:lineRule="auto"/>
        <w:ind w:left="1559" w:hanging="425"/>
      </w:pPr>
      <w:r>
        <w:t>(b)</w:t>
      </w:r>
      <w:r>
        <w:tab/>
        <w:t xml:space="preserve">rehabilitating wildlife often constitutes more than a full-time job but is largely volunteer </w:t>
      </w:r>
      <w:proofErr w:type="gramStart"/>
      <w:r>
        <w:t>led;</w:t>
      </w:r>
      <w:proofErr w:type="gramEnd"/>
    </w:p>
    <w:p w14:paraId="59963957" w14:textId="77777777" w:rsidR="00FF106A" w:rsidRDefault="00FF106A" w:rsidP="00FF106A">
      <w:pPr>
        <w:pStyle w:val="NormalBlock1st"/>
        <w:spacing w:before="0" w:line="240" w:lineRule="auto"/>
        <w:ind w:left="1559" w:hanging="425"/>
      </w:pPr>
      <w:r>
        <w:t>(c)</w:t>
      </w:r>
      <w:r>
        <w:tab/>
        <w:t xml:space="preserve">rescues have increased 40 per cent since this time last year unaccompanied by any additional </w:t>
      </w:r>
      <w:proofErr w:type="gramStart"/>
      <w:r>
        <w:t>funding;</w:t>
      </w:r>
      <w:proofErr w:type="gramEnd"/>
    </w:p>
    <w:p w14:paraId="7322A8B3" w14:textId="77777777" w:rsidR="00FF106A" w:rsidRDefault="00FF106A" w:rsidP="00FF106A">
      <w:pPr>
        <w:pStyle w:val="NormalBlock1st"/>
        <w:spacing w:before="0" w:line="240" w:lineRule="auto"/>
        <w:ind w:left="1559" w:hanging="425"/>
      </w:pPr>
      <w:r>
        <w:t>(d)</w:t>
      </w:r>
      <w:r>
        <w:tab/>
        <w:t xml:space="preserve">industry and government rely on the work of rescue teams to tranquilize injured and displaced kangaroos, costing $70 for a single </w:t>
      </w:r>
      <w:proofErr w:type="spellStart"/>
      <w:r>
        <w:t>Zoletil</w:t>
      </w:r>
      <w:proofErr w:type="spellEnd"/>
      <w:r>
        <w:t xml:space="preserve"> </w:t>
      </w:r>
      <w:proofErr w:type="gramStart"/>
      <w:r>
        <w:t>capsule;</w:t>
      </w:r>
      <w:proofErr w:type="gramEnd"/>
    </w:p>
    <w:p w14:paraId="13AEE306" w14:textId="77777777" w:rsidR="00FF106A" w:rsidRDefault="00FF106A" w:rsidP="00FF106A">
      <w:pPr>
        <w:pStyle w:val="NormalBlock1st"/>
        <w:spacing w:before="0" w:line="240" w:lineRule="auto"/>
        <w:ind w:left="1559" w:hanging="425"/>
      </w:pPr>
      <w:r>
        <w:t>(e)</w:t>
      </w:r>
      <w:r>
        <w:tab/>
        <w:t xml:space="preserve">volunteer rescue team, Vets for Compassion, spend upwards of $20,000 annually to dart and relocate </w:t>
      </w:r>
      <w:proofErr w:type="gramStart"/>
      <w:r>
        <w:t>kangaroos;</w:t>
      </w:r>
      <w:proofErr w:type="gramEnd"/>
    </w:p>
    <w:p w14:paraId="37482ABB" w14:textId="77777777" w:rsidR="00FF106A" w:rsidRDefault="00FF106A" w:rsidP="00FF106A">
      <w:pPr>
        <w:pStyle w:val="NormalBlock1st"/>
        <w:spacing w:before="0" w:line="240" w:lineRule="auto"/>
        <w:ind w:left="1559" w:hanging="425"/>
      </w:pPr>
      <w:r>
        <w:t>(f)</w:t>
      </w:r>
      <w:r>
        <w:tab/>
      </w:r>
      <w:proofErr w:type="spellStart"/>
      <w:r>
        <w:t>Bravecto</w:t>
      </w:r>
      <w:proofErr w:type="spellEnd"/>
      <w:r>
        <w:t xml:space="preserve"> has proven to be successful in the treatment of mange in wombats but is inaccessible to carers costing $80 to $100 per </w:t>
      </w:r>
      <w:proofErr w:type="gramStart"/>
      <w:r>
        <w:t>animal;</w:t>
      </w:r>
      <w:proofErr w:type="gramEnd"/>
    </w:p>
    <w:p w14:paraId="669C21B2" w14:textId="1E229B56" w:rsidR="00FF106A" w:rsidRDefault="00FF106A" w:rsidP="00FF106A">
      <w:pPr>
        <w:pStyle w:val="NormalBlock1st"/>
        <w:spacing w:before="0" w:line="240" w:lineRule="auto"/>
        <w:ind w:left="1559" w:hanging="425"/>
      </w:pPr>
      <w:r>
        <w:lastRenderedPageBreak/>
        <w:t>(g)</w:t>
      </w:r>
      <w:r>
        <w:tab/>
        <w:t xml:space="preserve">there are few vaccinated wildlife carers in Victoria equipped to care for threatened grey headed flying foxes, in part due to the excessive cost of </w:t>
      </w:r>
      <w:r w:rsidR="00A97595">
        <w:br/>
      </w:r>
      <w:r>
        <w:t>pre-exposure prophylaxis (</w:t>
      </w:r>
      <w:proofErr w:type="spellStart"/>
      <w:r>
        <w:t>PrEP</w:t>
      </w:r>
      <w:proofErr w:type="spellEnd"/>
      <w:r>
        <w:t xml:space="preserve">) </w:t>
      </w:r>
      <w:proofErr w:type="gramStart"/>
      <w:r>
        <w:t>injections;</w:t>
      </w:r>
      <w:proofErr w:type="gramEnd"/>
    </w:p>
    <w:p w14:paraId="0EC59ABC" w14:textId="77777777" w:rsidR="00FF106A" w:rsidRDefault="00FF106A" w:rsidP="00FF106A">
      <w:pPr>
        <w:pStyle w:val="NormalBlock1st"/>
        <w:spacing w:before="0" w:line="240" w:lineRule="auto"/>
        <w:ind w:left="1559" w:hanging="425"/>
      </w:pPr>
      <w:r>
        <w:t>(h)</w:t>
      </w:r>
      <w:r>
        <w:tab/>
        <w:t xml:space="preserve">rescuers are without </w:t>
      </w:r>
      <w:proofErr w:type="gramStart"/>
      <w:r>
        <w:t>financial</w:t>
      </w:r>
      <w:proofErr w:type="gramEnd"/>
      <w:r>
        <w:t xml:space="preserve"> and resource supports and resort to savings and superannuation funds;</w:t>
      </w:r>
    </w:p>
    <w:p w14:paraId="4DCDD572" w14:textId="77777777" w:rsidR="00FF106A" w:rsidRDefault="00FF106A" w:rsidP="00FF106A">
      <w:pPr>
        <w:pStyle w:val="NormalBlock1st"/>
        <w:spacing w:before="0" w:line="240" w:lineRule="auto"/>
        <w:ind w:left="1559" w:hanging="425"/>
      </w:pPr>
      <w:r>
        <w:t>(i)</w:t>
      </w:r>
      <w:r>
        <w:tab/>
        <w:t xml:space="preserve">animal rescuers are struggling to balance paid work with volunteer hours resulting in many leaving the </w:t>
      </w:r>
      <w:proofErr w:type="gramStart"/>
      <w:r>
        <w:t>field;</w:t>
      </w:r>
      <w:proofErr w:type="gramEnd"/>
    </w:p>
    <w:p w14:paraId="6C824443" w14:textId="77777777" w:rsidR="00FF106A" w:rsidRDefault="00FF106A" w:rsidP="00FF106A">
      <w:pPr>
        <w:pStyle w:val="NormalBlock1st"/>
        <w:spacing w:before="0" w:line="240" w:lineRule="auto"/>
        <w:ind w:left="1559" w:hanging="425"/>
      </w:pPr>
      <w:r>
        <w:t>(j)</w:t>
      </w:r>
      <w:r>
        <w:tab/>
        <w:t xml:space="preserve">professionalisation of wildlife rescue will reduce the burden on highly skilled </w:t>
      </w:r>
      <w:proofErr w:type="gramStart"/>
      <w:r>
        <w:t>volunteers;</w:t>
      </w:r>
      <w:proofErr w:type="gramEnd"/>
    </w:p>
    <w:p w14:paraId="5C81B3FA" w14:textId="77777777" w:rsidR="00FF106A" w:rsidRDefault="00FF106A" w:rsidP="00FF106A">
      <w:pPr>
        <w:pStyle w:val="NormalBlock1st"/>
        <w:spacing w:before="0" w:line="240" w:lineRule="auto"/>
        <w:ind w:left="1134" w:hanging="425"/>
      </w:pPr>
      <w:r>
        <w:t>(2)</w:t>
      </w:r>
      <w:r>
        <w:tab/>
        <w:t>calls on the Government to —</w:t>
      </w:r>
    </w:p>
    <w:p w14:paraId="76E25E8D" w14:textId="77777777" w:rsidR="00FF106A" w:rsidRDefault="00FF106A" w:rsidP="00FF106A">
      <w:pPr>
        <w:pStyle w:val="NormalBlock1st"/>
        <w:spacing w:before="0" w:line="240" w:lineRule="auto"/>
        <w:ind w:left="1559" w:hanging="425"/>
      </w:pPr>
      <w:r>
        <w:t>(a)</w:t>
      </w:r>
      <w:r>
        <w:tab/>
        <w:t xml:space="preserve">investigate a reimbursement program for commonly used but self-funded </w:t>
      </w:r>
      <w:proofErr w:type="gramStart"/>
      <w:r>
        <w:t>medicines;</w:t>
      </w:r>
      <w:proofErr w:type="gramEnd"/>
    </w:p>
    <w:p w14:paraId="6552342B" w14:textId="77777777" w:rsidR="00FF106A" w:rsidRDefault="00FF106A" w:rsidP="00FF106A">
      <w:pPr>
        <w:pStyle w:val="NormalBlock1st"/>
        <w:spacing w:before="0" w:line="240" w:lineRule="auto"/>
        <w:ind w:left="1559" w:hanging="425"/>
      </w:pPr>
      <w:r>
        <w:t>(b)</w:t>
      </w:r>
      <w:r>
        <w:tab/>
        <w:t>assess the feasibility of trialling paid full-time positions for wildlife rescuers; and</w:t>
      </w:r>
    </w:p>
    <w:p w14:paraId="1DA833A9" w14:textId="77777777" w:rsidR="00FF106A" w:rsidRDefault="00FF106A" w:rsidP="00FF106A">
      <w:pPr>
        <w:pStyle w:val="NormalBlock1st"/>
        <w:spacing w:before="0" w:line="240" w:lineRule="auto"/>
        <w:ind w:left="1559" w:hanging="425"/>
      </w:pPr>
      <w:r>
        <w:t>(c)</w:t>
      </w:r>
      <w:r>
        <w:tab/>
        <w:t>facilitate a roundtable to provide recommendations on how to further improve and better support the rescue and rehabilitation of wildlife in Victoria.</w:t>
      </w:r>
    </w:p>
    <w:p w14:paraId="58D28C4C" w14:textId="77777777" w:rsidR="00FF106A" w:rsidRDefault="00FF106A" w:rsidP="00FF106A">
      <w:pPr>
        <w:pStyle w:val="NormalBlockAfter"/>
      </w:pPr>
      <w:r>
        <w:tab/>
        <w:t>Debate ensued.</w:t>
      </w:r>
    </w:p>
    <w:p w14:paraId="205D1867" w14:textId="77777777" w:rsidR="00FF106A" w:rsidRDefault="00FF106A" w:rsidP="00FF106A">
      <w:pPr>
        <w:pStyle w:val="NormalBlockAfter"/>
      </w:pPr>
      <w:r>
        <w:tab/>
        <w:t>Question — put.</w:t>
      </w:r>
    </w:p>
    <w:p w14:paraId="2E7DE443" w14:textId="77777777" w:rsidR="00FF106A" w:rsidRDefault="00FF106A" w:rsidP="00FF106A">
      <w:pPr>
        <w:pStyle w:val="NormalBlockAfter"/>
      </w:pPr>
      <w:r>
        <w:tab/>
        <w:t>The Council divided — The President in the Chair.</w:t>
      </w:r>
    </w:p>
    <w:p w14:paraId="2EAAA4B3" w14:textId="77777777" w:rsidR="00FF106A" w:rsidRDefault="00FF106A" w:rsidP="00FF106A">
      <w:pPr>
        <w:pStyle w:val="NormalVoting"/>
        <w:spacing w:line="240" w:lineRule="auto"/>
        <w:ind w:left="425" w:right="95"/>
        <w:jc w:val="center"/>
        <w:rPr>
          <w:rFonts w:cstheme="minorHAnsi"/>
          <w:szCs w:val="28"/>
        </w:rPr>
      </w:pPr>
      <w:r>
        <w:rPr>
          <w:rFonts w:cstheme="minorHAnsi"/>
          <w:szCs w:val="28"/>
        </w:rPr>
        <w:t>AYES, 22</w:t>
      </w:r>
    </w:p>
    <w:tbl>
      <w:tblPr>
        <w:tblW w:w="8674" w:type="dxa"/>
        <w:tblInd w:w="545" w:type="dxa"/>
        <w:tblLook w:val="01E0" w:firstRow="1" w:lastRow="1" w:firstColumn="1" w:lastColumn="1" w:noHBand="0" w:noVBand="0"/>
      </w:tblPr>
      <w:tblGrid>
        <w:gridCol w:w="8674"/>
      </w:tblGrid>
      <w:tr w:rsidR="00FF106A" w14:paraId="3BCF4FC8" w14:textId="77777777" w:rsidTr="00FF106A">
        <w:trPr>
          <w:trHeight w:val="762"/>
        </w:trPr>
        <w:tc>
          <w:tcPr>
            <w:tcW w:w="8674" w:type="dxa"/>
            <w:hideMark/>
          </w:tcPr>
          <w:p w14:paraId="637D3001" w14:textId="704163CF" w:rsidR="00FF106A" w:rsidRDefault="00FF106A" w:rsidP="00FF106A">
            <w:pPr>
              <w:pStyle w:val="NormalVoting"/>
              <w:spacing w:before="0" w:after="0" w:line="240" w:lineRule="auto"/>
              <w:ind w:left="0"/>
              <w:jc w:val="both"/>
              <w:rPr>
                <w:rFonts w:cstheme="minorHAnsi"/>
                <w:kern w:val="2"/>
                <w14:ligatures w14:val="standardContextual"/>
              </w:rPr>
            </w:pPr>
            <w:r>
              <w:rPr>
                <w:rFonts w:cstheme="minorHAnsi"/>
                <w:kern w:val="2"/>
                <w14:ligatures w14:val="standardContextual"/>
              </w:rPr>
              <w:t xml:space="preserve">Ryan Batchelor; John Berger; Lizzie Blandthorn; Katherine Copsey; Enver Erdogan; Jacinta Ermacora; </w:t>
            </w:r>
            <w:r w:rsidR="00D7328D">
              <w:rPr>
                <w:rFonts w:cstheme="minorHAnsi"/>
                <w:kern w:val="2"/>
                <w14:ligatures w14:val="standardContextual"/>
              </w:rPr>
              <w:t xml:space="preserve">David Ettershank; </w:t>
            </w:r>
            <w:r>
              <w:rPr>
                <w:rFonts w:cstheme="minorHAnsi"/>
                <w:kern w:val="2"/>
                <w14:ligatures w14:val="standardContextual"/>
              </w:rPr>
              <w:t>Michael Galea; Shaun Leane; Sarah</w:t>
            </w:r>
            <w:r>
              <w:rPr>
                <w:rFonts w:ascii="Calibri" w:hAnsi="Calibri" w:cs="Calibri"/>
                <w:kern w:val="2"/>
                <w14:ligatures w14:val="standardContextual"/>
              </w:rPr>
              <w:t> </w:t>
            </w:r>
            <w:r>
              <w:rPr>
                <w:rFonts w:cstheme="minorHAnsi"/>
                <w:kern w:val="2"/>
                <w14:ligatures w14:val="standardContextual"/>
              </w:rPr>
              <w:t>Mansfield; Tom McIntosh; Rachel Payne; Aiv Puglielli; Georgie Purcell; Samantha Ratnam; Harriet Shing; Ingrid Stitt; Jaclyn Symes; Lee Tarlamis; Sonja Terpstra; Gayle Tierney; Sheena Watt.</w:t>
            </w:r>
          </w:p>
          <w:p w14:paraId="54A7936B" w14:textId="77777777" w:rsidR="00FF106A" w:rsidRDefault="00FF106A" w:rsidP="00FF106A">
            <w:pPr>
              <w:pStyle w:val="NormalVoting"/>
              <w:spacing w:before="0" w:after="0" w:line="240" w:lineRule="auto"/>
              <w:ind w:left="0"/>
              <w:jc w:val="both"/>
              <w:rPr>
                <w:rFonts w:cstheme="minorHAnsi"/>
                <w:kern w:val="2"/>
                <w14:ligatures w14:val="standardContextual"/>
              </w:rPr>
            </w:pPr>
            <w:r>
              <w:rPr>
                <w:rFonts w:cstheme="minorHAnsi"/>
                <w:i/>
                <w:kern w:val="2"/>
                <w:szCs w:val="28"/>
                <w14:ligatures w14:val="standardContextual"/>
              </w:rPr>
              <w:t>(Recorded by Clerks-at-the-Table, pursuant to an order of the Council on 23 April 2020)</w:t>
            </w:r>
          </w:p>
        </w:tc>
      </w:tr>
    </w:tbl>
    <w:p w14:paraId="1B347251" w14:textId="77777777" w:rsidR="00FF106A" w:rsidRDefault="00FF106A" w:rsidP="00FF106A">
      <w:pPr>
        <w:pStyle w:val="NormalVoting"/>
        <w:spacing w:line="240" w:lineRule="auto"/>
        <w:ind w:left="426" w:right="95"/>
        <w:jc w:val="center"/>
        <w:rPr>
          <w:rFonts w:cstheme="minorHAnsi"/>
          <w:szCs w:val="28"/>
        </w:rPr>
      </w:pPr>
      <w:r>
        <w:rPr>
          <w:rFonts w:cstheme="minorHAnsi"/>
          <w:szCs w:val="28"/>
        </w:rPr>
        <w:t>NOES, 13</w:t>
      </w:r>
    </w:p>
    <w:tbl>
      <w:tblPr>
        <w:tblW w:w="8659" w:type="dxa"/>
        <w:tblInd w:w="546" w:type="dxa"/>
        <w:tblLook w:val="01E0" w:firstRow="1" w:lastRow="1" w:firstColumn="1" w:lastColumn="1" w:noHBand="0" w:noVBand="0"/>
      </w:tblPr>
      <w:tblGrid>
        <w:gridCol w:w="8659"/>
      </w:tblGrid>
      <w:tr w:rsidR="00FF106A" w14:paraId="15DBDB2D" w14:textId="77777777" w:rsidTr="00FF106A">
        <w:trPr>
          <w:trHeight w:val="815"/>
        </w:trPr>
        <w:tc>
          <w:tcPr>
            <w:tcW w:w="8659" w:type="dxa"/>
            <w:hideMark/>
          </w:tcPr>
          <w:p w14:paraId="46124BEA" w14:textId="77777777" w:rsidR="00FF106A" w:rsidRDefault="00FF106A" w:rsidP="00FF106A">
            <w:pPr>
              <w:pStyle w:val="NormalVoting"/>
              <w:spacing w:before="0" w:after="0" w:line="240" w:lineRule="auto"/>
              <w:ind w:left="0"/>
              <w:jc w:val="both"/>
              <w:rPr>
                <w:rFonts w:cstheme="minorHAnsi"/>
                <w:kern w:val="2"/>
                <w14:ligatures w14:val="standardContextual"/>
              </w:rPr>
            </w:pPr>
            <w:r>
              <w:rPr>
                <w:rFonts w:cstheme="minorHAnsi"/>
                <w:kern w:val="2"/>
                <w14:ligatures w14:val="standardContextual"/>
              </w:rPr>
              <w:t xml:space="preserve">Melina Bath; Gaelle Broad; Georgie Crozier; David Davis; Renee Heath; </w:t>
            </w:r>
            <w:r>
              <w:rPr>
                <w:rFonts w:cstheme="minorHAnsi"/>
                <w:kern w:val="2"/>
                <w14:ligatures w14:val="standardContextual"/>
              </w:rPr>
              <w:br/>
              <w:t>Ann-Marie Hermans; Wendy Lovell; Trung Luu; Bev McArthur; Joe McCracken; Nick McGowan; Evan Mulholland; Richard Welch.</w:t>
            </w:r>
          </w:p>
          <w:p w14:paraId="46F73C94" w14:textId="77777777" w:rsidR="00FF106A" w:rsidRDefault="00FF106A" w:rsidP="00FF106A">
            <w:pPr>
              <w:pStyle w:val="NormalVoting"/>
              <w:spacing w:before="0" w:after="0" w:line="240" w:lineRule="auto"/>
              <w:ind w:left="0"/>
              <w:jc w:val="both"/>
              <w:rPr>
                <w:rFonts w:cstheme="minorHAnsi"/>
                <w:kern w:val="2"/>
                <w14:ligatures w14:val="standardContextual"/>
              </w:rPr>
            </w:pPr>
            <w:r>
              <w:rPr>
                <w:rFonts w:cstheme="minorHAnsi"/>
                <w:i/>
                <w:kern w:val="2"/>
                <w:szCs w:val="28"/>
                <w14:ligatures w14:val="standardContextual"/>
              </w:rPr>
              <w:t>(Recorded by Clerks-at-the-Table, pursuant to an order of the Council on 23 April 2020)</w:t>
            </w:r>
          </w:p>
        </w:tc>
      </w:tr>
    </w:tbl>
    <w:p w14:paraId="2E7405EB" w14:textId="77777777" w:rsidR="00FF106A" w:rsidRDefault="00FF106A" w:rsidP="00FF106A">
      <w:pPr>
        <w:pStyle w:val="NormalBlockAfter"/>
        <w:rPr>
          <w:rFonts w:asciiTheme="minorHAnsi" w:hAnsiTheme="minorHAnsi" w:cs="Times New Roman"/>
        </w:rPr>
      </w:pPr>
      <w:r>
        <w:tab/>
        <w:t>Question agreed to.</w:t>
      </w:r>
    </w:p>
    <w:p w14:paraId="3413E788" w14:textId="77777777" w:rsidR="00FF106A" w:rsidRDefault="00FF106A" w:rsidP="00FF106A">
      <w:pPr>
        <w:pStyle w:val="NormalBlock1st-italics"/>
      </w:pPr>
      <w:r>
        <w:tab/>
        <w:t>Business interrupted at 12.00 noon, pursuant to Sessional Orders.</w:t>
      </w:r>
    </w:p>
    <w:p w14:paraId="7AA61A1B" w14:textId="77777777" w:rsidR="00FF106A" w:rsidRDefault="00FF106A" w:rsidP="00FF106A">
      <w:pPr>
        <w:pStyle w:val="NormalBlock1st"/>
      </w:pPr>
      <w:r>
        <w:rPr>
          <w:rStyle w:val="BlockEmphasis"/>
          <w:rFonts w:cstheme="minorHAnsi"/>
        </w:rPr>
        <w:t>8</w:t>
      </w:r>
      <w:r>
        <w:rPr>
          <w:rStyle w:val="BlockEmphasis"/>
          <w:rFonts w:cstheme="minorHAnsi"/>
        </w:rPr>
        <w:tab/>
        <w:t xml:space="preserve">QUESTION TIME </w:t>
      </w:r>
      <w:r>
        <w:t xml:space="preserve">— </w:t>
      </w:r>
    </w:p>
    <w:p w14:paraId="51446582" w14:textId="77777777" w:rsidR="00FF106A" w:rsidRDefault="00FF106A" w:rsidP="00FF106A">
      <w:pPr>
        <w:pStyle w:val="NormalBlock1st"/>
        <w:spacing w:before="40"/>
      </w:pPr>
      <w:r>
        <w:rPr>
          <w:rStyle w:val="BlockEmphasis"/>
          <w:rFonts w:cstheme="minorHAnsi"/>
        </w:rPr>
        <w:tab/>
        <w:t xml:space="preserve">QUESTIONS WITHOUT NOTICE AND MINISTERS’ STATEMENTS </w:t>
      </w:r>
      <w:r>
        <w:t>— Members asked questions without notice and ministers made statements.</w:t>
      </w:r>
    </w:p>
    <w:p w14:paraId="47F7150D" w14:textId="77777777" w:rsidR="00FF106A" w:rsidRDefault="00FF106A" w:rsidP="00FF106A">
      <w:pPr>
        <w:pStyle w:val="NormalSpacer"/>
        <w:spacing w:before="0"/>
        <w:rPr>
          <w:lang w:eastAsia="en-AU"/>
        </w:rPr>
      </w:pPr>
      <w:r>
        <w:t>*   *   *   *   *</w:t>
      </w:r>
    </w:p>
    <w:p w14:paraId="6CEF71FB" w14:textId="77777777" w:rsidR="00FF106A" w:rsidRDefault="00FF106A" w:rsidP="00FF106A">
      <w:pPr>
        <w:pStyle w:val="NormalBlock1st"/>
        <w:rPr>
          <w:lang w:eastAsia="en-AU"/>
        </w:rPr>
      </w:pPr>
      <w:r>
        <w:rPr>
          <w:rStyle w:val="BlockEmphasis"/>
          <w:rFonts w:cstheme="minorHAnsi"/>
        </w:rPr>
        <w:tab/>
        <w:t xml:space="preserve">ANSWERS TAKEN INTO CONSIDERATION </w:t>
      </w:r>
      <w:r>
        <w:rPr>
          <w:rFonts w:cstheme="minorHAnsi"/>
        </w:rPr>
        <w:t xml:space="preserve">— On the motion of </w:t>
      </w:r>
      <w:r>
        <w:rPr>
          <w:lang w:eastAsia="en-AU"/>
        </w:rPr>
        <w:t>Georgie</w:t>
      </w:r>
      <w:r>
        <w:rPr>
          <w:rFonts w:ascii="Calibri" w:hAnsi="Calibri" w:cs="Calibri"/>
          <w:lang w:eastAsia="en-AU"/>
        </w:rPr>
        <w:t> </w:t>
      </w:r>
      <w:r>
        <w:rPr>
          <w:lang w:eastAsia="en-AU"/>
        </w:rPr>
        <w:t>Crozier, the answers given by Gayle</w:t>
      </w:r>
      <w:r>
        <w:rPr>
          <w:rFonts w:ascii="Calibri" w:hAnsi="Calibri" w:cs="Calibri"/>
          <w:lang w:eastAsia="en-AU"/>
        </w:rPr>
        <w:t> </w:t>
      </w:r>
      <w:r>
        <w:rPr>
          <w:lang w:eastAsia="en-AU"/>
        </w:rPr>
        <w:t>Tierney to questions relating to Free TAFE completion rates (</w:t>
      </w:r>
      <w:proofErr w:type="spellStart"/>
      <w:r>
        <w:rPr>
          <w:lang w:eastAsia="en-AU"/>
        </w:rPr>
        <w:t>QwN</w:t>
      </w:r>
      <w:proofErr w:type="spellEnd"/>
      <w:r>
        <w:rPr>
          <w:lang w:eastAsia="en-AU"/>
        </w:rPr>
        <w:t xml:space="preserve"> 473) were ordered to be taken into consideration on the next day of meeting.</w:t>
      </w:r>
    </w:p>
    <w:p w14:paraId="07BD3B27" w14:textId="77777777" w:rsidR="0099789C" w:rsidRDefault="0099789C">
      <w:pPr>
        <w:spacing w:after="160"/>
        <w:rPr>
          <w:rFonts w:eastAsia="Times New Roman" w:cs="Times New Roman"/>
          <w:szCs w:val="24"/>
        </w:rPr>
      </w:pPr>
      <w:r>
        <w:br w:type="page"/>
      </w:r>
    </w:p>
    <w:p w14:paraId="1A5F4A90" w14:textId="3C5443E3" w:rsidR="00FF106A" w:rsidRDefault="00FF106A" w:rsidP="00FF106A">
      <w:pPr>
        <w:pStyle w:val="NormalBlock1st"/>
        <w:spacing w:before="0"/>
      </w:pPr>
      <w:r>
        <w:lastRenderedPageBreak/>
        <w:tab/>
      </w:r>
      <w:r>
        <w:rPr>
          <w:rStyle w:val="BlockEmphasis"/>
        </w:rPr>
        <w:t>QUESTION DIRECTED FOR WRITTEN RESPONSE</w:t>
      </w:r>
      <w:r>
        <w:t xml:space="preserve"> — The President directed a minister to provide a written response to a question without notice pursuant to Standing Order 8.07 as follows:</w:t>
      </w:r>
    </w:p>
    <w:p w14:paraId="54BC3B3F" w14:textId="77777777" w:rsidR="00FF106A" w:rsidRDefault="00FF106A" w:rsidP="00FF106A">
      <w:pPr>
        <w:pStyle w:val="NormalBlockIndent-bullets"/>
        <w:numPr>
          <w:ilvl w:val="0"/>
          <w:numId w:val="29"/>
        </w:numPr>
      </w:pPr>
      <w:r>
        <w:rPr>
          <w:b/>
        </w:rPr>
        <w:t xml:space="preserve">Review of conversion practices legislation </w:t>
      </w:r>
      <w:r>
        <w:rPr>
          <w:b/>
          <w:bCs/>
        </w:rPr>
        <w:t>(</w:t>
      </w:r>
      <w:proofErr w:type="spellStart"/>
      <w:r>
        <w:rPr>
          <w:b/>
          <w:bCs/>
        </w:rPr>
        <w:t>QwN</w:t>
      </w:r>
      <w:proofErr w:type="spellEnd"/>
      <w:r>
        <w:rPr>
          <w:b/>
          <w:bCs/>
        </w:rPr>
        <w:t xml:space="preserve"> 470)</w:t>
      </w:r>
      <w:r>
        <w:t xml:space="preserve"> — substantive question asked by David</w:t>
      </w:r>
      <w:r>
        <w:rPr>
          <w:rFonts w:ascii="Calibri" w:hAnsi="Calibri" w:cs="Calibri"/>
        </w:rPr>
        <w:t> </w:t>
      </w:r>
      <w:r>
        <w:t>Limbrick — response from Jaclyn</w:t>
      </w:r>
      <w:r>
        <w:rPr>
          <w:rFonts w:ascii="Calibri" w:hAnsi="Calibri" w:cs="Calibri"/>
        </w:rPr>
        <w:t> </w:t>
      </w:r>
      <w:r>
        <w:t xml:space="preserve">Symes due Thursday, </w:t>
      </w:r>
      <w:r>
        <w:br/>
        <w:t>21 March 2024.</w:t>
      </w:r>
    </w:p>
    <w:p w14:paraId="13F5D136" w14:textId="77777777" w:rsidR="00FF106A" w:rsidRDefault="00FF106A" w:rsidP="00FF106A">
      <w:pPr>
        <w:pStyle w:val="NormalSpacer"/>
        <w:spacing w:before="0"/>
      </w:pPr>
      <w:r>
        <w:rPr>
          <w:rStyle w:val="BlockEmphasis"/>
          <w:rFonts w:cstheme="minorHAnsi"/>
          <w:bCs/>
        </w:rPr>
        <w:tab/>
      </w:r>
      <w:r>
        <w:t>*   *   *   *   *</w:t>
      </w:r>
    </w:p>
    <w:p w14:paraId="5439BDEC" w14:textId="64C5D128" w:rsidR="00FF106A" w:rsidRDefault="00FF106A" w:rsidP="00FF106A">
      <w:pPr>
        <w:pStyle w:val="NormalBlock1st"/>
        <w:spacing w:before="0"/>
        <w:rPr>
          <w:rFonts w:cstheme="minorHAnsi"/>
        </w:rPr>
      </w:pPr>
      <w:r>
        <w:rPr>
          <w:rStyle w:val="BlockEmphasis"/>
          <w:rFonts w:cstheme="minorHAnsi"/>
          <w:bCs/>
        </w:rPr>
        <w:tab/>
      </w:r>
      <w:r>
        <w:rPr>
          <w:rStyle w:val="BlockEmphasis"/>
          <w:rFonts w:cstheme="minorHAnsi"/>
        </w:rPr>
        <w:t>CONSTITUENCY QUESTIONS</w:t>
      </w:r>
      <w:r>
        <w:rPr>
          <w:rStyle w:val="BlockEmphasis"/>
          <w:rFonts w:cstheme="minorHAnsi"/>
          <w:bCs/>
        </w:rPr>
        <w:t xml:space="preserve"> </w:t>
      </w:r>
      <w:r>
        <w:t>— Members asked constituency questions</w:t>
      </w:r>
      <w:r>
        <w:rPr>
          <w:rStyle w:val="BlockEmphasis"/>
          <w:rFonts w:cstheme="minorHAnsi"/>
          <w:b w:val="0"/>
        </w:rPr>
        <w:t>.</w:t>
      </w:r>
    </w:p>
    <w:p w14:paraId="4637DF00" w14:textId="77777777" w:rsidR="00FF106A" w:rsidRDefault="00FF106A" w:rsidP="00FF106A">
      <w:pPr>
        <w:pStyle w:val="NormalBlock1st"/>
      </w:pPr>
      <w:r>
        <w:rPr>
          <w:rStyle w:val="BlockEmphasis"/>
          <w:rFonts w:cstheme="minorHAnsi"/>
          <w:szCs w:val="28"/>
        </w:rPr>
        <w:t>9</w:t>
      </w:r>
      <w:r>
        <w:rPr>
          <w:rStyle w:val="BlockEmphasis"/>
          <w:rFonts w:cstheme="minorHAnsi"/>
          <w:szCs w:val="28"/>
        </w:rPr>
        <w:tab/>
        <w:t>LEGAL AND SOCIAL ISSUES COMMITTEE</w:t>
      </w:r>
      <w:r>
        <w:rPr>
          <w:rStyle w:val="BlockEmphasis"/>
          <w:rFonts w:cstheme="minorHAnsi"/>
          <w:b w:val="0"/>
          <w:bCs/>
          <w:szCs w:val="28"/>
        </w:rPr>
        <w:t xml:space="preserve"> — </w:t>
      </w:r>
      <w:r>
        <w:rPr>
          <w:rStyle w:val="BlockEmphasis"/>
          <w:rFonts w:cstheme="minorHAnsi"/>
          <w:szCs w:val="28"/>
        </w:rPr>
        <w:t xml:space="preserve">PUBLIC HOUSING </w:t>
      </w:r>
      <w:r>
        <w:t>— Samantha</w:t>
      </w:r>
      <w:r>
        <w:rPr>
          <w:rFonts w:ascii="Calibri" w:hAnsi="Calibri" w:cs="Calibri"/>
        </w:rPr>
        <w:t> </w:t>
      </w:r>
      <w:r>
        <w:t>Ratnam moved, That this House —</w:t>
      </w:r>
    </w:p>
    <w:p w14:paraId="6872DBCA" w14:textId="7D1ECF76" w:rsidR="00FF106A" w:rsidRDefault="00FF106A" w:rsidP="00FF106A">
      <w:pPr>
        <w:pStyle w:val="NormalBlock1st"/>
        <w:spacing w:before="0" w:line="240" w:lineRule="auto"/>
        <w:ind w:left="1134" w:hanging="425"/>
      </w:pPr>
      <w:r>
        <w:t>(1)</w:t>
      </w:r>
      <w:r>
        <w:tab/>
        <w:t>notes the Government</w:t>
      </w:r>
      <w:r w:rsidR="00125A3A">
        <w:t>’</w:t>
      </w:r>
      <w:r>
        <w:t xml:space="preserve">s Housing Statement outlines an intention to demolish and redevelop Melbourne’s 44 public housing high-rise buildings by 2051, including a plan to build a majority of private homes on these publicly owned </w:t>
      </w:r>
      <w:proofErr w:type="gramStart"/>
      <w:r>
        <w:t>sites;</w:t>
      </w:r>
      <w:proofErr w:type="gramEnd"/>
    </w:p>
    <w:p w14:paraId="1966B797" w14:textId="77777777" w:rsidR="00FF106A" w:rsidRDefault="00FF106A" w:rsidP="00FF106A">
      <w:pPr>
        <w:pStyle w:val="NormalBlock1st"/>
        <w:spacing w:before="0" w:line="240" w:lineRule="auto"/>
        <w:ind w:left="1134" w:hanging="425"/>
      </w:pPr>
      <w:r>
        <w:t>(2)</w:t>
      </w:r>
      <w:r>
        <w:tab/>
        <w:t>requires the Legal and Social Issues Committee to inquire into, consider and report by December 2025, on —</w:t>
      </w:r>
    </w:p>
    <w:p w14:paraId="149DE237" w14:textId="77777777" w:rsidR="00FF106A" w:rsidRDefault="00FF106A" w:rsidP="00FF106A">
      <w:pPr>
        <w:pStyle w:val="NormalBlock1st"/>
        <w:spacing w:before="0" w:line="240" w:lineRule="auto"/>
        <w:ind w:left="1559" w:hanging="425"/>
      </w:pPr>
      <w:r>
        <w:t>(a)</w:t>
      </w:r>
      <w:r>
        <w:tab/>
        <w:t xml:space="preserve">the rationale and cost modelling for the decision to demolish and redevelop the 44 high-rise public housing buildings and associated sites (‘the plan’), including alternatives to demolition, such as refurbishment and </w:t>
      </w:r>
      <w:proofErr w:type="gramStart"/>
      <w:r>
        <w:t>renovation;</w:t>
      </w:r>
      <w:proofErr w:type="gramEnd"/>
    </w:p>
    <w:p w14:paraId="07FC20F7" w14:textId="77777777" w:rsidR="00FF106A" w:rsidRDefault="00FF106A" w:rsidP="00FF106A">
      <w:pPr>
        <w:pStyle w:val="NormalBlock1st"/>
        <w:spacing w:before="0" w:line="240" w:lineRule="auto"/>
        <w:ind w:left="1559" w:hanging="425"/>
      </w:pPr>
      <w:r>
        <w:t>(b)</w:t>
      </w:r>
      <w:r>
        <w:tab/>
        <w:t xml:space="preserve">the impact of the plan, including the compulsory relocation and displacement of public housing residents on the future net availability of public community housing, and the existing decanting plans and the department estimates on the number of people who will permanently leave the area being </w:t>
      </w:r>
      <w:proofErr w:type="gramStart"/>
      <w:r>
        <w:t>developed;</w:t>
      </w:r>
      <w:proofErr w:type="gramEnd"/>
      <w:r>
        <w:t xml:space="preserve"> </w:t>
      </w:r>
    </w:p>
    <w:p w14:paraId="6E89540F" w14:textId="77777777" w:rsidR="00FF106A" w:rsidRDefault="00FF106A" w:rsidP="00FF106A">
      <w:pPr>
        <w:pStyle w:val="NormalBlock1st"/>
        <w:spacing w:before="0" w:line="240" w:lineRule="auto"/>
        <w:ind w:left="1559" w:hanging="425"/>
      </w:pPr>
      <w:r>
        <w:t>(c)</w:t>
      </w:r>
      <w:r>
        <w:tab/>
        <w:t>the findings and adequacy of consultations with —</w:t>
      </w:r>
    </w:p>
    <w:p w14:paraId="256AA35C" w14:textId="77777777" w:rsidR="00FF106A" w:rsidRDefault="00FF106A" w:rsidP="00FF106A">
      <w:pPr>
        <w:pStyle w:val="NormalBlock1st"/>
        <w:spacing w:before="0" w:line="240" w:lineRule="auto"/>
        <w:ind w:left="1984" w:hanging="425"/>
      </w:pPr>
      <w:r>
        <w:t>(i)</w:t>
      </w:r>
      <w:r>
        <w:tab/>
        <w:t xml:space="preserve">public housing tower residents and their </w:t>
      </w:r>
      <w:proofErr w:type="gramStart"/>
      <w:r>
        <w:t>representatives;</w:t>
      </w:r>
      <w:proofErr w:type="gramEnd"/>
    </w:p>
    <w:p w14:paraId="0709C715" w14:textId="77777777" w:rsidR="00FF106A" w:rsidRDefault="00FF106A" w:rsidP="00FF106A">
      <w:pPr>
        <w:pStyle w:val="NormalBlock1st"/>
        <w:spacing w:before="0" w:line="240" w:lineRule="auto"/>
        <w:ind w:left="1984" w:hanging="425"/>
      </w:pPr>
      <w:r>
        <w:t>(ii)</w:t>
      </w:r>
      <w:r>
        <w:tab/>
        <w:t xml:space="preserve">relevant local stakeholders such as health, community and education service providers, residents and </w:t>
      </w:r>
      <w:proofErr w:type="gramStart"/>
      <w:r>
        <w:t>Councils;</w:t>
      </w:r>
      <w:proofErr w:type="gramEnd"/>
    </w:p>
    <w:p w14:paraId="1D272F1F" w14:textId="77777777" w:rsidR="00FF106A" w:rsidRDefault="00FF106A" w:rsidP="00FF106A">
      <w:pPr>
        <w:pStyle w:val="NormalBlock1st"/>
        <w:spacing w:before="0" w:line="240" w:lineRule="auto"/>
        <w:ind w:left="1984" w:hanging="425"/>
      </w:pPr>
      <w:r>
        <w:t>(iii)</w:t>
      </w:r>
      <w:r>
        <w:tab/>
        <w:t xml:space="preserve">State and Federal Government departments and </w:t>
      </w:r>
      <w:proofErr w:type="gramStart"/>
      <w:r>
        <w:t>agencies;</w:t>
      </w:r>
      <w:proofErr w:type="gramEnd"/>
    </w:p>
    <w:p w14:paraId="03477E79" w14:textId="77777777" w:rsidR="00FF106A" w:rsidRDefault="00FF106A" w:rsidP="00FF106A">
      <w:pPr>
        <w:pStyle w:val="NormalBlock1st"/>
        <w:spacing w:before="0" w:line="240" w:lineRule="auto"/>
        <w:ind w:left="1559" w:hanging="425"/>
      </w:pPr>
      <w:r>
        <w:t>(d)</w:t>
      </w:r>
      <w:r>
        <w:tab/>
        <w:t xml:space="preserve">the efficacy of the proposed financial, legal and project delivery models (including the Ground Lease Model) to be used for the plan, versus alternative models to improve and increase the number of public and community homes on the sites in question and in </w:t>
      </w:r>
      <w:proofErr w:type="gramStart"/>
      <w:r>
        <w:t>Victoria;</w:t>
      </w:r>
      <w:proofErr w:type="gramEnd"/>
      <w:r>
        <w:t xml:space="preserve"> </w:t>
      </w:r>
    </w:p>
    <w:p w14:paraId="68CBA300" w14:textId="77777777" w:rsidR="00FF106A" w:rsidRDefault="00FF106A" w:rsidP="00FF106A">
      <w:pPr>
        <w:pStyle w:val="NormalBlock1st"/>
        <w:spacing w:before="0" w:line="240" w:lineRule="auto"/>
        <w:ind w:left="1559" w:hanging="425"/>
      </w:pPr>
      <w:r>
        <w:t>(e)</w:t>
      </w:r>
      <w:r>
        <w:tab/>
        <w:t xml:space="preserve">building standards for the developments including whether there will be the same standards for public, community and private </w:t>
      </w:r>
      <w:proofErr w:type="gramStart"/>
      <w:r>
        <w:t>housing;</w:t>
      </w:r>
      <w:proofErr w:type="gramEnd"/>
    </w:p>
    <w:p w14:paraId="673915EF" w14:textId="77777777" w:rsidR="00FF106A" w:rsidRDefault="00FF106A" w:rsidP="00FF106A">
      <w:pPr>
        <w:pStyle w:val="NormalBlock1st"/>
        <w:spacing w:before="0" w:line="240" w:lineRule="auto"/>
        <w:ind w:left="1559" w:hanging="425"/>
      </w:pPr>
      <w:r>
        <w:t>(f)</w:t>
      </w:r>
      <w:r>
        <w:tab/>
      </w:r>
      <w:proofErr w:type="gramStart"/>
      <w:r>
        <w:t>how</w:t>
      </w:r>
      <w:proofErr w:type="gramEnd"/>
      <w:r>
        <w:t xml:space="preserve"> different development and ownership models will be integrated within each site to enhance community integration and achieve a diversity of tenants;</w:t>
      </w:r>
    </w:p>
    <w:p w14:paraId="140B67FD" w14:textId="77777777" w:rsidR="00FF106A" w:rsidRDefault="00FF106A" w:rsidP="00FF106A">
      <w:pPr>
        <w:pStyle w:val="NormalBlock1st"/>
        <w:spacing w:before="0" w:line="240" w:lineRule="auto"/>
        <w:ind w:left="1559" w:hanging="425"/>
      </w:pPr>
      <w:r>
        <w:t>(g)</w:t>
      </w:r>
      <w:r>
        <w:tab/>
        <w:t>the likely impacts of the plan on —</w:t>
      </w:r>
    </w:p>
    <w:p w14:paraId="14A1198C" w14:textId="77777777" w:rsidR="00FF106A" w:rsidRDefault="00FF106A" w:rsidP="00FF106A">
      <w:pPr>
        <w:pStyle w:val="NormalBlock1st"/>
        <w:spacing w:before="0" w:line="240" w:lineRule="auto"/>
        <w:ind w:left="1984" w:hanging="425"/>
      </w:pPr>
      <w:r>
        <w:t>(i)</w:t>
      </w:r>
      <w:r>
        <w:tab/>
        <w:t xml:space="preserve">the number of bedrooms currently at each location versus the proposed number of new bedrooms per </w:t>
      </w:r>
      <w:proofErr w:type="gramStart"/>
      <w:r>
        <w:t>site;</w:t>
      </w:r>
      <w:proofErr w:type="gramEnd"/>
      <w:r>
        <w:t xml:space="preserve"> </w:t>
      </w:r>
    </w:p>
    <w:p w14:paraId="035DD206" w14:textId="77777777" w:rsidR="00FF106A" w:rsidRDefault="00FF106A" w:rsidP="00FF106A">
      <w:pPr>
        <w:pStyle w:val="NormalBlock1st"/>
        <w:spacing w:before="0" w:line="240" w:lineRule="auto"/>
        <w:ind w:left="1984" w:hanging="425"/>
      </w:pPr>
      <w:r>
        <w:t>(ii)</w:t>
      </w:r>
      <w:r>
        <w:tab/>
        <w:t xml:space="preserve">the number of public and community housing homes at each location and how remaining public land will be </w:t>
      </w:r>
      <w:proofErr w:type="gramStart"/>
      <w:r>
        <w:t>used;</w:t>
      </w:r>
      <w:proofErr w:type="gramEnd"/>
      <w:r>
        <w:t xml:space="preserve"> </w:t>
      </w:r>
    </w:p>
    <w:p w14:paraId="414EF291" w14:textId="77777777" w:rsidR="00FF106A" w:rsidRDefault="00FF106A" w:rsidP="00FF106A">
      <w:pPr>
        <w:pStyle w:val="NormalBlock1st"/>
        <w:spacing w:before="0" w:line="240" w:lineRule="auto"/>
        <w:ind w:left="1984" w:hanging="425"/>
      </w:pPr>
      <w:r>
        <w:t>(iii)</w:t>
      </w:r>
      <w:r>
        <w:tab/>
        <w:t xml:space="preserve">the Victorian Housing Register, and homelessness while the plan is being </w:t>
      </w:r>
      <w:proofErr w:type="gramStart"/>
      <w:r>
        <w:t>delivered;</w:t>
      </w:r>
      <w:proofErr w:type="gramEnd"/>
    </w:p>
    <w:p w14:paraId="0CBC7BF8" w14:textId="77777777" w:rsidR="00FF106A" w:rsidRDefault="00FF106A" w:rsidP="00FF106A">
      <w:pPr>
        <w:pStyle w:val="NormalBlock1st"/>
        <w:spacing w:before="0" w:line="240" w:lineRule="auto"/>
        <w:ind w:left="1984" w:hanging="425"/>
      </w:pPr>
      <w:r>
        <w:t>(iv)</w:t>
      </w:r>
      <w:r>
        <w:tab/>
        <w:t>the future of public housing in Victoria; and</w:t>
      </w:r>
    </w:p>
    <w:p w14:paraId="35ECA406" w14:textId="77777777" w:rsidR="00FF106A" w:rsidRDefault="00FF106A" w:rsidP="00FF106A">
      <w:pPr>
        <w:pStyle w:val="NormalBlock1st"/>
        <w:spacing w:before="0" w:line="240" w:lineRule="auto"/>
        <w:ind w:left="1559" w:hanging="425"/>
      </w:pPr>
      <w:r>
        <w:t>(h)</w:t>
      </w:r>
      <w:r>
        <w:tab/>
        <w:t>any other related matters.</w:t>
      </w:r>
    </w:p>
    <w:p w14:paraId="525D463B" w14:textId="77777777" w:rsidR="00FF106A" w:rsidRDefault="00FF106A" w:rsidP="00FF106A">
      <w:pPr>
        <w:pStyle w:val="NormalBlockAfter"/>
      </w:pPr>
      <w:r>
        <w:tab/>
        <w:t>Debate ensued.</w:t>
      </w:r>
    </w:p>
    <w:p w14:paraId="5F5C2D48" w14:textId="77777777" w:rsidR="00FF106A" w:rsidRDefault="00FF106A" w:rsidP="00FF106A">
      <w:pPr>
        <w:pStyle w:val="NormalBlockAfter"/>
      </w:pPr>
      <w:r>
        <w:lastRenderedPageBreak/>
        <w:tab/>
        <w:t>Question — put.</w:t>
      </w:r>
    </w:p>
    <w:p w14:paraId="6E4219EA" w14:textId="77777777" w:rsidR="00FF106A" w:rsidRDefault="00FF106A" w:rsidP="00FF106A">
      <w:pPr>
        <w:pStyle w:val="NormalBlockAfter"/>
      </w:pPr>
      <w:r>
        <w:tab/>
        <w:t>The Council divided — The President in the Chair.</w:t>
      </w:r>
    </w:p>
    <w:p w14:paraId="22D91DE3" w14:textId="77777777" w:rsidR="00FF106A" w:rsidRDefault="00FF106A" w:rsidP="00FF106A">
      <w:pPr>
        <w:pStyle w:val="NormalVoting"/>
        <w:spacing w:line="240" w:lineRule="auto"/>
        <w:ind w:left="426" w:right="95"/>
        <w:jc w:val="center"/>
        <w:rPr>
          <w:rFonts w:cstheme="minorHAnsi"/>
          <w:szCs w:val="28"/>
        </w:rPr>
      </w:pPr>
      <w:r>
        <w:rPr>
          <w:rFonts w:cstheme="minorHAnsi"/>
          <w:szCs w:val="28"/>
        </w:rPr>
        <w:t>AYES, 19</w:t>
      </w:r>
    </w:p>
    <w:tbl>
      <w:tblPr>
        <w:tblW w:w="8720" w:type="dxa"/>
        <w:tblInd w:w="546" w:type="dxa"/>
        <w:tblLook w:val="01E0" w:firstRow="1" w:lastRow="1" w:firstColumn="1" w:lastColumn="1" w:noHBand="0" w:noVBand="0"/>
      </w:tblPr>
      <w:tblGrid>
        <w:gridCol w:w="8720"/>
      </w:tblGrid>
      <w:tr w:rsidR="00FF106A" w14:paraId="3307BD02" w14:textId="77777777" w:rsidTr="00FF106A">
        <w:trPr>
          <w:trHeight w:val="568"/>
        </w:trPr>
        <w:tc>
          <w:tcPr>
            <w:tcW w:w="8720" w:type="dxa"/>
            <w:hideMark/>
          </w:tcPr>
          <w:p w14:paraId="7E5C52EB" w14:textId="77777777" w:rsidR="00FF106A" w:rsidRDefault="00FF106A" w:rsidP="0099789C">
            <w:pPr>
              <w:pStyle w:val="NormalVoting"/>
              <w:spacing w:before="0" w:after="0" w:line="240" w:lineRule="auto"/>
              <w:ind w:left="0"/>
              <w:jc w:val="both"/>
              <w:rPr>
                <w:rFonts w:cstheme="minorHAnsi"/>
                <w:kern w:val="2"/>
                <w14:ligatures w14:val="standardContextual"/>
              </w:rPr>
            </w:pPr>
            <w:r>
              <w:rPr>
                <w:rFonts w:cstheme="minorHAnsi"/>
                <w:kern w:val="2"/>
                <w14:ligatures w14:val="standardContextual"/>
              </w:rPr>
              <w:t>Melina Bath; Gaelle Broad; Katherine Copsey; Georgie Crozier; David Davis; David Ettershank; Renee Heath; Wendy Lovell; Trung Luu; Sarah Mansfield; Bev McArthur; Joe McCracken; Nick McGowan; Evan Mulholland; Rachel Payne; Aiv Puglielli; Georgie Purcell; Samantha Ratnam; Richard Welch.</w:t>
            </w:r>
          </w:p>
          <w:p w14:paraId="36E6102F" w14:textId="77777777" w:rsidR="00FF106A" w:rsidRDefault="00FF106A" w:rsidP="0099789C">
            <w:pPr>
              <w:pStyle w:val="NormalVoting"/>
              <w:spacing w:before="0" w:after="0" w:line="240" w:lineRule="auto"/>
              <w:ind w:left="0"/>
              <w:jc w:val="both"/>
              <w:rPr>
                <w:rFonts w:cstheme="minorHAnsi"/>
                <w:kern w:val="2"/>
                <w14:ligatures w14:val="standardContextual"/>
              </w:rPr>
            </w:pPr>
            <w:r>
              <w:rPr>
                <w:rFonts w:cstheme="minorHAnsi"/>
                <w:i/>
                <w:kern w:val="2"/>
                <w:szCs w:val="28"/>
                <w14:ligatures w14:val="standardContextual"/>
              </w:rPr>
              <w:t>(Recorded by Clerks-at-the-Table, pursuant to an order of the Council on 23 April 2020)</w:t>
            </w:r>
          </w:p>
        </w:tc>
      </w:tr>
    </w:tbl>
    <w:p w14:paraId="4AEAB8B6" w14:textId="77777777" w:rsidR="00FF106A" w:rsidRDefault="00FF106A" w:rsidP="00FF106A">
      <w:pPr>
        <w:pStyle w:val="NormalVoting"/>
        <w:spacing w:line="240" w:lineRule="auto"/>
        <w:ind w:left="426" w:right="95"/>
        <w:jc w:val="center"/>
        <w:rPr>
          <w:rFonts w:cstheme="minorHAnsi"/>
          <w:szCs w:val="28"/>
        </w:rPr>
      </w:pPr>
      <w:r>
        <w:rPr>
          <w:rFonts w:cstheme="minorHAnsi"/>
          <w:szCs w:val="28"/>
        </w:rPr>
        <w:t>NOES, 16</w:t>
      </w:r>
    </w:p>
    <w:tbl>
      <w:tblPr>
        <w:tblW w:w="8750" w:type="dxa"/>
        <w:tblInd w:w="546" w:type="dxa"/>
        <w:tblLook w:val="01E0" w:firstRow="1" w:lastRow="1" w:firstColumn="1" w:lastColumn="1" w:noHBand="0" w:noVBand="0"/>
      </w:tblPr>
      <w:tblGrid>
        <w:gridCol w:w="8750"/>
      </w:tblGrid>
      <w:tr w:rsidR="00FF106A" w14:paraId="31840397" w14:textId="77777777" w:rsidTr="00FF106A">
        <w:trPr>
          <w:trHeight w:val="612"/>
        </w:trPr>
        <w:tc>
          <w:tcPr>
            <w:tcW w:w="8750" w:type="dxa"/>
            <w:hideMark/>
          </w:tcPr>
          <w:p w14:paraId="29BD06CB" w14:textId="77777777" w:rsidR="00FF106A" w:rsidRDefault="00FF106A" w:rsidP="0099789C">
            <w:pPr>
              <w:pStyle w:val="NormalVoting"/>
              <w:spacing w:before="0" w:after="0" w:line="240" w:lineRule="auto"/>
              <w:ind w:left="0"/>
              <w:jc w:val="both"/>
              <w:rPr>
                <w:rFonts w:cstheme="minorHAnsi"/>
                <w:kern w:val="2"/>
                <w14:ligatures w14:val="standardContextual"/>
              </w:rPr>
            </w:pPr>
            <w:r>
              <w:rPr>
                <w:rFonts w:cstheme="minorHAnsi"/>
                <w:kern w:val="2"/>
                <w14:ligatures w14:val="standardContextual"/>
              </w:rPr>
              <w:t>Ryan Batchelor; John Berger; Lizzie Blandthorn; Jeff Bourman; Enver Erdogan; Jacinta Ermacora; Michael Galea; Shaun Leane; David Limbrick; Tom McIntosh; Harriet Shing; Ingrid Stitt; Jaclyn Symes; Lee Tarlamis; Gayle Tierney; Sheena Watt.</w:t>
            </w:r>
          </w:p>
          <w:p w14:paraId="53BA6A11" w14:textId="77777777" w:rsidR="00FF106A" w:rsidRDefault="00FF106A" w:rsidP="0099789C">
            <w:pPr>
              <w:pStyle w:val="NormalVoting"/>
              <w:spacing w:before="0" w:after="0" w:line="240" w:lineRule="auto"/>
              <w:ind w:left="0" w:right="-428"/>
              <w:jc w:val="both"/>
              <w:rPr>
                <w:rFonts w:cstheme="minorHAnsi"/>
                <w:i/>
                <w:kern w:val="2"/>
                <w:szCs w:val="28"/>
                <w14:ligatures w14:val="standardContextual"/>
              </w:rPr>
            </w:pPr>
            <w:r>
              <w:rPr>
                <w:rFonts w:cstheme="minorHAnsi"/>
                <w:i/>
                <w:kern w:val="2"/>
                <w:szCs w:val="28"/>
                <w14:ligatures w14:val="standardContextual"/>
              </w:rPr>
              <w:t>(Recorded by Clerks-at-the-Table, pursuant to an order of the Council on 23 April 2020)</w:t>
            </w:r>
          </w:p>
        </w:tc>
      </w:tr>
    </w:tbl>
    <w:p w14:paraId="308A8389" w14:textId="77777777" w:rsidR="00FF106A" w:rsidRDefault="00FF106A" w:rsidP="00FF106A">
      <w:pPr>
        <w:pStyle w:val="NormalBlockAfter"/>
        <w:rPr>
          <w:rFonts w:asciiTheme="minorHAnsi" w:hAnsiTheme="minorHAnsi" w:cs="Times New Roman"/>
        </w:rPr>
      </w:pPr>
      <w:r>
        <w:tab/>
        <w:t>Question agreed to.</w:t>
      </w:r>
    </w:p>
    <w:p w14:paraId="4CE4E3C7" w14:textId="77777777" w:rsidR="00FF106A" w:rsidRDefault="00FF106A" w:rsidP="00FF106A">
      <w:pPr>
        <w:pStyle w:val="NormalBlock1st"/>
      </w:pPr>
      <w:r>
        <w:rPr>
          <w:rStyle w:val="BlockEmphasis"/>
          <w:rFonts w:cstheme="minorHAnsi"/>
        </w:rPr>
        <w:t>10</w:t>
      </w:r>
      <w:r>
        <w:rPr>
          <w:rStyle w:val="BlockEmphasis"/>
          <w:rFonts w:cstheme="minorHAnsi"/>
        </w:rPr>
        <w:tab/>
        <w:t>BUSINESS POSTPONED</w:t>
      </w:r>
      <w:r>
        <w:t xml:space="preserve"> — Ordered — That the consideration of </w:t>
      </w:r>
      <w:r>
        <w:rPr>
          <w:rStyle w:val="NormalBlock1stChar"/>
        </w:rPr>
        <w:t>order of the day, general business, No. 1, be postponed until later this day</w:t>
      </w:r>
      <w:r>
        <w:t>.</w:t>
      </w:r>
    </w:p>
    <w:p w14:paraId="04032E4D" w14:textId="77777777" w:rsidR="00FF106A" w:rsidRDefault="00FF106A" w:rsidP="00FF106A">
      <w:pPr>
        <w:pStyle w:val="NormalBlock1st"/>
      </w:pPr>
      <w:r>
        <w:rPr>
          <w:rStyle w:val="BlockEmphasis"/>
          <w:rFonts w:cstheme="minorHAnsi"/>
          <w:szCs w:val="28"/>
        </w:rPr>
        <w:t>11</w:t>
      </w:r>
      <w:r>
        <w:rPr>
          <w:rStyle w:val="BlockEmphasis"/>
          <w:rFonts w:cstheme="minorHAnsi"/>
          <w:szCs w:val="28"/>
        </w:rPr>
        <w:tab/>
      </w:r>
      <w:proofErr w:type="gramStart"/>
      <w:r>
        <w:rPr>
          <w:rStyle w:val="BlockEmphasis"/>
          <w:rFonts w:cstheme="minorHAnsi"/>
          <w:szCs w:val="28"/>
        </w:rPr>
        <w:t>PRODUCTION</w:t>
      </w:r>
      <w:proofErr w:type="gramEnd"/>
      <w:r>
        <w:rPr>
          <w:rStyle w:val="BlockEmphasis"/>
          <w:rFonts w:cstheme="minorHAnsi"/>
          <w:szCs w:val="28"/>
        </w:rPr>
        <w:t xml:space="preserve"> OF DOCUMENTS </w:t>
      </w:r>
      <w:r>
        <w:rPr>
          <w:rStyle w:val="BlockEmphasis"/>
          <w:rFonts w:cstheme="minorHAnsi"/>
          <w:b w:val="0"/>
          <w:bCs/>
          <w:szCs w:val="28"/>
        </w:rPr>
        <w:t>—</w:t>
      </w:r>
      <w:r>
        <w:rPr>
          <w:rStyle w:val="BlockEmphasis"/>
          <w:rFonts w:cstheme="minorHAnsi"/>
          <w:szCs w:val="28"/>
        </w:rPr>
        <w:t xml:space="preserve"> OVERDUE PRODUCTION OF DOCUMENTS ORDERS</w:t>
      </w:r>
      <w:r>
        <w:rPr>
          <w:rStyle w:val="BlockEmphasis"/>
          <w:rFonts w:cstheme="minorHAnsi"/>
          <w:b w:val="0"/>
          <w:bCs/>
          <w:szCs w:val="28"/>
        </w:rPr>
        <w:t xml:space="preserve"> </w:t>
      </w:r>
      <w:r>
        <w:t>— David</w:t>
      </w:r>
      <w:r>
        <w:rPr>
          <w:rFonts w:ascii="Calibri" w:hAnsi="Calibri" w:cs="Calibri"/>
        </w:rPr>
        <w:t> </w:t>
      </w:r>
      <w:r>
        <w:t>Davis moved, That this House —</w:t>
      </w:r>
    </w:p>
    <w:p w14:paraId="0913EDC2" w14:textId="77777777" w:rsidR="00FF106A" w:rsidRDefault="00FF106A" w:rsidP="00FF106A">
      <w:pPr>
        <w:pStyle w:val="NormalBlock1st"/>
        <w:spacing w:before="0" w:line="240" w:lineRule="auto"/>
        <w:ind w:left="1134" w:hanging="425"/>
      </w:pPr>
      <w:r>
        <w:t>(1)</w:t>
      </w:r>
      <w:r>
        <w:tab/>
        <w:t xml:space="preserve">notes the failure of the Leader of the Government to comply with </w:t>
      </w:r>
      <w:proofErr w:type="gramStart"/>
      <w:r>
        <w:t>a number of</w:t>
      </w:r>
      <w:proofErr w:type="gramEnd"/>
      <w:r>
        <w:t xml:space="preserve"> resolutions of the Council requiring the Leader of the Government to table specified documents in the Legislative Council by particular dates, and further notes that orders for the following have not been complied with —</w:t>
      </w:r>
    </w:p>
    <w:p w14:paraId="5C94DE47" w14:textId="77777777" w:rsidR="00FF106A" w:rsidRDefault="00FF106A" w:rsidP="00FF106A">
      <w:pPr>
        <w:pStyle w:val="NormalBlock1st"/>
        <w:spacing w:before="0" w:line="240" w:lineRule="auto"/>
        <w:ind w:left="1559" w:hanging="425"/>
      </w:pPr>
      <w:r>
        <w:t>(a)</w:t>
      </w:r>
      <w:r>
        <w:tab/>
        <w:t xml:space="preserve">Hydrogen Energy Supply Chain Project on 22 March </w:t>
      </w:r>
      <w:proofErr w:type="gramStart"/>
      <w:r>
        <w:t>2023;</w:t>
      </w:r>
      <w:proofErr w:type="gramEnd"/>
    </w:p>
    <w:p w14:paraId="5620297A" w14:textId="77777777" w:rsidR="00FF106A" w:rsidRDefault="00FF106A" w:rsidP="00FF106A">
      <w:pPr>
        <w:pStyle w:val="NormalBlock1st"/>
        <w:spacing w:before="0" w:line="240" w:lineRule="auto"/>
        <w:ind w:left="1559" w:hanging="425"/>
      </w:pPr>
      <w:r>
        <w:t>(b)</w:t>
      </w:r>
      <w:r>
        <w:tab/>
        <w:t xml:space="preserve">Gas and electricity supplies on 15 November </w:t>
      </w:r>
      <w:proofErr w:type="gramStart"/>
      <w:r>
        <w:t>2023;</w:t>
      </w:r>
      <w:proofErr w:type="gramEnd"/>
    </w:p>
    <w:p w14:paraId="2AE40570" w14:textId="77777777" w:rsidR="00FF106A" w:rsidRDefault="00FF106A" w:rsidP="00FF106A">
      <w:pPr>
        <w:pStyle w:val="NormalBlock1st"/>
        <w:spacing w:before="0" w:line="240" w:lineRule="auto"/>
        <w:ind w:left="1559" w:hanging="425"/>
      </w:pPr>
      <w:r>
        <w:t>(c)</w:t>
      </w:r>
      <w:r>
        <w:tab/>
        <w:t xml:space="preserve">Redevelopment of high-rise public housing sites on 15 November </w:t>
      </w:r>
      <w:proofErr w:type="gramStart"/>
      <w:r>
        <w:t>2023;</w:t>
      </w:r>
      <w:proofErr w:type="gramEnd"/>
    </w:p>
    <w:p w14:paraId="08B1648B" w14:textId="77777777" w:rsidR="00FF106A" w:rsidRDefault="00FF106A" w:rsidP="00FF106A">
      <w:pPr>
        <w:pStyle w:val="NormalBlock1st"/>
        <w:spacing w:before="0" w:line="240" w:lineRule="auto"/>
        <w:ind w:left="1559" w:hanging="425"/>
      </w:pPr>
      <w:r>
        <w:t>(d)</w:t>
      </w:r>
      <w:r>
        <w:tab/>
        <w:t xml:space="preserve">Kangaroo Harvest Management Plan on 29 November </w:t>
      </w:r>
      <w:proofErr w:type="gramStart"/>
      <w:r>
        <w:t>2023;</w:t>
      </w:r>
      <w:proofErr w:type="gramEnd"/>
    </w:p>
    <w:p w14:paraId="186AED95" w14:textId="77777777" w:rsidR="00FF106A" w:rsidRDefault="00FF106A" w:rsidP="00FF106A">
      <w:pPr>
        <w:pStyle w:val="NormalBlock1st"/>
        <w:spacing w:before="0" w:line="240" w:lineRule="auto"/>
        <w:ind w:left="1559" w:hanging="425"/>
      </w:pPr>
      <w:r>
        <w:t>(e)</w:t>
      </w:r>
      <w:r>
        <w:tab/>
        <w:t xml:space="preserve">Commonwealth infrastructure review on 29 November </w:t>
      </w:r>
      <w:proofErr w:type="gramStart"/>
      <w:r>
        <w:t>2023;</w:t>
      </w:r>
      <w:proofErr w:type="gramEnd"/>
    </w:p>
    <w:p w14:paraId="592932BC" w14:textId="77777777" w:rsidR="00FF106A" w:rsidRDefault="00FF106A" w:rsidP="00FF106A">
      <w:pPr>
        <w:pStyle w:val="NormalBlock1st"/>
        <w:spacing w:before="0" w:line="240" w:lineRule="auto"/>
        <w:ind w:left="1559" w:hanging="425"/>
      </w:pPr>
      <w:r>
        <w:t>(f)</w:t>
      </w:r>
      <w:r>
        <w:tab/>
        <w:t xml:space="preserve">Port of Hastings’ application for offshore wind turbine facilities on </w:t>
      </w:r>
      <w:r>
        <w:br/>
        <w:t xml:space="preserve">7 February </w:t>
      </w:r>
      <w:proofErr w:type="gramStart"/>
      <w:r>
        <w:t>2024;</w:t>
      </w:r>
      <w:proofErr w:type="gramEnd"/>
    </w:p>
    <w:p w14:paraId="1C8C4CB0" w14:textId="6404A471" w:rsidR="00FF106A" w:rsidRDefault="00FF106A" w:rsidP="00FF106A">
      <w:pPr>
        <w:pStyle w:val="NormalBlock1st"/>
        <w:spacing w:before="0" w:line="240" w:lineRule="auto"/>
        <w:ind w:left="1559" w:hanging="425"/>
      </w:pPr>
      <w:r>
        <w:t>(g)</w:t>
      </w:r>
      <w:r>
        <w:tab/>
      </w:r>
      <w:r w:rsidR="00D0381A">
        <w:t xml:space="preserve">Better Regulation </w:t>
      </w:r>
      <w:r>
        <w:t xml:space="preserve">Victoria’s Review of Victoria’s approach to illicit tobacco regulation on 7 February </w:t>
      </w:r>
      <w:proofErr w:type="gramStart"/>
      <w:r>
        <w:t>2024;</w:t>
      </w:r>
      <w:proofErr w:type="gramEnd"/>
    </w:p>
    <w:p w14:paraId="4D66AF1D" w14:textId="77777777" w:rsidR="00FF106A" w:rsidRDefault="00FF106A" w:rsidP="00FF106A">
      <w:pPr>
        <w:pStyle w:val="NormalBlock1st"/>
        <w:spacing w:before="0" w:line="240" w:lineRule="auto"/>
        <w:ind w:left="1134" w:hanging="425"/>
      </w:pPr>
      <w:r>
        <w:t>(2)</w:t>
      </w:r>
      <w:r>
        <w:tab/>
        <w:t xml:space="preserve">affirms the privileges, immunities and powers conferred on the Council pursuant to section 19 of the </w:t>
      </w:r>
      <w:r>
        <w:rPr>
          <w:i/>
          <w:iCs/>
        </w:rPr>
        <w:t>Constitution Act 1975</w:t>
      </w:r>
      <w:r>
        <w:t xml:space="preserve">, and the power to make Standing Orders under section 43 of that </w:t>
      </w:r>
      <w:proofErr w:type="gramStart"/>
      <w:r>
        <w:t>Act;</w:t>
      </w:r>
      <w:proofErr w:type="gramEnd"/>
    </w:p>
    <w:p w14:paraId="7758C7B2" w14:textId="77777777" w:rsidR="00FF106A" w:rsidRDefault="00FF106A" w:rsidP="00FF106A">
      <w:pPr>
        <w:pStyle w:val="NormalBlock1st"/>
        <w:spacing w:before="0" w:line="240" w:lineRule="auto"/>
        <w:ind w:left="1134" w:hanging="425"/>
      </w:pPr>
      <w:r>
        <w:t>(3)</w:t>
      </w:r>
      <w:r>
        <w:tab/>
        <w:t xml:space="preserve">affirms the right of the Council to require the production of </w:t>
      </w:r>
      <w:proofErr w:type="gramStart"/>
      <w:r>
        <w:t>documents;</w:t>
      </w:r>
      <w:proofErr w:type="gramEnd"/>
    </w:p>
    <w:p w14:paraId="23F1E18A" w14:textId="77777777" w:rsidR="00FF106A" w:rsidRDefault="00FF106A" w:rsidP="00FF106A">
      <w:pPr>
        <w:pStyle w:val="NormalBlock1st"/>
        <w:spacing w:before="0" w:line="240" w:lineRule="auto"/>
        <w:ind w:left="1134" w:hanging="425"/>
      </w:pPr>
      <w:r>
        <w:t>(4)</w:t>
      </w:r>
      <w:r>
        <w:tab/>
        <w:t xml:space="preserve">requires the Leader of the Government to table in the Council, by 1.00 pm on </w:t>
      </w:r>
      <w:r>
        <w:br/>
        <w:t>30 April 2024, the documents ordered by the Council in the motions identified in paragraphs (1)(a) to (g</w:t>
      </w:r>
      <w:proofErr w:type="gramStart"/>
      <w:r>
        <w:t>);</w:t>
      </w:r>
      <w:proofErr w:type="gramEnd"/>
    </w:p>
    <w:p w14:paraId="116637F0" w14:textId="77777777" w:rsidR="00FF106A" w:rsidRDefault="00FF106A" w:rsidP="00FF106A">
      <w:pPr>
        <w:pStyle w:val="NormalBlock1st"/>
        <w:spacing w:before="0" w:line="240" w:lineRule="auto"/>
        <w:ind w:left="1134" w:hanging="425"/>
      </w:pPr>
      <w:r>
        <w:t>(5)</w:t>
      </w:r>
      <w:r>
        <w:tab/>
        <w:t xml:space="preserve">further notes that on 6 March 2024 the Government claimed executive privilege with respect to Ken Lay’s final report into a second medically supervised injecting room handed to the office of the former Minister for Mental Health in the week beginning 29 May 2023, which was required to be produced by the Council’s resolution on 21 February </w:t>
      </w:r>
      <w:proofErr w:type="gramStart"/>
      <w:r>
        <w:t>2024;</w:t>
      </w:r>
      <w:proofErr w:type="gramEnd"/>
    </w:p>
    <w:p w14:paraId="197CACA2" w14:textId="77777777" w:rsidR="00FF106A" w:rsidRDefault="00FF106A" w:rsidP="00FF106A">
      <w:pPr>
        <w:pStyle w:val="NormalBlock1st"/>
        <w:spacing w:before="0" w:line="240" w:lineRule="auto"/>
        <w:ind w:left="1134" w:hanging="425"/>
      </w:pPr>
      <w:r>
        <w:t>(6)</w:t>
      </w:r>
      <w:r>
        <w:tab/>
        <w:t xml:space="preserve">requires the Leader of the Government to comply with Standing Order 10.03, which would include delivery of Ken Lay’s final report into a second medically </w:t>
      </w:r>
      <w:r>
        <w:lastRenderedPageBreak/>
        <w:t>supervised injecting room to the Clerk and may involve assessment by an independent legal arbiter, to be appointed by the President; and</w:t>
      </w:r>
    </w:p>
    <w:p w14:paraId="5EF79067" w14:textId="2209D02A" w:rsidR="00FF106A" w:rsidRDefault="00FF106A" w:rsidP="00FF106A">
      <w:pPr>
        <w:pStyle w:val="NormalBlock1st"/>
        <w:spacing w:before="0" w:line="240" w:lineRule="auto"/>
        <w:ind w:left="1134" w:hanging="425"/>
      </w:pPr>
      <w:r>
        <w:t>(7)</w:t>
      </w:r>
      <w:r>
        <w:tab/>
        <w:t>permits that if the Leader of the Government has not complied with Standing Orders 10.01 to 10.03 in relation to all the documents listed in paragraphs (1) and (5) within the timeframe specified in paragraph (4), the Council will, at the conclusion of formal business on Tuesday, 30 April 2024 (or if formal business does not occur that day, at the conclusion of formal business on the next sitting day) give precedence for a non-government member to move, without leave, “That this House suspends the Leader of the Government from the service of the Council for the remainder of today and for the next two subsequent sitting days</w:t>
      </w:r>
      <w:r w:rsidR="00125A3A">
        <w:t>.</w:t>
      </w:r>
      <w:r>
        <w:t>”.</w:t>
      </w:r>
    </w:p>
    <w:p w14:paraId="5A6B992E" w14:textId="77777777" w:rsidR="00FF106A" w:rsidRDefault="00FF106A" w:rsidP="00FF106A">
      <w:pPr>
        <w:pStyle w:val="NormalBlockAfter"/>
      </w:pPr>
      <w:r>
        <w:tab/>
        <w:t>Debate ensued.</w:t>
      </w:r>
    </w:p>
    <w:p w14:paraId="6CE06AC6" w14:textId="77777777" w:rsidR="00FF106A" w:rsidRDefault="00FF106A" w:rsidP="00FF106A">
      <w:pPr>
        <w:pStyle w:val="NormalBlockAfter"/>
      </w:pPr>
      <w:r>
        <w:tab/>
        <w:t>Question — put.</w:t>
      </w:r>
    </w:p>
    <w:p w14:paraId="786D31CD" w14:textId="77777777" w:rsidR="00FF106A" w:rsidRDefault="00FF106A" w:rsidP="00FF106A">
      <w:pPr>
        <w:pStyle w:val="NormalBlockAfter"/>
      </w:pPr>
      <w:r>
        <w:tab/>
        <w:t>The Council divided — The President in the Chair.</w:t>
      </w:r>
    </w:p>
    <w:p w14:paraId="101C79B1" w14:textId="77777777" w:rsidR="00FF106A" w:rsidRDefault="00FF106A" w:rsidP="00FF106A">
      <w:pPr>
        <w:pStyle w:val="NormalVoting"/>
        <w:spacing w:line="240" w:lineRule="auto"/>
        <w:ind w:left="426" w:right="95"/>
        <w:jc w:val="center"/>
        <w:rPr>
          <w:rFonts w:cstheme="minorHAnsi"/>
          <w:szCs w:val="28"/>
        </w:rPr>
      </w:pPr>
      <w:r>
        <w:rPr>
          <w:rFonts w:cstheme="minorHAnsi"/>
          <w:szCs w:val="28"/>
        </w:rPr>
        <w:t>AYES, 22</w:t>
      </w:r>
    </w:p>
    <w:tbl>
      <w:tblPr>
        <w:tblW w:w="8720" w:type="dxa"/>
        <w:tblInd w:w="317" w:type="dxa"/>
        <w:tblLook w:val="01E0" w:firstRow="1" w:lastRow="1" w:firstColumn="1" w:lastColumn="1" w:noHBand="0" w:noVBand="0"/>
      </w:tblPr>
      <w:tblGrid>
        <w:gridCol w:w="8720"/>
      </w:tblGrid>
      <w:tr w:rsidR="00FF106A" w14:paraId="1756496E" w14:textId="77777777" w:rsidTr="00FF106A">
        <w:trPr>
          <w:trHeight w:val="574"/>
        </w:trPr>
        <w:tc>
          <w:tcPr>
            <w:tcW w:w="8720" w:type="dxa"/>
            <w:hideMark/>
          </w:tcPr>
          <w:p w14:paraId="2F75244A" w14:textId="77777777" w:rsidR="00FF106A" w:rsidRDefault="00FF106A" w:rsidP="0099789C">
            <w:pPr>
              <w:pStyle w:val="NormalVoting"/>
              <w:tabs>
                <w:tab w:val="clear" w:pos="425"/>
              </w:tabs>
              <w:spacing w:before="0" w:after="0" w:line="240" w:lineRule="auto"/>
              <w:ind w:left="137"/>
              <w:jc w:val="both"/>
              <w:rPr>
                <w:rFonts w:cstheme="minorHAnsi"/>
                <w:kern w:val="2"/>
                <w14:ligatures w14:val="standardContextual"/>
              </w:rPr>
            </w:pPr>
            <w:r>
              <w:rPr>
                <w:rFonts w:cstheme="minorHAnsi"/>
                <w:kern w:val="2"/>
                <w14:ligatures w14:val="standardContextual"/>
              </w:rPr>
              <w:t>Melina Bath; Jeff Bourman; Gaelle Broad; Katherine Copsey; Georgie Crozier; David Davis; Moira Deeming; David Ettershank; Renee Heath; Wendy Lovell; Trung Luu; Sarah Mansfield; Bev McArthur; Joe McCracken; Nick McGowan; Evan Mulholland; Rachel Payne; Aiv Puglielli; Georgie Purcell; Samantha Ratnam; Adem Somyurek; Richard Welch.</w:t>
            </w:r>
          </w:p>
          <w:p w14:paraId="3BFDEC12" w14:textId="77777777" w:rsidR="00FF106A" w:rsidRDefault="00FF106A" w:rsidP="0099789C">
            <w:pPr>
              <w:pStyle w:val="NormalVoting"/>
              <w:tabs>
                <w:tab w:val="clear" w:pos="425"/>
              </w:tabs>
              <w:spacing w:before="0" w:after="0" w:line="240" w:lineRule="auto"/>
              <w:ind w:left="137" w:right="-428"/>
              <w:jc w:val="both"/>
              <w:rPr>
                <w:rFonts w:cstheme="minorHAnsi"/>
                <w:i/>
                <w:kern w:val="2"/>
                <w:szCs w:val="28"/>
                <w14:ligatures w14:val="standardContextual"/>
              </w:rPr>
            </w:pPr>
            <w:r>
              <w:rPr>
                <w:rFonts w:cstheme="minorHAnsi"/>
                <w:i/>
                <w:kern w:val="2"/>
                <w:szCs w:val="28"/>
                <w14:ligatures w14:val="standardContextual"/>
              </w:rPr>
              <w:t>(Recorded by Clerks-at-the-Table, pursuant to an order of the Council on 23 April 2020)</w:t>
            </w:r>
          </w:p>
        </w:tc>
      </w:tr>
    </w:tbl>
    <w:p w14:paraId="644BC119" w14:textId="77777777" w:rsidR="00FF106A" w:rsidRDefault="00FF106A" w:rsidP="00FF106A">
      <w:pPr>
        <w:pStyle w:val="NormalVoting"/>
        <w:spacing w:line="240" w:lineRule="auto"/>
        <w:ind w:left="197" w:right="95"/>
        <w:jc w:val="center"/>
        <w:rPr>
          <w:rFonts w:cstheme="minorHAnsi"/>
          <w:szCs w:val="28"/>
        </w:rPr>
      </w:pPr>
      <w:r>
        <w:rPr>
          <w:rFonts w:cstheme="minorHAnsi"/>
          <w:szCs w:val="28"/>
        </w:rPr>
        <w:t>NOES, 14</w:t>
      </w:r>
    </w:p>
    <w:tbl>
      <w:tblPr>
        <w:tblW w:w="8750" w:type="dxa"/>
        <w:tblInd w:w="317" w:type="dxa"/>
        <w:tblLook w:val="01E0" w:firstRow="1" w:lastRow="1" w:firstColumn="1" w:lastColumn="1" w:noHBand="0" w:noVBand="0"/>
      </w:tblPr>
      <w:tblGrid>
        <w:gridCol w:w="8750"/>
      </w:tblGrid>
      <w:tr w:rsidR="00FF106A" w14:paraId="1650340F" w14:textId="77777777" w:rsidTr="00FF106A">
        <w:trPr>
          <w:trHeight w:val="568"/>
        </w:trPr>
        <w:tc>
          <w:tcPr>
            <w:tcW w:w="8750" w:type="dxa"/>
            <w:hideMark/>
          </w:tcPr>
          <w:p w14:paraId="493BC881" w14:textId="77777777" w:rsidR="00FF106A" w:rsidRDefault="00FF106A" w:rsidP="00FF106A">
            <w:pPr>
              <w:pStyle w:val="NormalVoting"/>
              <w:spacing w:before="0" w:after="0" w:line="240" w:lineRule="auto"/>
              <w:ind w:left="142"/>
              <w:jc w:val="both"/>
              <w:rPr>
                <w:rFonts w:cstheme="minorHAnsi"/>
                <w:kern w:val="2"/>
                <w14:ligatures w14:val="standardContextual"/>
              </w:rPr>
            </w:pPr>
            <w:r>
              <w:rPr>
                <w:rFonts w:cstheme="minorHAnsi"/>
                <w:kern w:val="2"/>
                <w14:ligatures w14:val="standardContextual"/>
              </w:rPr>
              <w:t>Ryan Batchelor; John Berger; Lizzie Blandthorn; Enver Erdogan; Jacinta Ermacora; Michael Galea; Shaun Leane; Tom McIntosh; Harriet Shing; Ingrid Stitt; Jaclyn Symes; Lee Tarlamis; Sonja Terpstra; Gayle Tierney.</w:t>
            </w:r>
          </w:p>
          <w:p w14:paraId="1587D056" w14:textId="77777777" w:rsidR="00FF106A" w:rsidRDefault="00FF106A" w:rsidP="00FF106A">
            <w:pPr>
              <w:pStyle w:val="NormalVoting"/>
              <w:spacing w:before="0" w:after="0" w:line="240" w:lineRule="auto"/>
              <w:ind w:left="142" w:right="-428"/>
              <w:jc w:val="both"/>
              <w:rPr>
                <w:rFonts w:cstheme="minorHAnsi"/>
                <w:i/>
                <w:kern w:val="2"/>
                <w:szCs w:val="28"/>
                <w14:ligatures w14:val="standardContextual"/>
              </w:rPr>
            </w:pPr>
            <w:r>
              <w:rPr>
                <w:rFonts w:cstheme="minorHAnsi"/>
                <w:i/>
                <w:kern w:val="2"/>
                <w:szCs w:val="28"/>
                <w14:ligatures w14:val="standardContextual"/>
              </w:rPr>
              <w:t>(Recorded by Clerks-at-the-Table, pursuant to an order of the Council on 23 April 2020)</w:t>
            </w:r>
          </w:p>
        </w:tc>
      </w:tr>
    </w:tbl>
    <w:p w14:paraId="1DE9DB7F" w14:textId="77777777" w:rsidR="00FF106A" w:rsidRDefault="00FF106A" w:rsidP="00FF106A">
      <w:pPr>
        <w:pStyle w:val="NormalBlockAfter"/>
        <w:rPr>
          <w:rFonts w:asciiTheme="minorHAnsi" w:hAnsiTheme="minorHAnsi" w:cs="Times New Roman"/>
        </w:rPr>
      </w:pPr>
      <w:r>
        <w:tab/>
        <w:t>Question agreed to.</w:t>
      </w:r>
    </w:p>
    <w:p w14:paraId="2F966BE2" w14:textId="77777777" w:rsidR="00FF106A" w:rsidRDefault="00FF106A" w:rsidP="00FF106A">
      <w:pPr>
        <w:pStyle w:val="NormalBlock1st-italics"/>
      </w:pPr>
      <w:r>
        <w:tab/>
        <w:t>Business interrupted at 5.20 pm, pursuant to Sessional Orders.</w:t>
      </w:r>
    </w:p>
    <w:p w14:paraId="38B58149" w14:textId="77777777" w:rsidR="00FF106A" w:rsidRDefault="00FF106A" w:rsidP="00FF106A">
      <w:pPr>
        <w:pStyle w:val="NormalBlock1st"/>
        <w:rPr>
          <w:rStyle w:val="BlockEmphasis"/>
          <w:b w:val="0"/>
        </w:rPr>
      </w:pPr>
      <w:r>
        <w:rPr>
          <w:rStyle w:val="BlockEmphasis"/>
        </w:rPr>
        <w:t>12</w:t>
      </w:r>
      <w:r>
        <w:rPr>
          <w:rStyle w:val="BlockEmphasis"/>
        </w:rPr>
        <w:tab/>
        <w:t>STATEMENTS ON TABLED PAPERS AND PETITIONS</w:t>
      </w:r>
      <w:r>
        <w:t xml:space="preserve"> — Members made statements on reports, papers and petitions.</w:t>
      </w:r>
    </w:p>
    <w:p w14:paraId="262DB29A" w14:textId="77777777" w:rsidR="00FF106A" w:rsidRDefault="00FF106A" w:rsidP="00FF106A">
      <w:pPr>
        <w:pStyle w:val="NormalBlock1st"/>
      </w:pPr>
      <w:r>
        <w:rPr>
          <w:rStyle w:val="BlockEmphasis"/>
          <w:rFonts w:cstheme="minorHAnsi"/>
          <w:szCs w:val="28"/>
        </w:rPr>
        <w:t>13</w:t>
      </w:r>
      <w:r>
        <w:tab/>
      </w:r>
      <w:proofErr w:type="gramStart"/>
      <w:r>
        <w:rPr>
          <w:rStyle w:val="BlockEmphasis"/>
          <w:rFonts w:cstheme="minorHAnsi"/>
          <w:szCs w:val="28"/>
        </w:rPr>
        <w:t>ADJOURNMENT</w:t>
      </w:r>
      <w:proofErr w:type="gramEnd"/>
      <w:r>
        <w:t xml:space="preserve"> — Enver</w:t>
      </w:r>
      <w:r>
        <w:rPr>
          <w:rFonts w:ascii="Calibri" w:hAnsi="Calibri" w:cs="Calibri"/>
        </w:rPr>
        <w:t> </w:t>
      </w:r>
      <w:r>
        <w:t>Erdogan moved, That the House do now adjourn.</w:t>
      </w:r>
    </w:p>
    <w:p w14:paraId="422972B2" w14:textId="77777777" w:rsidR="00FF106A" w:rsidRDefault="00FF106A" w:rsidP="00FF106A">
      <w:pPr>
        <w:pStyle w:val="NormalBlockAfter"/>
      </w:pPr>
      <w:r>
        <w:tab/>
        <w:t>Debate ensued.</w:t>
      </w:r>
    </w:p>
    <w:p w14:paraId="3426DCC3" w14:textId="7E065CD1" w:rsidR="00FC1932" w:rsidRPr="0093049B" w:rsidRDefault="00FC1932" w:rsidP="00FC1932">
      <w:pPr>
        <w:pStyle w:val="NormalBlockAfter"/>
      </w:pPr>
      <w:r w:rsidRPr="002E6B0D">
        <w:t xml:space="preserve">The Council adjourned at </w:t>
      </w:r>
      <w:r w:rsidR="005C6DED">
        <w:t>6</w:t>
      </w:r>
      <w:r w:rsidRPr="002E6B0D">
        <w:t>.</w:t>
      </w:r>
      <w:r w:rsidR="00FF106A">
        <w:t>1</w:t>
      </w:r>
      <w:r w:rsidR="00342189">
        <w:t>1</w:t>
      </w:r>
      <w:r w:rsidRPr="002E6B0D">
        <w:t xml:space="preserve"> pm until tomorrow.</w:t>
      </w:r>
    </w:p>
    <w:p w14:paraId="4187E2F3" w14:textId="77777777" w:rsidR="00C0484B" w:rsidRPr="009A76A6" w:rsidRDefault="00C0484B" w:rsidP="00C0484B">
      <w:pPr>
        <w:pStyle w:val="NormalBlockAfter"/>
        <w:rPr>
          <w:rFonts w:asciiTheme="minorHAnsi" w:hAnsiTheme="minorHAnsi" w:cstheme="minorHAnsi"/>
        </w:rPr>
      </w:pPr>
    </w:p>
    <w:p w14:paraId="151A6217" w14:textId="77777777" w:rsidR="00C0484B" w:rsidRPr="009A76A6" w:rsidRDefault="00C0484B" w:rsidP="00C0484B">
      <w:pPr>
        <w:pStyle w:val="Signature1"/>
        <w:tabs>
          <w:tab w:val="clear" w:pos="6946"/>
          <w:tab w:val="center" w:pos="6974"/>
        </w:tabs>
        <w:rPr>
          <w:rFonts w:asciiTheme="minorHAnsi" w:hAnsiTheme="minorHAnsi" w:cstheme="minorHAnsi"/>
          <w:sz w:val="24"/>
        </w:rPr>
      </w:pPr>
      <w:r w:rsidRPr="009A76A6">
        <w:rPr>
          <w:rFonts w:asciiTheme="minorHAnsi" w:hAnsiTheme="minorHAnsi" w:cstheme="minorHAnsi"/>
          <w:sz w:val="24"/>
        </w:rPr>
        <w:tab/>
        <w:t>ROBERT McDONALD</w:t>
      </w:r>
    </w:p>
    <w:p w14:paraId="3031CFB8" w14:textId="77777777" w:rsidR="00C0484B" w:rsidRPr="009A76A6" w:rsidRDefault="00C0484B" w:rsidP="00C0484B">
      <w:pPr>
        <w:pStyle w:val="Signature1"/>
        <w:rPr>
          <w:rFonts w:asciiTheme="minorHAnsi" w:hAnsiTheme="minorHAnsi" w:cstheme="minorHAnsi"/>
          <w:i/>
          <w:sz w:val="24"/>
        </w:rPr>
      </w:pPr>
      <w:r w:rsidRPr="009A76A6">
        <w:rPr>
          <w:rFonts w:asciiTheme="minorHAnsi" w:hAnsiTheme="minorHAnsi" w:cstheme="minorHAnsi"/>
          <w:sz w:val="24"/>
        </w:rPr>
        <w:tab/>
      </w:r>
      <w:r w:rsidRPr="009A76A6">
        <w:rPr>
          <w:rFonts w:asciiTheme="minorHAnsi" w:hAnsiTheme="minorHAnsi" w:cstheme="minorHAnsi"/>
          <w:i/>
          <w:sz w:val="24"/>
        </w:rPr>
        <w:t>Clerk of the Legislative Council</w:t>
      </w:r>
    </w:p>
    <w:p w14:paraId="44066364" w14:textId="33070C83" w:rsidR="00E73BBC" w:rsidRPr="009A76A6" w:rsidRDefault="00E73BBC" w:rsidP="008B744D">
      <w:pPr>
        <w:spacing w:before="280" w:line="260" w:lineRule="atLeast"/>
        <w:ind w:left="567" w:hanging="567"/>
        <w:jc w:val="center"/>
        <w:rPr>
          <w:rFonts w:cstheme="minorHAnsi"/>
          <w:b/>
          <w:sz w:val="36"/>
          <w:szCs w:val="36"/>
        </w:rPr>
      </w:pPr>
      <w:r w:rsidRPr="009A76A6">
        <w:rPr>
          <w:rFonts w:cstheme="minorHAnsi"/>
          <w:b/>
          <w:sz w:val="36"/>
          <w:szCs w:val="36"/>
        </w:rPr>
        <w:t xml:space="preserve">No. </w:t>
      </w:r>
      <w:r w:rsidR="00FF106A">
        <w:rPr>
          <w:rFonts w:cstheme="minorHAnsi"/>
          <w:b/>
          <w:sz w:val="36"/>
          <w:szCs w:val="36"/>
        </w:rPr>
        <w:t>61</w:t>
      </w:r>
      <w:r w:rsidRPr="009A76A6">
        <w:rPr>
          <w:rFonts w:cstheme="minorHAnsi"/>
          <w:b/>
          <w:sz w:val="36"/>
          <w:szCs w:val="36"/>
        </w:rPr>
        <w:t xml:space="preserve"> — Thursday, </w:t>
      </w:r>
      <w:r w:rsidR="00FF106A">
        <w:rPr>
          <w:rFonts w:cstheme="minorHAnsi"/>
          <w:b/>
          <w:sz w:val="36"/>
          <w:szCs w:val="36"/>
        </w:rPr>
        <w:t>21</w:t>
      </w:r>
      <w:r w:rsidR="00342189">
        <w:rPr>
          <w:rFonts w:cstheme="minorHAnsi"/>
          <w:b/>
          <w:sz w:val="36"/>
          <w:szCs w:val="36"/>
        </w:rPr>
        <w:t xml:space="preserve"> March </w:t>
      </w:r>
      <w:r w:rsidRPr="009A76A6">
        <w:rPr>
          <w:rFonts w:cstheme="minorHAnsi"/>
          <w:b/>
          <w:sz w:val="36"/>
          <w:szCs w:val="36"/>
        </w:rPr>
        <w:t>202</w:t>
      </w:r>
      <w:r w:rsidR="005D4A5E">
        <w:rPr>
          <w:rFonts w:cstheme="minorHAnsi"/>
          <w:b/>
          <w:sz w:val="36"/>
          <w:szCs w:val="36"/>
        </w:rPr>
        <w:t>4</w:t>
      </w:r>
    </w:p>
    <w:p w14:paraId="771709C3" w14:textId="364A06CF" w:rsidR="0018408D" w:rsidRDefault="0018408D" w:rsidP="0018408D">
      <w:pPr>
        <w:pStyle w:val="NormalBlock1st"/>
        <w:rPr>
          <w:rFonts w:cstheme="minorHAnsi"/>
        </w:rPr>
      </w:pPr>
      <w:r w:rsidRPr="009D11B0">
        <w:rPr>
          <w:rFonts w:cstheme="minorHAnsi"/>
          <w:b/>
        </w:rPr>
        <w:t>1</w:t>
      </w:r>
      <w:r w:rsidRPr="009D11B0">
        <w:rPr>
          <w:rFonts w:cstheme="minorHAnsi"/>
        </w:rPr>
        <w:tab/>
        <w:t>The President took the Chair at 9.3</w:t>
      </w:r>
      <w:r w:rsidR="00C47BA4">
        <w:rPr>
          <w:rFonts w:cstheme="minorHAnsi"/>
        </w:rPr>
        <w:t>3</w:t>
      </w:r>
      <w:r w:rsidRPr="009D11B0">
        <w:rPr>
          <w:rFonts w:cstheme="minorHAnsi"/>
        </w:rPr>
        <w:t xml:space="preserve"> am, read the Prayer and made an Acknowledgement of Country.</w:t>
      </w:r>
    </w:p>
    <w:p w14:paraId="050419E2" w14:textId="77777777" w:rsidR="00FF106A" w:rsidRDefault="00FF106A" w:rsidP="00FF106A">
      <w:pPr>
        <w:pStyle w:val="NormalBlock1st"/>
      </w:pPr>
      <w:r>
        <w:rPr>
          <w:rStyle w:val="BlockEmphasis"/>
          <w:rFonts w:cstheme="minorHAnsi"/>
          <w:szCs w:val="28"/>
        </w:rPr>
        <w:t>2</w:t>
      </w:r>
      <w:r>
        <w:rPr>
          <w:rStyle w:val="BlockEmphasis"/>
          <w:rFonts w:cstheme="minorHAnsi"/>
          <w:szCs w:val="28"/>
        </w:rPr>
        <w:tab/>
        <w:t>PAPERS</w:t>
      </w:r>
      <w:r>
        <w:t xml:space="preserve"> — </w:t>
      </w:r>
    </w:p>
    <w:p w14:paraId="096194AC" w14:textId="77777777" w:rsidR="00FF106A" w:rsidRDefault="00FF106A" w:rsidP="00FF106A">
      <w:pPr>
        <w:pStyle w:val="NormalBlockAfter"/>
      </w:pPr>
      <w:r>
        <w:tab/>
      </w:r>
      <w:r>
        <w:rPr>
          <w:rStyle w:val="BlockEmphasis"/>
          <w:rFonts w:cstheme="minorHAnsi"/>
          <w:szCs w:val="28"/>
        </w:rPr>
        <w:t xml:space="preserve">PAPER PRESENTED BY ORDER OF THE COUNCIL </w:t>
      </w:r>
      <w:r>
        <w:rPr>
          <w:rStyle w:val="NormalBlock1stChar"/>
          <w:rFonts w:asciiTheme="minorHAnsi" w:eastAsiaTheme="minorEastAsia" w:hAnsiTheme="minorHAnsi"/>
        </w:rPr>
        <w:t>—</w:t>
      </w:r>
      <w:bookmarkStart w:id="4" w:name="_Hlk126925397"/>
      <w:r>
        <w:rPr>
          <w:rStyle w:val="NormalBlock1stChar"/>
          <w:rFonts w:asciiTheme="minorHAnsi" w:eastAsiaTheme="minorEastAsia" w:hAnsiTheme="minorHAnsi"/>
        </w:rPr>
        <w:t xml:space="preserve"> </w:t>
      </w:r>
      <w:r>
        <w:t xml:space="preserve">Lizzie Blandthorn, by leave, presented the Government Response to the 5-Year Legislative Review of the Child Information Sharing Scheme </w:t>
      </w:r>
      <w:r>
        <w:rPr>
          <w:i/>
          <w:iCs/>
        </w:rPr>
        <w:t>(Ordered to be tabled).</w:t>
      </w:r>
    </w:p>
    <w:bookmarkEnd w:id="4"/>
    <w:p w14:paraId="042ABF36" w14:textId="77777777" w:rsidR="00FF106A" w:rsidRDefault="00FF106A" w:rsidP="00FF106A">
      <w:pPr>
        <w:pStyle w:val="NormalBlock1st"/>
        <w:spacing w:before="40"/>
      </w:pPr>
      <w:r>
        <w:rPr>
          <w:rStyle w:val="BlockEmphasis"/>
          <w:rFonts w:cstheme="minorHAnsi"/>
          <w:szCs w:val="28"/>
        </w:rPr>
        <w:lastRenderedPageBreak/>
        <w:tab/>
        <w:t xml:space="preserve">PAPERS PRESENTED UNDER ACTS OF PARLIAMENT </w:t>
      </w:r>
      <w:r>
        <w:t>— The Clerk tabled the following papers:</w:t>
      </w:r>
    </w:p>
    <w:p w14:paraId="76F63C2D" w14:textId="77777777" w:rsidR="00FF106A" w:rsidRDefault="00FF106A" w:rsidP="00FF106A">
      <w:pPr>
        <w:pStyle w:val="NormalBlockIndent"/>
        <w:ind w:left="1288"/>
      </w:pPr>
      <w:r>
        <w:t>Child Wellbeing and Safety Act 2005 — 5-Year Legislative Review of the Child Information Sharing Scheme, Final Report, under section 41ZO of the Act.</w:t>
      </w:r>
    </w:p>
    <w:p w14:paraId="5F6F8813" w14:textId="77777777" w:rsidR="00FF106A" w:rsidRDefault="00FF106A" w:rsidP="00FF106A">
      <w:pPr>
        <w:pStyle w:val="NormalBlockIndent"/>
        <w:ind w:left="1288"/>
      </w:pPr>
      <w:r>
        <w:t xml:space="preserve">Safe Drinking Water Act 2003 — Drinking water quality in Victoria — </w:t>
      </w:r>
      <w:r>
        <w:br/>
        <w:t>Report, 2022-23.</w:t>
      </w:r>
    </w:p>
    <w:p w14:paraId="54C43950" w14:textId="77777777" w:rsidR="00FF106A" w:rsidRDefault="00FF106A" w:rsidP="00FF106A">
      <w:pPr>
        <w:pStyle w:val="NormalBlockIndent"/>
        <w:ind w:left="1288"/>
      </w:pPr>
      <w:r>
        <w:t xml:space="preserve">Victorian Electoral Commission — Report to Parliament on the 2023 </w:t>
      </w:r>
      <w:proofErr w:type="spellStart"/>
      <w:r>
        <w:t>Warrandyte</w:t>
      </w:r>
      <w:proofErr w:type="spellEnd"/>
      <w:r>
        <w:t xml:space="preserve"> District by-election, March 2024.</w:t>
      </w:r>
    </w:p>
    <w:p w14:paraId="06D787EF" w14:textId="77777777" w:rsidR="00FF106A" w:rsidRDefault="00FF106A" w:rsidP="00FF106A">
      <w:pPr>
        <w:pStyle w:val="NormalBlockIndent"/>
        <w:ind w:left="1288"/>
      </w:pPr>
      <w:r>
        <w:t xml:space="preserve">Victorian Inspectorate — Special Report: A compliance case study on the use and oversight of coercive powers, March 2024 </w:t>
      </w:r>
      <w:r>
        <w:rPr>
          <w:i/>
          <w:iCs/>
        </w:rPr>
        <w:t>(Ordered to be published)</w:t>
      </w:r>
      <w:r>
        <w:t>.</w:t>
      </w:r>
    </w:p>
    <w:p w14:paraId="15869572" w14:textId="77777777" w:rsidR="00FF106A" w:rsidRDefault="00FF106A" w:rsidP="00FF106A">
      <w:pPr>
        <w:pStyle w:val="NormalSpacer"/>
        <w:spacing w:before="0"/>
        <w:rPr>
          <w:rFonts w:cstheme="minorHAnsi"/>
        </w:rPr>
      </w:pPr>
      <w:r>
        <w:rPr>
          <w:rFonts w:cstheme="minorHAnsi"/>
        </w:rPr>
        <w:t xml:space="preserve">*   *   *   *   * </w:t>
      </w:r>
    </w:p>
    <w:p w14:paraId="6720040A" w14:textId="77777777" w:rsidR="00FF106A" w:rsidRDefault="00FF106A" w:rsidP="00FF106A">
      <w:pPr>
        <w:pStyle w:val="NormalBlock1st"/>
        <w:spacing w:before="40"/>
      </w:pPr>
      <w:r>
        <w:rPr>
          <w:rStyle w:val="BlockEmphasis"/>
          <w:rFonts w:cstheme="minorHAnsi"/>
          <w:szCs w:val="28"/>
        </w:rPr>
        <w:tab/>
        <w:t xml:space="preserve">PAPER PRESENTED UNDER STANDING ORDERS </w:t>
      </w:r>
      <w:r>
        <w:t>— The Clerk tabled the following paper:</w:t>
      </w:r>
    </w:p>
    <w:p w14:paraId="5247D45D" w14:textId="77777777" w:rsidR="00FF106A" w:rsidRDefault="00FF106A" w:rsidP="0099789C">
      <w:pPr>
        <w:pStyle w:val="NormalBlockIndent"/>
        <w:ind w:left="1004"/>
      </w:pPr>
      <w:r>
        <w:t>Government response to the Economy and Infrastructure Committee’s Inquiry into land transfer duty fees.</w:t>
      </w:r>
    </w:p>
    <w:p w14:paraId="28AAE0BC" w14:textId="77777777" w:rsidR="00FF106A" w:rsidRDefault="00FF106A" w:rsidP="00FF106A">
      <w:pPr>
        <w:pStyle w:val="NormalBlock1st"/>
      </w:pPr>
      <w:r>
        <w:rPr>
          <w:rStyle w:val="BlockEmphasis"/>
          <w:rFonts w:cstheme="minorHAnsi"/>
          <w:szCs w:val="28"/>
        </w:rPr>
        <w:t>3</w:t>
      </w:r>
      <w:r>
        <w:rPr>
          <w:rStyle w:val="BlockEmphasis"/>
          <w:rFonts w:cstheme="minorHAnsi"/>
          <w:szCs w:val="28"/>
        </w:rPr>
        <w:tab/>
        <w:t>SITTING OF THE COUNCIL</w:t>
      </w:r>
      <w:r>
        <w:t xml:space="preserve"> — Harriet</w:t>
      </w:r>
      <w:r>
        <w:rPr>
          <w:rFonts w:ascii="Calibri" w:hAnsi="Calibri" w:cs="Calibri"/>
        </w:rPr>
        <w:t> </w:t>
      </w:r>
      <w:r>
        <w:t>Shing moved, That the Council, at its rising, adjourn until Thursday, 18 April 2024.</w:t>
      </w:r>
    </w:p>
    <w:p w14:paraId="3E7C43D2" w14:textId="77777777" w:rsidR="00FF106A" w:rsidRDefault="00FF106A" w:rsidP="00FF106A">
      <w:pPr>
        <w:pStyle w:val="NormalBlockAfter"/>
      </w:pPr>
      <w:r>
        <w:tab/>
        <w:t>Question — put and agreed to.</w:t>
      </w:r>
    </w:p>
    <w:p w14:paraId="4042999E" w14:textId="77777777" w:rsidR="00FF106A" w:rsidRDefault="00FF106A" w:rsidP="00FF106A">
      <w:pPr>
        <w:pStyle w:val="NormalBlock1st"/>
      </w:pPr>
      <w:r>
        <w:rPr>
          <w:rStyle w:val="BlockEmphasis"/>
        </w:rPr>
        <w:t>4</w:t>
      </w:r>
      <w:r>
        <w:rPr>
          <w:rStyle w:val="BlockEmphasis"/>
        </w:rPr>
        <w:tab/>
        <w:t xml:space="preserve">REGIONAL SITTING </w:t>
      </w:r>
      <w:r>
        <w:rPr>
          <w:rStyle w:val="BlockEmphasis"/>
          <w:b w:val="0"/>
          <w:bCs/>
        </w:rPr>
        <w:t>—</w:t>
      </w:r>
      <w:r>
        <w:rPr>
          <w:rStyle w:val="BlockEmphasis"/>
        </w:rPr>
        <w:t xml:space="preserve"> ORDER OF BUSINESS </w:t>
      </w:r>
      <w:r>
        <w:t xml:space="preserve">— </w:t>
      </w:r>
      <w:r>
        <w:rPr>
          <w:rStyle w:val="NormalBlock1stChar"/>
        </w:rPr>
        <w:t>Harriet</w:t>
      </w:r>
      <w:r>
        <w:rPr>
          <w:rStyle w:val="NormalBlock1stChar"/>
          <w:rFonts w:ascii="Calibri" w:hAnsi="Calibri" w:cs="Calibri"/>
        </w:rPr>
        <w:t> </w:t>
      </w:r>
      <w:r>
        <w:rPr>
          <w:rStyle w:val="NormalBlock1stChar"/>
        </w:rPr>
        <w:t xml:space="preserve">Shing </w:t>
      </w:r>
      <w:r>
        <w:t>moved, by leave,</w:t>
      </w:r>
      <w:r>
        <w:rPr>
          <w:rStyle w:val="NormalBlock1stChar"/>
        </w:rPr>
        <w:t xml:space="preserve"> </w:t>
      </w:r>
      <w:proofErr w:type="gramStart"/>
      <w:r>
        <w:rPr>
          <w:rStyle w:val="NormalBlock1stChar"/>
        </w:rPr>
        <w:t>That</w:t>
      </w:r>
      <w:proofErr w:type="gramEnd"/>
      <w:r>
        <w:rPr>
          <w:rStyle w:val="NormalBlock1stChar"/>
        </w:rPr>
        <w:t xml:space="preserve"> so much of Standing and Sessional Orders be suspended to the extent necessary to enable the sitting of the Council on Thursday, 18 April 2024, to commence at 9.30 am at the Echuca Library, Echuca, and that the order of business on that day will be</w:t>
      </w:r>
      <w:r>
        <w:t xml:space="preserve"> —</w:t>
      </w:r>
    </w:p>
    <w:p w14:paraId="560C236E" w14:textId="77777777" w:rsidR="00FF106A" w:rsidRDefault="00FF106A" w:rsidP="00FF106A">
      <w:pPr>
        <w:pStyle w:val="NormalBlockIndent-withparanumbers"/>
        <w:spacing w:before="0"/>
        <w:ind w:left="1204" w:hanging="495"/>
        <w:rPr>
          <w:color w:val="auto"/>
        </w:rPr>
      </w:pPr>
      <w:r>
        <w:rPr>
          <w:color w:val="auto"/>
        </w:rPr>
        <w:t>(1)</w:t>
      </w:r>
      <w:r>
        <w:rPr>
          <w:color w:val="auto"/>
        </w:rPr>
        <w:tab/>
        <w:t xml:space="preserve">Lord’s Prayer and Acknowledgement of </w:t>
      </w:r>
      <w:proofErr w:type="gramStart"/>
      <w:r>
        <w:rPr>
          <w:color w:val="auto"/>
        </w:rPr>
        <w:t>Country;</w:t>
      </w:r>
      <w:proofErr w:type="gramEnd"/>
    </w:p>
    <w:p w14:paraId="2AB8156B" w14:textId="77777777" w:rsidR="00FF106A" w:rsidRDefault="00FF106A" w:rsidP="00FF106A">
      <w:pPr>
        <w:pStyle w:val="NormalBlockIndent-withparanumbers"/>
        <w:spacing w:before="0"/>
        <w:ind w:left="1204" w:hanging="495"/>
        <w:rPr>
          <w:color w:val="auto"/>
        </w:rPr>
      </w:pPr>
      <w:r>
        <w:rPr>
          <w:color w:val="auto"/>
        </w:rPr>
        <w:t>(2)</w:t>
      </w:r>
      <w:r>
        <w:rPr>
          <w:color w:val="auto"/>
        </w:rPr>
        <w:tab/>
        <w:t xml:space="preserve">the Proclamation to be read by the </w:t>
      </w:r>
      <w:proofErr w:type="gramStart"/>
      <w:r>
        <w:rPr>
          <w:color w:val="auto"/>
        </w:rPr>
        <w:t>Clerk;</w:t>
      </w:r>
      <w:proofErr w:type="gramEnd"/>
    </w:p>
    <w:p w14:paraId="731A7745" w14:textId="77777777" w:rsidR="00FF106A" w:rsidRDefault="00FF106A" w:rsidP="00FF106A">
      <w:pPr>
        <w:pStyle w:val="NormalBlockIndent-withparanumbers"/>
        <w:spacing w:before="0"/>
        <w:ind w:left="1204" w:hanging="495"/>
        <w:rPr>
          <w:color w:val="auto"/>
        </w:rPr>
      </w:pPr>
      <w:r>
        <w:rPr>
          <w:color w:val="auto"/>
        </w:rPr>
        <w:t>(3)</w:t>
      </w:r>
      <w:r>
        <w:rPr>
          <w:color w:val="auto"/>
        </w:rPr>
        <w:tab/>
        <w:t xml:space="preserve">two community members, authorised by the President, to attend on the floor of the House to address the </w:t>
      </w:r>
      <w:proofErr w:type="gramStart"/>
      <w:r>
        <w:rPr>
          <w:color w:val="auto"/>
        </w:rPr>
        <w:t>Council;</w:t>
      </w:r>
      <w:proofErr w:type="gramEnd"/>
    </w:p>
    <w:p w14:paraId="595E8442" w14:textId="77777777" w:rsidR="00FF106A" w:rsidRDefault="00FF106A" w:rsidP="00FF106A">
      <w:pPr>
        <w:pStyle w:val="NormalBlockIndent-withparanumbers"/>
        <w:spacing w:before="0"/>
        <w:ind w:left="1204" w:hanging="495"/>
        <w:rPr>
          <w:color w:val="auto"/>
        </w:rPr>
      </w:pPr>
      <w:r>
        <w:rPr>
          <w:color w:val="auto"/>
        </w:rPr>
        <w:t>(4)</w:t>
      </w:r>
      <w:r>
        <w:rPr>
          <w:color w:val="auto"/>
        </w:rPr>
        <w:tab/>
      </w:r>
      <w:proofErr w:type="gramStart"/>
      <w:r>
        <w:rPr>
          <w:color w:val="auto"/>
        </w:rPr>
        <w:t>Messages;</w:t>
      </w:r>
      <w:proofErr w:type="gramEnd"/>
    </w:p>
    <w:p w14:paraId="1A04AAED" w14:textId="77777777" w:rsidR="00FF106A" w:rsidRDefault="00FF106A" w:rsidP="00FF106A">
      <w:pPr>
        <w:pStyle w:val="NormalBlockIndent-withparanumbers"/>
        <w:spacing w:before="0"/>
        <w:ind w:left="1204" w:hanging="495"/>
        <w:rPr>
          <w:color w:val="auto"/>
        </w:rPr>
      </w:pPr>
      <w:r>
        <w:rPr>
          <w:color w:val="auto"/>
        </w:rPr>
        <w:t>(5)</w:t>
      </w:r>
      <w:r>
        <w:rPr>
          <w:color w:val="auto"/>
        </w:rPr>
        <w:tab/>
        <w:t xml:space="preserve">Formal </w:t>
      </w:r>
      <w:proofErr w:type="gramStart"/>
      <w:r>
        <w:rPr>
          <w:color w:val="auto"/>
        </w:rPr>
        <w:t>business;</w:t>
      </w:r>
      <w:proofErr w:type="gramEnd"/>
    </w:p>
    <w:p w14:paraId="401DFC7F" w14:textId="77777777" w:rsidR="00FF106A" w:rsidRDefault="00FF106A" w:rsidP="00FF106A">
      <w:pPr>
        <w:pStyle w:val="NormalBlockIndent-withparanumbers"/>
        <w:spacing w:before="0"/>
        <w:ind w:left="1204" w:hanging="495"/>
        <w:rPr>
          <w:color w:val="auto"/>
        </w:rPr>
      </w:pPr>
      <w:r>
        <w:rPr>
          <w:color w:val="auto"/>
        </w:rPr>
        <w:t>(6)</w:t>
      </w:r>
      <w:r>
        <w:rPr>
          <w:color w:val="auto"/>
        </w:rPr>
        <w:tab/>
        <w:t>Members’ statements (up to 15 members</w:t>
      </w:r>
      <w:proofErr w:type="gramStart"/>
      <w:r>
        <w:rPr>
          <w:color w:val="auto"/>
        </w:rPr>
        <w:t>);</w:t>
      </w:r>
      <w:proofErr w:type="gramEnd"/>
    </w:p>
    <w:p w14:paraId="596C6907" w14:textId="77777777" w:rsidR="00FF106A" w:rsidRDefault="00FF106A" w:rsidP="00FF106A">
      <w:pPr>
        <w:pStyle w:val="NormalBlockIndent-withparanumbers"/>
        <w:spacing w:before="0"/>
        <w:ind w:left="1204" w:hanging="495"/>
        <w:rPr>
          <w:color w:val="auto"/>
        </w:rPr>
      </w:pPr>
      <w:r>
        <w:rPr>
          <w:color w:val="auto"/>
        </w:rPr>
        <w:t>(7)</w:t>
      </w:r>
      <w:r>
        <w:rPr>
          <w:color w:val="auto"/>
        </w:rPr>
        <w:tab/>
        <w:t xml:space="preserve">Government </w:t>
      </w:r>
      <w:proofErr w:type="gramStart"/>
      <w:r>
        <w:rPr>
          <w:color w:val="auto"/>
        </w:rPr>
        <w:t>business;</w:t>
      </w:r>
      <w:proofErr w:type="gramEnd"/>
    </w:p>
    <w:p w14:paraId="2F062A07" w14:textId="77777777" w:rsidR="00FF106A" w:rsidRDefault="00FF106A" w:rsidP="00FF106A">
      <w:pPr>
        <w:pStyle w:val="NormalBlockIndent-withparanumbers"/>
        <w:spacing w:before="0"/>
        <w:ind w:left="1204" w:hanging="495"/>
        <w:rPr>
          <w:color w:val="auto"/>
        </w:rPr>
      </w:pPr>
      <w:r>
        <w:rPr>
          <w:color w:val="auto"/>
        </w:rPr>
        <w:t>(8)</w:t>
      </w:r>
      <w:r>
        <w:rPr>
          <w:color w:val="auto"/>
        </w:rPr>
        <w:tab/>
      </w:r>
      <w:r>
        <w:rPr>
          <w:b/>
          <w:bCs/>
          <w:color w:val="auto"/>
        </w:rPr>
        <w:t>At 11.30 am</w:t>
      </w:r>
      <w:r>
        <w:rPr>
          <w:color w:val="auto"/>
        </w:rPr>
        <w:t xml:space="preserve"> </w:t>
      </w:r>
      <w:proofErr w:type="gramStart"/>
      <w:r>
        <w:rPr>
          <w:color w:val="auto"/>
        </w:rPr>
        <w:t>Questions;</w:t>
      </w:r>
      <w:proofErr w:type="gramEnd"/>
    </w:p>
    <w:p w14:paraId="1A872B62" w14:textId="77777777" w:rsidR="00FF106A" w:rsidRDefault="00FF106A" w:rsidP="00FF106A">
      <w:pPr>
        <w:pStyle w:val="NormalBlockIndent-withparanumbers"/>
        <w:spacing w:before="0"/>
        <w:ind w:left="1204" w:hanging="495"/>
        <w:rPr>
          <w:color w:val="auto"/>
        </w:rPr>
      </w:pPr>
      <w:r>
        <w:rPr>
          <w:color w:val="auto"/>
        </w:rPr>
        <w:t>(9)</w:t>
      </w:r>
      <w:r>
        <w:rPr>
          <w:color w:val="auto"/>
        </w:rPr>
        <w:tab/>
        <w:t>Lunch break (90 minutes</w:t>
      </w:r>
      <w:proofErr w:type="gramStart"/>
      <w:r>
        <w:rPr>
          <w:color w:val="auto"/>
        </w:rPr>
        <w:t>);</w:t>
      </w:r>
      <w:proofErr w:type="gramEnd"/>
    </w:p>
    <w:p w14:paraId="4E98041A" w14:textId="77777777" w:rsidR="00FF106A" w:rsidRDefault="00FF106A" w:rsidP="00FF106A">
      <w:pPr>
        <w:pStyle w:val="NormalBlockIndent-withparanumbers"/>
        <w:spacing w:before="0"/>
        <w:ind w:left="1204" w:hanging="495"/>
        <w:rPr>
          <w:color w:val="auto"/>
        </w:rPr>
      </w:pPr>
      <w:r>
        <w:rPr>
          <w:color w:val="auto"/>
        </w:rPr>
        <w:t>(10)</w:t>
      </w:r>
      <w:r>
        <w:rPr>
          <w:color w:val="auto"/>
        </w:rPr>
        <w:tab/>
        <w:t>Government business (continues); and</w:t>
      </w:r>
    </w:p>
    <w:p w14:paraId="38E22772" w14:textId="77777777" w:rsidR="00FF106A" w:rsidRDefault="00FF106A" w:rsidP="00FF106A">
      <w:pPr>
        <w:pStyle w:val="NormalBlockIndent-withparanumbers"/>
        <w:spacing w:before="0"/>
        <w:ind w:left="1204" w:hanging="495"/>
        <w:rPr>
          <w:color w:val="auto"/>
        </w:rPr>
      </w:pPr>
      <w:r>
        <w:rPr>
          <w:color w:val="auto"/>
        </w:rPr>
        <w:t>(11)</w:t>
      </w:r>
      <w:r>
        <w:rPr>
          <w:color w:val="auto"/>
        </w:rPr>
        <w:tab/>
      </w:r>
      <w:r>
        <w:rPr>
          <w:b/>
          <w:bCs/>
          <w:color w:val="auto"/>
        </w:rPr>
        <w:t>At</w:t>
      </w:r>
      <w:r>
        <w:rPr>
          <w:color w:val="auto"/>
        </w:rPr>
        <w:t xml:space="preserve"> </w:t>
      </w:r>
      <w:r>
        <w:rPr>
          <w:b/>
          <w:bCs/>
          <w:color w:val="auto"/>
        </w:rPr>
        <w:t>5.00 pm</w:t>
      </w:r>
      <w:r>
        <w:rPr>
          <w:color w:val="auto"/>
        </w:rPr>
        <w:t xml:space="preserve"> Adjournment (up to 20 members).</w:t>
      </w:r>
    </w:p>
    <w:p w14:paraId="57101DA0" w14:textId="77777777" w:rsidR="00FF106A" w:rsidRDefault="00FF106A" w:rsidP="00FF106A">
      <w:pPr>
        <w:pStyle w:val="NormalBlockAfter"/>
      </w:pPr>
      <w:r>
        <w:tab/>
        <w:t>Question — put and agreed to.</w:t>
      </w:r>
    </w:p>
    <w:p w14:paraId="204D5B78" w14:textId="77777777" w:rsidR="00FF106A" w:rsidRDefault="00FF106A" w:rsidP="00FF106A">
      <w:pPr>
        <w:pStyle w:val="NormalBlock1st"/>
      </w:pPr>
      <w:r>
        <w:rPr>
          <w:rStyle w:val="BlockEmphasis"/>
          <w:rFonts w:cstheme="minorHAnsi"/>
          <w:szCs w:val="28"/>
        </w:rPr>
        <w:t>5</w:t>
      </w:r>
      <w:r>
        <w:rPr>
          <w:rStyle w:val="BlockEmphasis"/>
          <w:rFonts w:cstheme="minorHAnsi"/>
          <w:szCs w:val="28"/>
        </w:rPr>
        <w:tab/>
        <w:t>MEMBERS’ STATEMENTS</w:t>
      </w:r>
      <w:r>
        <w:t xml:space="preserve"> — Members made statements.</w:t>
      </w:r>
    </w:p>
    <w:p w14:paraId="52BAC3FD" w14:textId="77777777" w:rsidR="00FF106A" w:rsidRDefault="00FF106A" w:rsidP="00FF106A">
      <w:pPr>
        <w:pStyle w:val="NormalBlock1st"/>
      </w:pPr>
      <w:r>
        <w:rPr>
          <w:rStyle w:val="BlockEmphasis"/>
          <w:rFonts w:cstheme="minorHAnsi"/>
        </w:rPr>
        <w:t>6</w:t>
      </w:r>
      <w:r>
        <w:rPr>
          <w:rStyle w:val="BlockEmphasis"/>
          <w:rFonts w:cstheme="minorHAnsi"/>
        </w:rPr>
        <w:tab/>
        <w:t>BUSINESS POSTPONED</w:t>
      </w:r>
      <w:r>
        <w:t xml:space="preserve"> — Ordered — That the consideration of </w:t>
      </w:r>
      <w:r>
        <w:rPr>
          <w:rStyle w:val="NormalBlock1stChar"/>
        </w:rPr>
        <w:t>notices of motion, government business, Nos. 230 to 325, be postponed until later this day</w:t>
      </w:r>
      <w:r>
        <w:t>.</w:t>
      </w:r>
    </w:p>
    <w:p w14:paraId="61FD9FFE" w14:textId="77777777" w:rsidR="00FF106A" w:rsidRDefault="00FF106A" w:rsidP="00FF106A">
      <w:pPr>
        <w:pStyle w:val="NormalBlock1st"/>
      </w:pPr>
      <w:r>
        <w:rPr>
          <w:rStyle w:val="BlockEmphasis"/>
          <w:rFonts w:cstheme="minorHAnsi"/>
          <w:szCs w:val="28"/>
        </w:rPr>
        <w:t>7</w:t>
      </w:r>
      <w:r>
        <w:rPr>
          <w:rStyle w:val="BlockEmphasis"/>
          <w:rFonts w:cstheme="minorHAnsi"/>
          <w:szCs w:val="28"/>
        </w:rPr>
        <w:tab/>
        <w:t xml:space="preserve">FIREARMS AND CONTROL OF WEAPONS (MACHETES) AMENDMENT BILL 2024 </w:t>
      </w:r>
      <w:r>
        <w:t xml:space="preserve">— Debate </w:t>
      </w:r>
      <w:r>
        <w:rPr>
          <w:rStyle w:val="NormalBlock1stChar"/>
        </w:rPr>
        <w:t>resumed on the question, That the Bill be now read a second time</w:t>
      </w:r>
      <w:r>
        <w:t>.</w:t>
      </w:r>
    </w:p>
    <w:p w14:paraId="59EFC05E" w14:textId="77777777" w:rsidR="00FF106A" w:rsidRDefault="00FF106A" w:rsidP="00FF106A">
      <w:pPr>
        <w:pStyle w:val="NormalBlockAfter"/>
        <w:rPr>
          <w:rStyle w:val="BlockEmphasis"/>
          <w:b w:val="0"/>
        </w:rPr>
      </w:pPr>
      <w:r>
        <w:tab/>
        <w:t xml:space="preserve">Evan Mulholland </w:t>
      </w:r>
      <w:r>
        <w:rPr>
          <w:i/>
          <w:iCs/>
        </w:rPr>
        <w:t>(EM08C)</w:t>
      </w:r>
      <w:r>
        <w:t xml:space="preserve"> and Katherine</w:t>
      </w:r>
      <w:r>
        <w:rPr>
          <w:rFonts w:ascii="Aptos" w:hAnsi="Aptos"/>
        </w:rPr>
        <w:t> </w:t>
      </w:r>
      <w:r>
        <w:t xml:space="preserve">Copsey </w:t>
      </w:r>
      <w:r>
        <w:rPr>
          <w:i/>
          <w:iCs/>
        </w:rPr>
        <w:t>(KC19C)</w:t>
      </w:r>
      <w:r>
        <w:t xml:space="preserve"> circulated amendments proposed to be moved during Committee of the whole.</w:t>
      </w:r>
    </w:p>
    <w:p w14:paraId="5DB3C1F8" w14:textId="77777777" w:rsidR="00FF106A" w:rsidRDefault="00FF106A" w:rsidP="00FF106A">
      <w:pPr>
        <w:pStyle w:val="NormalBlock1st-italics"/>
      </w:pPr>
      <w:r>
        <w:tab/>
        <w:t>Business interrupted at 12.00 noon.</w:t>
      </w:r>
    </w:p>
    <w:p w14:paraId="3759111B" w14:textId="77777777" w:rsidR="0099789C" w:rsidRDefault="0099789C">
      <w:pPr>
        <w:spacing w:after="160"/>
        <w:rPr>
          <w:rStyle w:val="BlockEmphasis"/>
          <w:rFonts w:eastAsia="Times New Roman" w:cstheme="minorHAnsi"/>
          <w:szCs w:val="24"/>
        </w:rPr>
      </w:pPr>
      <w:r>
        <w:rPr>
          <w:rStyle w:val="BlockEmphasis"/>
          <w:rFonts w:cstheme="minorHAnsi"/>
        </w:rPr>
        <w:br w:type="page"/>
      </w:r>
    </w:p>
    <w:p w14:paraId="54252F8B" w14:textId="6D3F7ADB" w:rsidR="00FF106A" w:rsidRDefault="00FF106A" w:rsidP="00FF106A">
      <w:pPr>
        <w:pStyle w:val="NormalBlock1st"/>
      </w:pPr>
      <w:r>
        <w:rPr>
          <w:rStyle w:val="BlockEmphasis"/>
          <w:rFonts w:cstheme="minorHAnsi"/>
        </w:rPr>
        <w:lastRenderedPageBreak/>
        <w:t>8</w:t>
      </w:r>
      <w:r>
        <w:rPr>
          <w:rStyle w:val="BlockEmphasis"/>
          <w:rFonts w:cstheme="minorHAnsi"/>
        </w:rPr>
        <w:tab/>
        <w:t xml:space="preserve">QUESTION TIME </w:t>
      </w:r>
      <w:r>
        <w:t xml:space="preserve">— </w:t>
      </w:r>
    </w:p>
    <w:p w14:paraId="319DC947" w14:textId="77777777" w:rsidR="00FF106A" w:rsidRDefault="00FF106A" w:rsidP="00FF106A">
      <w:pPr>
        <w:pStyle w:val="NormalBlock1st"/>
        <w:spacing w:before="40"/>
      </w:pPr>
      <w:r>
        <w:rPr>
          <w:rStyle w:val="BlockEmphasis"/>
          <w:rFonts w:cstheme="minorHAnsi"/>
        </w:rPr>
        <w:tab/>
        <w:t xml:space="preserve">QUESTIONS WITHOUT NOTICE AND MINISTERS’ STATEMENTS </w:t>
      </w:r>
      <w:r>
        <w:t>— Members asked questions without notice and ministers made statements.</w:t>
      </w:r>
    </w:p>
    <w:p w14:paraId="0D3F8435" w14:textId="77777777" w:rsidR="00FF106A" w:rsidRDefault="00FF106A" w:rsidP="00FF106A">
      <w:pPr>
        <w:pStyle w:val="NormalSpacer"/>
        <w:spacing w:before="0"/>
      </w:pPr>
      <w:r>
        <w:t>*   *   *   *   *</w:t>
      </w:r>
    </w:p>
    <w:p w14:paraId="58BFAFCE" w14:textId="77777777" w:rsidR="00FF106A" w:rsidRDefault="00FF106A" w:rsidP="00FF106A">
      <w:pPr>
        <w:pStyle w:val="NormalBlock1st"/>
        <w:spacing w:before="0"/>
      </w:pPr>
      <w:r>
        <w:tab/>
      </w:r>
      <w:r>
        <w:rPr>
          <w:rStyle w:val="BlockEmphasis"/>
        </w:rPr>
        <w:t>QUESTIONS DIRECTED FOR WRITTEN RESPONSE</w:t>
      </w:r>
      <w:r>
        <w:t xml:space="preserve"> — The President directed ministers to provide written responses to questions without notice pursuant to Standing Order 8.07 as follows:</w:t>
      </w:r>
    </w:p>
    <w:p w14:paraId="4CC867C6" w14:textId="77777777" w:rsidR="00FF106A" w:rsidRDefault="00FF106A" w:rsidP="00FF106A">
      <w:pPr>
        <w:pStyle w:val="NormalBlockIndent-bullets"/>
        <w:numPr>
          <w:ilvl w:val="0"/>
          <w:numId w:val="29"/>
        </w:numPr>
      </w:pPr>
      <w:r>
        <w:rPr>
          <w:b/>
        </w:rPr>
        <w:t>Free fishing rod program</w:t>
      </w:r>
      <w:r>
        <w:t xml:space="preserve"> </w:t>
      </w:r>
      <w:r>
        <w:rPr>
          <w:b/>
          <w:bCs/>
        </w:rPr>
        <w:t>(</w:t>
      </w:r>
      <w:proofErr w:type="spellStart"/>
      <w:r>
        <w:rPr>
          <w:b/>
          <w:bCs/>
        </w:rPr>
        <w:t>QwN</w:t>
      </w:r>
      <w:proofErr w:type="spellEnd"/>
      <w:r>
        <w:rPr>
          <w:b/>
          <w:bCs/>
        </w:rPr>
        <w:t xml:space="preserve"> 480) </w:t>
      </w:r>
      <w:r>
        <w:t>— substantive and supplementary questions asked by Jeff</w:t>
      </w:r>
      <w:r>
        <w:rPr>
          <w:rFonts w:ascii="Aptos" w:hAnsi="Aptos"/>
        </w:rPr>
        <w:t> </w:t>
      </w:r>
      <w:r>
        <w:t>Bourman — response from Gayle</w:t>
      </w:r>
      <w:r>
        <w:rPr>
          <w:rFonts w:ascii="Aptos" w:hAnsi="Aptos"/>
        </w:rPr>
        <w:t> </w:t>
      </w:r>
      <w:r>
        <w:t xml:space="preserve">Tierney due Monday, </w:t>
      </w:r>
      <w:r>
        <w:br/>
        <w:t>25 March 2024.</w:t>
      </w:r>
    </w:p>
    <w:p w14:paraId="3F41ED06" w14:textId="77777777" w:rsidR="00FF106A" w:rsidRDefault="00FF106A" w:rsidP="00FF106A">
      <w:pPr>
        <w:pStyle w:val="NormalBlockIndent-bullets"/>
        <w:numPr>
          <w:ilvl w:val="0"/>
          <w:numId w:val="29"/>
        </w:numPr>
      </w:pPr>
      <w:r>
        <w:rPr>
          <w:b/>
        </w:rPr>
        <w:t>Isolation of children at Cherry Creek Youth Justice Centre</w:t>
      </w:r>
      <w:r>
        <w:t xml:space="preserve"> </w:t>
      </w:r>
      <w:r>
        <w:rPr>
          <w:b/>
          <w:bCs/>
        </w:rPr>
        <w:t>(</w:t>
      </w:r>
      <w:proofErr w:type="spellStart"/>
      <w:r>
        <w:rPr>
          <w:b/>
          <w:bCs/>
        </w:rPr>
        <w:t>QwN</w:t>
      </w:r>
      <w:proofErr w:type="spellEnd"/>
      <w:r>
        <w:rPr>
          <w:b/>
          <w:bCs/>
        </w:rPr>
        <w:t xml:space="preserve"> 484)</w:t>
      </w:r>
      <w:r>
        <w:t xml:space="preserve"> —supplementary question asked by Katherine</w:t>
      </w:r>
      <w:r>
        <w:rPr>
          <w:rFonts w:ascii="Calibri" w:hAnsi="Calibri" w:cs="Calibri"/>
        </w:rPr>
        <w:t> </w:t>
      </w:r>
      <w:r>
        <w:t>Copsey — response from Enver</w:t>
      </w:r>
      <w:r>
        <w:rPr>
          <w:rFonts w:ascii="Calibri" w:hAnsi="Calibri" w:cs="Calibri"/>
        </w:rPr>
        <w:t> </w:t>
      </w:r>
      <w:r>
        <w:t>Erdogan due Monday, 25 March 2024.</w:t>
      </w:r>
    </w:p>
    <w:p w14:paraId="5F2ECDB4" w14:textId="77777777" w:rsidR="00FF106A" w:rsidRDefault="00FF106A" w:rsidP="00FF106A">
      <w:pPr>
        <w:pStyle w:val="NormalSpacer"/>
        <w:spacing w:before="0"/>
        <w:rPr>
          <w:i/>
        </w:rPr>
      </w:pPr>
      <w:r>
        <w:t>*   *   *   *   *</w:t>
      </w:r>
    </w:p>
    <w:p w14:paraId="21965A05" w14:textId="77777777" w:rsidR="00FF106A" w:rsidRDefault="00FF106A" w:rsidP="00FF106A">
      <w:pPr>
        <w:pStyle w:val="NormalBlock1st"/>
        <w:spacing w:before="0"/>
        <w:rPr>
          <w:rStyle w:val="BlockEmphasis"/>
          <w:rFonts w:cstheme="minorHAnsi"/>
          <w:bCs/>
        </w:rPr>
      </w:pPr>
      <w:r>
        <w:rPr>
          <w:rStyle w:val="BlockEmphasis"/>
          <w:rFonts w:cstheme="minorHAnsi"/>
          <w:bCs/>
        </w:rPr>
        <w:tab/>
      </w:r>
      <w:r>
        <w:rPr>
          <w:rStyle w:val="BlockEmphasis"/>
          <w:rFonts w:cstheme="minorHAnsi"/>
        </w:rPr>
        <w:t>CONSTITUENCY QUESTIONS</w:t>
      </w:r>
      <w:r>
        <w:rPr>
          <w:rStyle w:val="BlockEmphasis"/>
          <w:rFonts w:cstheme="minorHAnsi"/>
          <w:bCs/>
        </w:rPr>
        <w:t xml:space="preserve"> </w:t>
      </w:r>
      <w:r>
        <w:t>— Members asked constituency questions</w:t>
      </w:r>
      <w:r>
        <w:rPr>
          <w:rStyle w:val="BlockEmphasis"/>
          <w:rFonts w:cstheme="minorHAnsi"/>
          <w:b w:val="0"/>
        </w:rPr>
        <w:t>.</w:t>
      </w:r>
    </w:p>
    <w:p w14:paraId="20082D50" w14:textId="77777777" w:rsidR="00FF106A" w:rsidRDefault="00FF106A" w:rsidP="00FF106A">
      <w:pPr>
        <w:pStyle w:val="NormalBlock1st"/>
      </w:pPr>
      <w:r>
        <w:rPr>
          <w:rStyle w:val="BlockEmphasis"/>
          <w:rFonts w:cstheme="minorHAnsi"/>
          <w:szCs w:val="28"/>
        </w:rPr>
        <w:t>9</w:t>
      </w:r>
      <w:r>
        <w:rPr>
          <w:rStyle w:val="BlockEmphasis"/>
          <w:rFonts w:cstheme="minorHAnsi"/>
          <w:szCs w:val="28"/>
        </w:rPr>
        <w:tab/>
        <w:t xml:space="preserve">FIREARMS AND CONTROL OF WEAPONS (MACHETES) AMENDMENT BILL 2024 </w:t>
      </w:r>
      <w:r>
        <w:t xml:space="preserve">— Debate </w:t>
      </w:r>
      <w:proofErr w:type="gramStart"/>
      <w:r>
        <w:rPr>
          <w:rStyle w:val="NormalBlock1stChar"/>
        </w:rPr>
        <w:t>continued on</w:t>
      </w:r>
      <w:proofErr w:type="gramEnd"/>
      <w:r>
        <w:rPr>
          <w:rStyle w:val="NormalBlock1stChar"/>
        </w:rPr>
        <w:t xml:space="preserve"> the question, That the Bill be now read a second time</w:t>
      </w:r>
      <w:r>
        <w:t>.</w:t>
      </w:r>
    </w:p>
    <w:p w14:paraId="74BF1214" w14:textId="77777777" w:rsidR="00FF106A" w:rsidRDefault="00FF106A" w:rsidP="00FF106A">
      <w:pPr>
        <w:pStyle w:val="NormalBlockAfter"/>
      </w:pPr>
      <w:r>
        <w:tab/>
        <w:t>Question — put and agreed to.</w:t>
      </w:r>
    </w:p>
    <w:p w14:paraId="6125760F" w14:textId="77777777" w:rsidR="00FF106A" w:rsidRDefault="00FF106A" w:rsidP="00FF106A">
      <w:pPr>
        <w:pStyle w:val="NormalBlockAfter"/>
      </w:pPr>
      <w:r>
        <w:tab/>
        <w:t xml:space="preserve">Bill read a second time and committed to a </w:t>
      </w:r>
      <w:proofErr w:type="gramStart"/>
      <w:r>
        <w:t>Committee</w:t>
      </w:r>
      <w:proofErr w:type="gramEnd"/>
      <w:r>
        <w:t xml:space="preserve"> of the whole.</w:t>
      </w:r>
    </w:p>
    <w:p w14:paraId="752F13C2" w14:textId="77777777" w:rsidR="00FF106A" w:rsidRDefault="00FF106A" w:rsidP="00FF106A">
      <w:pPr>
        <w:pStyle w:val="NormalBlockAfter"/>
      </w:pPr>
      <w:r>
        <w:tab/>
        <w:t>House in Committee.</w:t>
      </w:r>
    </w:p>
    <w:p w14:paraId="2A15F26A" w14:textId="77777777" w:rsidR="00FF106A" w:rsidRDefault="00FF106A" w:rsidP="00FF106A">
      <w:pPr>
        <w:pStyle w:val="NormalBlockAfter"/>
      </w:pPr>
      <w:r>
        <w:tab/>
        <w:t>Bill reported without amendment, the Report was adopted.</w:t>
      </w:r>
    </w:p>
    <w:p w14:paraId="27018694" w14:textId="77777777" w:rsidR="00FF106A" w:rsidRDefault="00FF106A" w:rsidP="00FF106A">
      <w:pPr>
        <w:pStyle w:val="NormalBlockAfter"/>
      </w:pPr>
      <w:r>
        <w:tab/>
        <w:t>Enver</w:t>
      </w:r>
      <w:r>
        <w:rPr>
          <w:rFonts w:ascii="Aptos" w:hAnsi="Aptos"/>
        </w:rPr>
        <w:t> </w:t>
      </w:r>
      <w:r>
        <w:t>Erdogan moved, That the Bill be now read a third time and do pass.</w:t>
      </w:r>
    </w:p>
    <w:p w14:paraId="0094ACD8" w14:textId="77777777" w:rsidR="00FF106A" w:rsidRDefault="00FF106A" w:rsidP="00FF106A">
      <w:pPr>
        <w:pStyle w:val="NormalBlockAfter"/>
      </w:pPr>
      <w:r>
        <w:tab/>
        <w:t>Question — put.</w:t>
      </w:r>
    </w:p>
    <w:p w14:paraId="62B77C1C" w14:textId="77777777" w:rsidR="00FF106A" w:rsidRDefault="00FF106A" w:rsidP="00FF106A">
      <w:pPr>
        <w:pStyle w:val="NormalBlockAfter"/>
      </w:pPr>
      <w:r>
        <w:tab/>
        <w:t>The Council divided — The President in the Chair.</w:t>
      </w:r>
    </w:p>
    <w:p w14:paraId="77D6435D" w14:textId="77777777" w:rsidR="00FF106A" w:rsidRDefault="00FF106A" w:rsidP="00FF106A">
      <w:pPr>
        <w:pStyle w:val="NormalVoting"/>
        <w:spacing w:line="240" w:lineRule="auto"/>
        <w:ind w:left="426" w:right="95"/>
        <w:jc w:val="center"/>
        <w:rPr>
          <w:rFonts w:cstheme="minorHAnsi"/>
          <w:szCs w:val="28"/>
        </w:rPr>
      </w:pPr>
      <w:r>
        <w:rPr>
          <w:rFonts w:cstheme="minorHAnsi"/>
          <w:szCs w:val="28"/>
        </w:rPr>
        <w:t>AYES, 36</w:t>
      </w:r>
    </w:p>
    <w:tbl>
      <w:tblPr>
        <w:tblW w:w="8628" w:type="dxa"/>
        <w:tblInd w:w="546" w:type="dxa"/>
        <w:tblLook w:val="01E0" w:firstRow="1" w:lastRow="1" w:firstColumn="1" w:lastColumn="1" w:noHBand="0" w:noVBand="0"/>
      </w:tblPr>
      <w:tblGrid>
        <w:gridCol w:w="8628"/>
      </w:tblGrid>
      <w:tr w:rsidR="00FF106A" w14:paraId="2390B148" w14:textId="77777777" w:rsidTr="00FF106A">
        <w:trPr>
          <w:trHeight w:val="610"/>
        </w:trPr>
        <w:tc>
          <w:tcPr>
            <w:tcW w:w="8628" w:type="dxa"/>
            <w:hideMark/>
          </w:tcPr>
          <w:p w14:paraId="71E34D47" w14:textId="13536756" w:rsidR="00FF106A" w:rsidRDefault="00FF106A" w:rsidP="00FF106A">
            <w:pPr>
              <w:pStyle w:val="NormalVoting"/>
              <w:spacing w:before="0" w:after="0" w:line="240" w:lineRule="auto"/>
              <w:ind w:left="0"/>
              <w:jc w:val="both"/>
              <w:rPr>
                <w:rFonts w:cstheme="minorHAnsi"/>
                <w:kern w:val="2"/>
                <w14:ligatures w14:val="standardContextual"/>
              </w:rPr>
            </w:pPr>
            <w:r>
              <w:rPr>
                <w:rFonts w:cstheme="minorHAnsi"/>
                <w:kern w:val="2"/>
                <w14:ligatures w14:val="standardContextual"/>
              </w:rPr>
              <w:t xml:space="preserve">Ryan Batchelor; Melina Bath; John Berger; Lizzie Blandthorn; Jeff Bourman; Gaelle Broad; Katherine Copsey; Georgie Crozier; David Davis; Moira Deeming; Enver Erdogan; Jacinta Ermacora; </w:t>
            </w:r>
            <w:r w:rsidR="00D7328D">
              <w:rPr>
                <w:rFonts w:cstheme="minorHAnsi"/>
                <w:kern w:val="2"/>
                <w14:ligatures w14:val="standardContextual"/>
              </w:rPr>
              <w:t xml:space="preserve">David Ettershank; </w:t>
            </w:r>
            <w:r>
              <w:rPr>
                <w:rFonts w:cstheme="minorHAnsi"/>
                <w:kern w:val="2"/>
                <w14:ligatures w14:val="standardContextual"/>
              </w:rPr>
              <w:t xml:space="preserve">Michael Galea; Renee Heath; </w:t>
            </w:r>
            <w:r>
              <w:rPr>
                <w:rFonts w:cstheme="minorHAnsi"/>
                <w:kern w:val="2"/>
                <w14:ligatures w14:val="standardContextual"/>
              </w:rPr>
              <w:br/>
              <w:t>Ann-Marie Hermans; Shaun Leane; Wendy Lovell; Trung Luu; Sarah Mansfield; Joe McCracken; Nick McGowan; Tom McIntosh; Evan Mulholland; Rachel Payne; Aiv Puglielli; Georgie Purcell; Samantha Ratnam; Harriet Shing; Adem Somyurek; Ingrid Stitt; Jaclyn Symes; Lee Tarlamis; Sonja Terpstra; Sheena Watt; Richard Welch.</w:t>
            </w:r>
          </w:p>
          <w:p w14:paraId="38189ECB" w14:textId="77777777" w:rsidR="00FF106A" w:rsidRDefault="00FF106A" w:rsidP="00FF106A">
            <w:pPr>
              <w:pStyle w:val="NormalVoting"/>
              <w:spacing w:before="0" w:after="0" w:line="240" w:lineRule="auto"/>
              <w:ind w:left="0" w:right="-428"/>
              <w:jc w:val="both"/>
              <w:rPr>
                <w:rFonts w:cstheme="minorHAnsi"/>
                <w:i/>
                <w:kern w:val="2"/>
                <w:szCs w:val="28"/>
                <w14:ligatures w14:val="standardContextual"/>
              </w:rPr>
            </w:pPr>
            <w:r>
              <w:rPr>
                <w:rFonts w:cstheme="minorHAnsi"/>
                <w:i/>
                <w:kern w:val="2"/>
                <w:szCs w:val="28"/>
                <w14:ligatures w14:val="standardContextual"/>
              </w:rPr>
              <w:t>(Recorded by Clerks-at-the-Table, pursuant to an order of the Council on 23 April 2020)</w:t>
            </w:r>
          </w:p>
        </w:tc>
      </w:tr>
    </w:tbl>
    <w:p w14:paraId="00EDE157" w14:textId="77777777" w:rsidR="00FF106A" w:rsidRDefault="00FF106A" w:rsidP="00FF106A">
      <w:pPr>
        <w:pStyle w:val="NormalVoting"/>
        <w:spacing w:line="240" w:lineRule="auto"/>
        <w:ind w:left="426" w:right="95"/>
        <w:jc w:val="center"/>
        <w:rPr>
          <w:rFonts w:cstheme="minorHAnsi"/>
          <w:szCs w:val="28"/>
        </w:rPr>
      </w:pPr>
      <w:r>
        <w:rPr>
          <w:rFonts w:cstheme="minorHAnsi"/>
          <w:szCs w:val="28"/>
        </w:rPr>
        <w:t>NOES, 1</w:t>
      </w:r>
    </w:p>
    <w:tbl>
      <w:tblPr>
        <w:tblW w:w="8885" w:type="dxa"/>
        <w:tblInd w:w="546" w:type="dxa"/>
        <w:tblLook w:val="01E0" w:firstRow="1" w:lastRow="1" w:firstColumn="1" w:lastColumn="1" w:noHBand="0" w:noVBand="0"/>
      </w:tblPr>
      <w:tblGrid>
        <w:gridCol w:w="8885"/>
      </w:tblGrid>
      <w:tr w:rsidR="00FF106A" w14:paraId="23F9B9AB" w14:textId="77777777" w:rsidTr="00FF106A">
        <w:trPr>
          <w:trHeight w:val="627"/>
        </w:trPr>
        <w:tc>
          <w:tcPr>
            <w:tcW w:w="8885" w:type="dxa"/>
            <w:hideMark/>
          </w:tcPr>
          <w:p w14:paraId="40EA7357" w14:textId="77777777" w:rsidR="00FF106A" w:rsidRDefault="00FF106A" w:rsidP="00FF106A">
            <w:pPr>
              <w:pStyle w:val="NormalVoting"/>
              <w:spacing w:before="0" w:after="0" w:line="240" w:lineRule="auto"/>
              <w:ind w:left="0"/>
              <w:jc w:val="both"/>
              <w:rPr>
                <w:rFonts w:cstheme="minorHAnsi"/>
                <w:kern w:val="2"/>
                <w:szCs w:val="28"/>
                <w14:ligatures w14:val="standardContextual"/>
              </w:rPr>
            </w:pPr>
            <w:r>
              <w:rPr>
                <w:rFonts w:cstheme="minorHAnsi"/>
                <w:kern w:val="2"/>
                <w:szCs w:val="28"/>
                <w14:ligatures w14:val="standardContextual"/>
              </w:rPr>
              <w:t>David Limbrick.</w:t>
            </w:r>
          </w:p>
          <w:p w14:paraId="7D5794F0" w14:textId="77777777" w:rsidR="00FF106A" w:rsidRDefault="00FF106A" w:rsidP="00FF106A">
            <w:pPr>
              <w:pStyle w:val="NormalVoting"/>
              <w:spacing w:before="0" w:after="0" w:line="240" w:lineRule="auto"/>
              <w:ind w:left="0" w:right="-428"/>
              <w:jc w:val="both"/>
              <w:rPr>
                <w:rFonts w:cstheme="minorHAnsi"/>
                <w:i/>
                <w:kern w:val="2"/>
                <w:szCs w:val="28"/>
                <w14:ligatures w14:val="standardContextual"/>
              </w:rPr>
            </w:pPr>
            <w:r>
              <w:rPr>
                <w:rFonts w:cstheme="minorHAnsi"/>
                <w:i/>
                <w:kern w:val="2"/>
                <w:szCs w:val="28"/>
                <w14:ligatures w14:val="standardContextual"/>
              </w:rPr>
              <w:t>(Recorded by Clerks-at-the-Table, pursuant to an order of the Council on 23 April 2020)</w:t>
            </w:r>
          </w:p>
        </w:tc>
      </w:tr>
    </w:tbl>
    <w:p w14:paraId="3E549FFA" w14:textId="77777777" w:rsidR="00FF106A" w:rsidRDefault="00FF106A" w:rsidP="00FF106A">
      <w:pPr>
        <w:pStyle w:val="NormalBlockAfter"/>
        <w:rPr>
          <w:rFonts w:asciiTheme="minorHAnsi" w:hAnsiTheme="minorHAnsi" w:cs="Times New Roman"/>
        </w:rPr>
      </w:pPr>
      <w:r>
        <w:tab/>
        <w:t>Question agreed to.</w:t>
      </w:r>
    </w:p>
    <w:p w14:paraId="4F89FEE7" w14:textId="77777777" w:rsidR="00FF106A" w:rsidRDefault="00FF106A" w:rsidP="00FF106A">
      <w:pPr>
        <w:pStyle w:val="NormalBlockAfter"/>
      </w:pPr>
      <w:r>
        <w:tab/>
        <w:t>Bill read a third time and passed.</w:t>
      </w:r>
    </w:p>
    <w:p w14:paraId="7C04CFE3" w14:textId="77777777" w:rsidR="00FF106A" w:rsidRDefault="00FF106A" w:rsidP="00FF106A">
      <w:pPr>
        <w:pStyle w:val="NormalBlockAfter"/>
      </w:pPr>
      <w:r>
        <w:tab/>
        <w:t>Bill returned to the Assembly with a Message informing them that the Council have agreed to the Bill without amendment.</w:t>
      </w:r>
    </w:p>
    <w:p w14:paraId="5FA82DDA" w14:textId="77777777" w:rsidR="00FF106A" w:rsidRDefault="00FF106A" w:rsidP="00FF106A">
      <w:pPr>
        <w:pStyle w:val="NormalBlock1st"/>
      </w:pPr>
      <w:r>
        <w:rPr>
          <w:rStyle w:val="BlockEmphasis"/>
          <w:rFonts w:cstheme="minorHAnsi"/>
          <w:szCs w:val="28"/>
        </w:rPr>
        <w:t>10</w:t>
      </w:r>
      <w:r>
        <w:rPr>
          <w:rStyle w:val="BlockEmphasis"/>
          <w:rFonts w:cstheme="minorHAnsi"/>
          <w:szCs w:val="28"/>
        </w:rPr>
        <w:tab/>
        <w:t xml:space="preserve">PRIVATE SECURITY AND COUNTY COURT AMENDMENT BILL 2024 </w:t>
      </w:r>
      <w:r>
        <w:t xml:space="preserve">— Debate </w:t>
      </w:r>
      <w:r>
        <w:rPr>
          <w:rStyle w:val="NormalBlock1stChar"/>
        </w:rPr>
        <w:t>resumed on the question, That the Bill be now read a second time</w:t>
      </w:r>
      <w:r>
        <w:t>.</w:t>
      </w:r>
    </w:p>
    <w:p w14:paraId="51F3DDBC" w14:textId="77777777" w:rsidR="00FF106A" w:rsidRDefault="00FF106A" w:rsidP="00FF106A">
      <w:pPr>
        <w:pStyle w:val="NormalBlockAfter"/>
      </w:pPr>
      <w:r>
        <w:tab/>
        <w:t>David</w:t>
      </w:r>
      <w:r>
        <w:rPr>
          <w:rFonts w:ascii="Aptos" w:hAnsi="Aptos"/>
        </w:rPr>
        <w:t> </w:t>
      </w:r>
      <w:r>
        <w:t xml:space="preserve">Davis </w:t>
      </w:r>
      <w:r>
        <w:rPr>
          <w:i/>
          <w:iCs/>
        </w:rPr>
        <w:t xml:space="preserve">(DD130C) </w:t>
      </w:r>
      <w:r>
        <w:t>circulated amendments proposed to be moved during Committee of the whole.</w:t>
      </w:r>
    </w:p>
    <w:p w14:paraId="138E5176" w14:textId="77777777" w:rsidR="00FF106A" w:rsidRDefault="00FF106A" w:rsidP="00FF106A">
      <w:pPr>
        <w:pStyle w:val="NormalBlockAfter"/>
      </w:pPr>
      <w:r>
        <w:lastRenderedPageBreak/>
        <w:tab/>
        <w:t>Question — put and agreed to.</w:t>
      </w:r>
    </w:p>
    <w:p w14:paraId="55D7DF60" w14:textId="77777777" w:rsidR="00FF106A" w:rsidRDefault="00FF106A" w:rsidP="00FF106A">
      <w:pPr>
        <w:pStyle w:val="NormalBlockAfter"/>
      </w:pPr>
      <w:r>
        <w:tab/>
        <w:t xml:space="preserve">Bill read a second time and committed to a </w:t>
      </w:r>
      <w:proofErr w:type="gramStart"/>
      <w:r>
        <w:t>Committee</w:t>
      </w:r>
      <w:proofErr w:type="gramEnd"/>
      <w:r>
        <w:t xml:space="preserve"> of the whole.</w:t>
      </w:r>
    </w:p>
    <w:p w14:paraId="55A158F7" w14:textId="77777777" w:rsidR="00FF106A" w:rsidRDefault="00FF106A" w:rsidP="00FF106A">
      <w:pPr>
        <w:pStyle w:val="NormalBlockAfter"/>
      </w:pPr>
      <w:r>
        <w:tab/>
        <w:t>House in Committee.</w:t>
      </w:r>
    </w:p>
    <w:p w14:paraId="29DED592" w14:textId="77777777" w:rsidR="00FF106A" w:rsidRPr="0099789C" w:rsidRDefault="00FF106A" w:rsidP="00FF106A">
      <w:pPr>
        <w:pStyle w:val="NormalBlockAfter"/>
      </w:pPr>
      <w:r>
        <w:tab/>
        <w:t xml:space="preserve">Bill reported without amendment, the Report was adopted, and the Bill was read a third </w:t>
      </w:r>
      <w:r w:rsidRPr="0099789C">
        <w:t>time and passed.</w:t>
      </w:r>
    </w:p>
    <w:p w14:paraId="64B413B6" w14:textId="77777777" w:rsidR="00FF106A" w:rsidRPr="0099789C" w:rsidRDefault="00FF106A" w:rsidP="00FF106A">
      <w:pPr>
        <w:pStyle w:val="NormalBlockAfter"/>
      </w:pPr>
      <w:r w:rsidRPr="0099789C">
        <w:tab/>
        <w:t>Bill returned to the Assembly with a Message informing them that the Council have agreed to the Bill without amendment.</w:t>
      </w:r>
    </w:p>
    <w:p w14:paraId="6B650681" w14:textId="2D869ABF" w:rsidR="00FF106A" w:rsidRDefault="00FF106A" w:rsidP="00FF106A">
      <w:pPr>
        <w:pStyle w:val="NormalBlock1st"/>
      </w:pPr>
      <w:r>
        <w:rPr>
          <w:rStyle w:val="BlockEmphasis"/>
          <w:rFonts w:cstheme="minorHAnsi"/>
          <w:szCs w:val="28"/>
        </w:rPr>
        <w:t>11</w:t>
      </w:r>
      <w:r>
        <w:rPr>
          <w:rStyle w:val="BlockEmphasis"/>
          <w:rFonts w:cstheme="minorHAnsi"/>
          <w:szCs w:val="28"/>
        </w:rPr>
        <w:tab/>
        <w:t xml:space="preserve">ENERGY AND PUBLIC LAND LEGISLATION AMENDMENT (ENABLING OFFSHORE WIND ENERGY) BILL 2024 </w:t>
      </w:r>
      <w:r>
        <w:t xml:space="preserve">— The President </w:t>
      </w:r>
      <w:r>
        <w:rPr>
          <w:rStyle w:val="NormalBlock1stChar"/>
        </w:rPr>
        <w:t xml:space="preserve">read a Message from the Assembly presenting </w:t>
      </w:r>
      <w:r w:rsidR="009F01D3">
        <w:rPr>
          <w:rStyle w:val="NormalBlock1stChar"/>
        </w:rPr>
        <w:br/>
      </w:r>
      <w:r>
        <w:rPr>
          <w:rStyle w:val="NormalBlock1stChar"/>
          <w:i/>
          <w:iCs/>
        </w:rPr>
        <w:t xml:space="preserve">A Bill for an Act to amend the Land Act 1958, the Crown Land (Reserves) Act 1978 and the Forests Act 1958 to enable licences over public land to be granted for up to 21 years for purposes relating to offshore wind energy generation, to include offshore wind energy generation companies within the scope of certain provisions in the National Parks Act 1975 and to amend the Electricity Industry Act 2000 to enable the Minister to declare persons to be offshore wind energy generation companies and for other purposes </w:t>
      </w:r>
      <w:r>
        <w:rPr>
          <w:rStyle w:val="NormalBlock1stChar"/>
        </w:rPr>
        <w:t>and requesting the agreement of the Council</w:t>
      </w:r>
      <w:r>
        <w:t>.</w:t>
      </w:r>
    </w:p>
    <w:p w14:paraId="1DB77774" w14:textId="77777777" w:rsidR="00FF106A" w:rsidRDefault="00FF106A" w:rsidP="00FF106A">
      <w:pPr>
        <w:pStyle w:val="NormalBlockAfter"/>
      </w:pPr>
      <w:r>
        <w:tab/>
        <w:t>On the motion of Harriet Shing (for Ingrid Stitt), the Bill was read a first time and, by leave, ordered to be read a second time forthwith.</w:t>
      </w:r>
    </w:p>
    <w:p w14:paraId="226E68E5" w14:textId="77777777" w:rsidR="00FF106A" w:rsidRDefault="00FF106A" w:rsidP="00FF106A">
      <w:pPr>
        <w:pStyle w:val="NormalBlockAfter"/>
      </w:pPr>
      <w:r>
        <w:tab/>
        <w:t xml:space="preserve">Harriet Shing laid on the Table the statement of compatibility as required by the </w:t>
      </w:r>
      <w:r>
        <w:rPr>
          <w:i/>
        </w:rPr>
        <w:t>Charter of Human Rights and Responsibilities Act 2006</w:t>
      </w:r>
      <w:r>
        <w:t>.</w:t>
      </w:r>
    </w:p>
    <w:p w14:paraId="00BAE52C" w14:textId="77777777" w:rsidR="00FF106A" w:rsidRDefault="00FF106A" w:rsidP="00FF106A">
      <w:pPr>
        <w:pStyle w:val="NormalBlockAfter"/>
      </w:pPr>
      <w:r>
        <w:tab/>
        <w:t>Harriet Shing moved, That the Bill be now read a second time.</w:t>
      </w:r>
    </w:p>
    <w:p w14:paraId="1CF68381" w14:textId="77777777" w:rsidR="00FF106A" w:rsidRDefault="00FF106A" w:rsidP="00FF106A">
      <w:pPr>
        <w:pStyle w:val="NormalBlockAfter"/>
      </w:pPr>
      <w:r>
        <w:tab/>
        <w:t>Harriet Shing incorporated the second reading speech in Hansard.</w:t>
      </w:r>
    </w:p>
    <w:p w14:paraId="381FC062" w14:textId="77777777" w:rsidR="00FF106A" w:rsidRDefault="00FF106A" w:rsidP="00FF106A">
      <w:pPr>
        <w:pStyle w:val="NormalBlockAfter"/>
      </w:pPr>
      <w:r>
        <w:tab/>
        <w:t>On the motion of Georgie Crozier (for David Davis), the debate was adjourned for one week.</w:t>
      </w:r>
    </w:p>
    <w:p w14:paraId="352450BF" w14:textId="77777777" w:rsidR="00FF106A" w:rsidRDefault="00FF106A" w:rsidP="00FF106A">
      <w:pPr>
        <w:pStyle w:val="NormalBlock1st"/>
      </w:pPr>
      <w:r>
        <w:rPr>
          <w:rStyle w:val="BlockEmphasis"/>
          <w:rFonts w:cstheme="minorHAnsi"/>
          <w:szCs w:val="28"/>
        </w:rPr>
        <w:t>12</w:t>
      </w:r>
      <w:r>
        <w:rPr>
          <w:rStyle w:val="BlockEmphasis"/>
          <w:rFonts w:cstheme="minorHAnsi"/>
          <w:szCs w:val="28"/>
        </w:rPr>
        <w:tab/>
        <w:t xml:space="preserve">ESTATE AGENTS, RESIDENTIAL TENANCIES AND OTHER ACTS AMENDMENT (FUNDING) BILL 2024 </w:t>
      </w:r>
      <w:r>
        <w:t xml:space="preserve">— The President </w:t>
      </w:r>
      <w:r>
        <w:rPr>
          <w:rStyle w:val="NormalBlock1stChar"/>
        </w:rPr>
        <w:t xml:space="preserve">read a Message from the Assembly presenting </w:t>
      </w:r>
      <w:r>
        <w:rPr>
          <w:rStyle w:val="NormalBlock1stChar"/>
          <w:i/>
          <w:iCs/>
        </w:rPr>
        <w:t xml:space="preserve">A Bill for an Act to amend the Residential Tenancies Act 1997 in relation to funding dispute resolution and advocacy services, to amend the Estate Agents Act 1980 in relation to funding dispute resolution and advocacy services and to abolish the Estate Agents Council, to amend the Business Licensing Authority Act 1998 to facilitate closure of the Sex Work Regulation Fund, to amend the Public Records Act 1973 to abolish the Public Records Advisory Council and for other purposes </w:t>
      </w:r>
      <w:r>
        <w:rPr>
          <w:rStyle w:val="NormalBlock1stChar"/>
        </w:rPr>
        <w:t>and requesting the agreement of the Council</w:t>
      </w:r>
      <w:r>
        <w:t>.</w:t>
      </w:r>
    </w:p>
    <w:p w14:paraId="4D3A8926" w14:textId="77777777" w:rsidR="00FF106A" w:rsidRDefault="00FF106A" w:rsidP="00FF106A">
      <w:pPr>
        <w:pStyle w:val="NormalBlockAfter"/>
      </w:pPr>
      <w:r>
        <w:tab/>
        <w:t>On the motion of Harriet Shing (for Enver Erdogan), the Bill was read a first time and, by leave, ordered to be read a second time forthwith.</w:t>
      </w:r>
    </w:p>
    <w:p w14:paraId="59AC67DF" w14:textId="77777777" w:rsidR="00FF106A" w:rsidRDefault="00FF106A" w:rsidP="00FF106A">
      <w:pPr>
        <w:pStyle w:val="NormalBlockAfter"/>
      </w:pPr>
      <w:r>
        <w:tab/>
        <w:t xml:space="preserve">Harriet Shing laid on the Table the statement of compatibility as required by the </w:t>
      </w:r>
      <w:r>
        <w:rPr>
          <w:i/>
        </w:rPr>
        <w:t>Charter of Human Rights and Responsibilities Act 2006</w:t>
      </w:r>
      <w:r>
        <w:t>.</w:t>
      </w:r>
    </w:p>
    <w:p w14:paraId="4619B386" w14:textId="77777777" w:rsidR="00FF106A" w:rsidRDefault="00FF106A" w:rsidP="00FF106A">
      <w:pPr>
        <w:pStyle w:val="NormalBlockAfter"/>
      </w:pPr>
      <w:r>
        <w:tab/>
        <w:t>Harriet Shing moved, That the Bill be now read a second time.</w:t>
      </w:r>
    </w:p>
    <w:p w14:paraId="6308E987" w14:textId="77777777" w:rsidR="00FF106A" w:rsidRDefault="00FF106A" w:rsidP="00FF106A">
      <w:pPr>
        <w:pStyle w:val="NormalBlockAfter"/>
      </w:pPr>
      <w:r>
        <w:tab/>
        <w:t>Harriet Shing incorporated the second reading speech in Hansard.</w:t>
      </w:r>
    </w:p>
    <w:p w14:paraId="67F3D5AE" w14:textId="77777777" w:rsidR="00FF106A" w:rsidRDefault="00FF106A" w:rsidP="00FF106A">
      <w:pPr>
        <w:pStyle w:val="NormalBlockAfter"/>
      </w:pPr>
      <w:r>
        <w:tab/>
        <w:t>On the motion of Evan Mulholland, the debate was adjourned for one week.</w:t>
      </w:r>
    </w:p>
    <w:p w14:paraId="105954CC" w14:textId="77777777" w:rsidR="00FF106A" w:rsidRDefault="00FF106A" w:rsidP="00FF106A">
      <w:pPr>
        <w:pStyle w:val="NormalBlock1st"/>
      </w:pPr>
      <w:r>
        <w:rPr>
          <w:rStyle w:val="BlockEmphasis"/>
          <w:rFonts w:cstheme="minorHAnsi"/>
          <w:szCs w:val="28"/>
        </w:rPr>
        <w:t>13</w:t>
      </w:r>
      <w:r>
        <w:rPr>
          <w:rStyle w:val="BlockEmphasis"/>
          <w:rFonts w:cstheme="minorHAnsi"/>
          <w:szCs w:val="28"/>
        </w:rPr>
        <w:tab/>
        <w:t xml:space="preserve">NATIONAL ELECTRICITY (VICTORIA) AMENDMENT (VICGRID) BILL 2024 </w:t>
      </w:r>
      <w:r>
        <w:t xml:space="preserve">— The President </w:t>
      </w:r>
      <w:r>
        <w:rPr>
          <w:rStyle w:val="NormalBlock1stChar"/>
        </w:rPr>
        <w:t xml:space="preserve">read a Message from the Assembly presenting </w:t>
      </w:r>
      <w:r>
        <w:rPr>
          <w:rStyle w:val="NormalBlock1stChar"/>
          <w:i/>
          <w:iCs/>
        </w:rPr>
        <w:t xml:space="preserve">A Bill for an Act to amend the National Electricity (Victoria) Act 2005 in relation to </w:t>
      </w:r>
      <w:proofErr w:type="spellStart"/>
      <w:r>
        <w:rPr>
          <w:rStyle w:val="NormalBlock1stChar"/>
          <w:i/>
          <w:iCs/>
        </w:rPr>
        <w:t>VicGrid</w:t>
      </w:r>
      <w:proofErr w:type="spellEnd"/>
      <w:r>
        <w:rPr>
          <w:rStyle w:val="NormalBlock1stChar"/>
          <w:i/>
          <w:iCs/>
        </w:rPr>
        <w:t xml:space="preserve"> and for other purposes </w:t>
      </w:r>
      <w:r>
        <w:rPr>
          <w:rStyle w:val="NormalBlock1stChar"/>
        </w:rPr>
        <w:t>and requesting the agreement of the Council</w:t>
      </w:r>
      <w:r>
        <w:t>.</w:t>
      </w:r>
    </w:p>
    <w:p w14:paraId="4E16CEC1" w14:textId="77777777" w:rsidR="00FF106A" w:rsidRDefault="00FF106A" w:rsidP="00FF106A">
      <w:pPr>
        <w:pStyle w:val="NormalBlockAfter"/>
      </w:pPr>
      <w:r>
        <w:lastRenderedPageBreak/>
        <w:tab/>
        <w:t>On the motion of Harriet Shing (for Ingrid Stitt), the Bill was read a first time and, by leave, ordered to be read a second time forthwith.</w:t>
      </w:r>
    </w:p>
    <w:p w14:paraId="5C06A83D" w14:textId="77777777" w:rsidR="00FF106A" w:rsidRDefault="00FF106A" w:rsidP="00FF106A">
      <w:pPr>
        <w:pStyle w:val="NormalBlockAfter"/>
      </w:pPr>
      <w:r>
        <w:tab/>
        <w:t xml:space="preserve">Harriet Shing laid on the Table the statement of compatibility as required by the </w:t>
      </w:r>
      <w:r>
        <w:rPr>
          <w:i/>
        </w:rPr>
        <w:t>Charter of Human Rights and Responsibilities Act 2006</w:t>
      </w:r>
      <w:r>
        <w:t>.</w:t>
      </w:r>
    </w:p>
    <w:p w14:paraId="06711C1B" w14:textId="77777777" w:rsidR="00FF106A" w:rsidRDefault="00FF106A" w:rsidP="00FF106A">
      <w:pPr>
        <w:pStyle w:val="NormalBlockAfter"/>
      </w:pPr>
      <w:r>
        <w:tab/>
        <w:t>Harriet Shing moved, That the Bill be now read a second time.</w:t>
      </w:r>
    </w:p>
    <w:p w14:paraId="3C4FF985" w14:textId="77777777" w:rsidR="00FF106A" w:rsidRDefault="00FF106A" w:rsidP="00FF106A">
      <w:pPr>
        <w:pStyle w:val="NormalBlockAfter"/>
      </w:pPr>
      <w:r>
        <w:tab/>
        <w:t>Harriet Shing incorporated the second reading speech in Hansard.</w:t>
      </w:r>
    </w:p>
    <w:p w14:paraId="6324489E" w14:textId="77777777" w:rsidR="00FF106A" w:rsidRDefault="00FF106A" w:rsidP="00FF106A">
      <w:pPr>
        <w:pStyle w:val="NormalBlockAfter"/>
        <w:rPr>
          <w:rStyle w:val="BlockEmphasis"/>
          <w:b w:val="0"/>
        </w:rPr>
      </w:pPr>
      <w:r>
        <w:tab/>
        <w:t>On the motion of Georgie Crozier (for David Davis), the debate was adjourned for one week.</w:t>
      </w:r>
    </w:p>
    <w:p w14:paraId="0202C56C" w14:textId="77777777" w:rsidR="00FF106A" w:rsidRDefault="00FF106A" w:rsidP="00FF106A">
      <w:pPr>
        <w:pStyle w:val="NormalBlock1st"/>
      </w:pPr>
      <w:r>
        <w:rPr>
          <w:rStyle w:val="BlockEmphasis"/>
          <w:rFonts w:cstheme="minorHAnsi"/>
          <w:szCs w:val="28"/>
        </w:rPr>
        <w:t>14</w:t>
      </w:r>
      <w:r>
        <w:tab/>
      </w:r>
      <w:proofErr w:type="gramStart"/>
      <w:r>
        <w:rPr>
          <w:rStyle w:val="BlockEmphasis"/>
          <w:rFonts w:cstheme="minorHAnsi"/>
          <w:szCs w:val="28"/>
        </w:rPr>
        <w:t>ADJOURNMENT</w:t>
      </w:r>
      <w:proofErr w:type="gramEnd"/>
      <w:r>
        <w:t xml:space="preserve"> — Harriet</w:t>
      </w:r>
      <w:r>
        <w:rPr>
          <w:rFonts w:ascii="Calibri" w:hAnsi="Calibri" w:cs="Calibri"/>
        </w:rPr>
        <w:t> </w:t>
      </w:r>
      <w:r>
        <w:t>Shing moved, That the House do now adjourn.</w:t>
      </w:r>
    </w:p>
    <w:p w14:paraId="3F5C628D" w14:textId="77777777" w:rsidR="00FF106A" w:rsidRDefault="00FF106A" w:rsidP="00FF106A">
      <w:pPr>
        <w:pStyle w:val="NormalBlockAfter"/>
      </w:pPr>
      <w:r>
        <w:tab/>
        <w:t>Debate ensued.</w:t>
      </w:r>
    </w:p>
    <w:p w14:paraId="60068786" w14:textId="239A7779" w:rsidR="00FC1932" w:rsidRPr="001F4BBA" w:rsidRDefault="00FC1932" w:rsidP="00FC1932">
      <w:pPr>
        <w:pStyle w:val="NormalBlockAfter"/>
      </w:pPr>
      <w:r w:rsidRPr="00CE2339">
        <w:t xml:space="preserve">The Council adjourned at </w:t>
      </w:r>
      <w:r w:rsidR="009D11B0">
        <w:t>6</w:t>
      </w:r>
      <w:r w:rsidR="00CE2339" w:rsidRPr="00CE2339">
        <w:t>.</w:t>
      </w:r>
      <w:r w:rsidR="00FF106A">
        <w:t>2</w:t>
      </w:r>
      <w:r w:rsidR="009F01D3">
        <w:t>5</w:t>
      </w:r>
      <w:r w:rsidR="005D4A5E">
        <w:t xml:space="preserve"> </w:t>
      </w:r>
      <w:r w:rsidRPr="00CE2339">
        <w:t>pm</w:t>
      </w:r>
      <w:r w:rsidRPr="00000F52">
        <w:t xml:space="preserve"> until </w:t>
      </w:r>
      <w:r w:rsidR="00C21B9D">
        <w:t>Thursday</w:t>
      </w:r>
      <w:r w:rsidRPr="00000F52">
        <w:t xml:space="preserve">, </w:t>
      </w:r>
      <w:r w:rsidR="00342189">
        <w:t>1</w:t>
      </w:r>
      <w:r w:rsidR="00FF106A">
        <w:t>8</w:t>
      </w:r>
      <w:r w:rsidRPr="00000F52">
        <w:t xml:space="preserve"> </w:t>
      </w:r>
      <w:r w:rsidR="00FF106A">
        <w:t xml:space="preserve">April </w:t>
      </w:r>
      <w:r w:rsidRPr="00000F52">
        <w:t>202</w:t>
      </w:r>
      <w:r w:rsidR="00F56595">
        <w:t>4</w:t>
      </w:r>
      <w:r w:rsidRPr="00000F52">
        <w:t>.</w:t>
      </w:r>
    </w:p>
    <w:p w14:paraId="0169D544" w14:textId="77777777" w:rsidR="0018408D" w:rsidRPr="009D227B" w:rsidRDefault="0018408D" w:rsidP="0018408D">
      <w:pPr>
        <w:pStyle w:val="NormalBlockAfter"/>
        <w:ind w:left="0" w:firstLine="0"/>
        <w:rPr>
          <w:rFonts w:asciiTheme="minorHAnsi" w:hAnsiTheme="minorHAnsi" w:cstheme="minorHAnsi"/>
        </w:rPr>
      </w:pPr>
    </w:p>
    <w:p w14:paraId="542731D9" w14:textId="77777777" w:rsidR="0018408D" w:rsidRPr="009D227B" w:rsidRDefault="0018408D" w:rsidP="0018408D">
      <w:pPr>
        <w:pStyle w:val="Signature1"/>
        <w:tabs>
          <w:tab w:val="clear" w:pos="6946"/>
          <w:tab w:val="center" w:pos="6974"/>
        </w:tabs>
        <w:rPr>
          <w:rFonts w:asciiTheme="minorHAnsi" w:hAnsiTheme="minorHAnsi" w:cstheme="minorHAnsi"/>
          <w:sz w:val="24"/>
        </w:rPr>
      </w:pPr>
      <w:r w:rsidRPr="009D227B">
        <w:rPr>
          <w:rFonts w:asciiTheme="minorHAnsi" w:hAnsiTheme="minorHAnsi" w:cstheme="minorHAnsi"/>
          <w:sz w:val="24"/>
        </w:rPr>
        <w:tab/>
        <w:t>ROBERT McDONALD</w:t>
      </w:r>
    </w:p>
    <w:p w14:paraId="54AF7391" w14:textId="5E3FC671" w:rsidR="00697AD7" w:rsidRDefault="0018408D" w:rsidP="0018130E">
      <w:pPr>
        <w:pStyle w:val="Signature1"/>
        <w:rPr>
          <w:rFonts w:asciiTheme="minorHAnsi" w:hAnsiTheme="minorHAnsi" w:cstheme="minorHAnsi"/>
          <w:i/>
          <w:sz w:val="24"/>
        </w:rPr>
      </w:pPr>
      <w:r w:rsidRPr="009D227B">
        <w:rPr>
          <w:rFonts w:asciiTheme="minorHAnsi" w:hAnsiTheme="minorHAnsi" w:cstheme="minorHAnsi"/>
          <w:sz w:val="24"/>
        </w:rPr>
        <w:tab/>
      </w:r>
      <w:r w:rsidRPr="009D227B">
        <w:rPr>
          <w:rFonts w:asciiTheme="minorHAnsi" w:hAnsiTheme="minorHAnsi" w:cstheme="minorHAnsi"/>
          <w:i/>
          <w:sz w:val="24"/>
        </w:rPr>
        <w:t>Clerk of the Legislative Council</w:t>
      </w:r>
    </w:p>
    <w:p w14:paraId="797BB99B" w14:textId="77777777" w:rsidR="00C15310" w:rsidRDefault="00C15310" w:rsidP="0018130E">
      <w:pPr>
        <w:pStyle w:val="Signature1"/>
        <w:rPr>
          <w:rFonts w:asciiTheme="minorHAnsi" w:hAnsiTheme="minorHAnsi" w:cstheme="minorHAnsi"/>
          <w:i/>
          <w:sz w:val="24"/>
        </w:rPr>
      </w:pPr>
    </w:p>
    <w:p w14:paraId="4FAAC970" w14:textId="3327EE1A" w:rsidR="00000F52" w:rsidRDefault="00C15310" w:rsidP="00C15310">
      <w:pPr>
        <w:spacing w:before="120"/>
        <w:jc w:val="center"/>
        <w:rPr>
          <w:rFonts w:cstheme="minorHAnsi"/>
          <w:bCs/>
          <w:lang w:val="en-US"/>
        </w:rPr>
      </w:pPr>
      <w:r>
        <w:rPr>
          <w:rFonts w:cstheme="minorHAnsi"/>
          <w:bCs/>
          <w:lang w:val="en-US"/>
        </w:rPr>
        <w:t>Published under the authority of the Legislative Council, Parliament of Victoria</w:t>
      </w:r>
    </w:p>
    <w:p w14:paraId="782CB554" w14:textId="77777777" w:rsidR="009D11B0" w:rsidRDefault="009D11B0">
      <w:pPr>
        <w:spacing w:after="160"/>
        <w:rPr>
          <w:rFonts w:cstheme="minorHAnsi"/>
          <w:i/>
        </w:rPr>
      </w:pPr>
    </w:p>
    <w:p w14:paraId="758649D2" w14:textId="77777777" w:rsidR="002F2232" w:rsidRDefault="002F2232">
      <w:pPr>
        <w:spacing w:after="160"/>
        <w:rPr>
          <w:rFonts w:cstheme="minorHAnsi"/>
          <w:i/>
        </w:rPr>
        <w:sectPr w:rsidR="002F2232" w:rsidSect="0090314A">
          <w:headerReference w:type="even" r:id="rId9"/>
          <w:headerReference w:type="default" r:id="rId10"/>
          <w:headerReference w:type="first" r:id="rId11"/>
          <w:pgSz w:w="11906" w:h="16838"/>
          <w:pgMar w:top="1440" w:right="1440" w:bottom="1440" w:left="1440" w:header="708" w:footer="708" w:gutter="0"/>
          <w:pgNumType w:start="453"/>
          <w:cols w:space="708"/>
          <w:titlePg/>
          <w:docGrid w:linePitch="360"/>
        </w:sectPr>
      </w:pPr>
    </w:p>
    <w:p w14:paraId="760FD41E" w14:textId="77777777" w:rsidR="001A6A02" w:rsidRPr="00EB70E6" w:rsidRDefault="001A6A02" w:rsidP="001A6A02">
      <w:pPr>
        <w:pStyle w:val="HeadingA"/>
      </w:pPr>
      <w:r w:rsidRPr="00EB70E6">
        <w:lastRenderedPageBreak/>
        <w:t>COMMITTEE OF THE WHOLE COUNCIL</w:t>
      </w:r>
    </w:p>
    <w:p w14:paraId="584979CF" w14:textId="0AD26F2A" w:rsidR="001A6A02" w:rsidRPr="00EB70E6" w:rsidRDefault="001A6A02" w:rsidP="001A6A02">
      <w:pPr>
        <w:pStyle w:val="HeadingB"/>
        <w:spacing w:before="100"/>
        <w:rPr>
          <w:rFonts w:cstheme="minorHAnsi"/>
          <w:lang w:val="en-AU"/>
        </w:rPr>
      </w:pPr>
      <w:r w:rsidRPr="00EB70E6">
        <w:rPr>
          <w:rFonts w:cstheme="minorHAnsi"/>
          <w:lang w:val="en-AU"/>
        </w:rPr>
        <w:t xml:space="preserve">Supplement to Minutes Nos. </w:t>
      </w:r>
      <w:r w:rsidR="00DC3510">
        <w:rPr>
          <w:rFonts w:cstheme="minorHAnsi"/>
          <w:lang w:val="en-AU"/>
        </w:rPr>
        <w:t>5</w:t>
      </w:r>
      <w:r w:rsidR="0099789C">
        <w:rPr>
          <w:rFonts w:cstheme="minorHAnsi"/>
          <w:lang w:val="en-AU"/>
        </w:rPr>
        <w:t>9</w:t>
      </w:r>
      <w:r w:rsidRPr="00EB70E6">
        <w:rPr>
          <w:rFonts w:cstheme="minorHAnsi"/>
          <w:lang w:val="en-AU"/>
        </w:rPr>
        <w:t xml:space="preserve">, </w:t>
      </w:r>
      <w:r w:rsidR="0099789C">
        <w:rPr>
          <w:rFonts w:cstheme="minorHAnsi"/>
          <w:lang w:val="en-AU"/>
        </w:rPr>
        <w:t>60</w:t>
      </w:r>
      <w:r w:rsidRPr="00EB70E6">
        <w:rPr>
          <w:rFonts w:cstheme="minorHAnsi"/>
          <w:lang w:val="en-AU"/>
        </w:rPr>
        <w:t xml:space="preserve"> and </w:t>
      </w:r>
      <w:r w:rsidR="0099789C">
        <w:rPr>
          <w:rFonts w:cstheme="minorHAnsi"/>
          <w:lang w:val="en-AU"/>
        </w:rPr>
        <w:t>61</w:t>
      </w:r>
    </w:p>
    <w:p w14:paraId="15D2DE3B" w14:textId="77777777" w:rsidR="001A6A02" w:rsidRPr="00EB70E6" w:rsidRDefault="001A6A02" w:rsidP="001A6A02">
      <w:pPr>
        <w:pBdr>
          <w:bottom w:val="single" w:sz="18" w:space="1" w:color="auto"/>
        </w:pBdr>
        <w:jc w:val="center"/>
        <w:rPr>
          <w:rFonts w:cstheme="minorHAnsi"/>
          <w:sz w:val="20"/>
          <w:szCs w:val="20"/>
        </w:rPr>
      </w:pPr>
    </w:p>
    <w:p w14:paraId="55A443B7" w14:textId="77777777" w:rsidR="001A6A02" w:rsidRPr="00EB70E6" w:rsidRDefault="001A6A02" w:rsidP="001A6A02">
      <w:pPr>
        <w:rPr>
          <w:rFonts w:cstheme="minorHAnsi"/>
        </w:rPr>
      </w:pPr>
    </w:p>
    <w:p w14:paraId="2A934D70" w14:textId="6086A207" w:rsidR="00DC3510" w:rsidRPr="00342189" w:rsidRDefault="0099789C" w:rsidP="00350278">
      <w:pPr>
        <w:pStyle w:val="NormalBlock1st-italics"/>
        <w:tabs>
          <w:tab w:val="clear" w:pos="425"/>
        </w:tabs>
        <w:ind w:left="0" w:firstLine="0"/>
        <w:rPr>
          <w:rFonts w:cstheme="minorHAnsi"/>
          <w:b/>
          <w:i w:val="0"/>
          <w:iCs/>
          <w:highlight w:val="yellow"/>
        </w:rPr>
      </w:pPr>
      <w:r w:rsidRPr="0099789C">
        <w:rPr>
          <w:rFonts w:cstheme="minorHAnsi"/>
          <w:b/>
          <w:i w:val="0"/>
          <w:iCs/>
        </w:rPr>
        <w:t>FIREARMS AND CONTROL OF WEAPONS (MACHETES) AMENDMENT BILL 2024</w:t>
      </w:r>
    </w:p>
    <w:p w14:paraId="75BBCB5E" w14:textId="1FD49A3A" w:rsidR="001A6A02" w:rsidRPr="004302D8" w:rsidRDefault="001A6A02" w:rsidP="001A6A02">
      <w:pPr>
        <w:pStyle w:val="NormalBlock1st-italics"/>
      </w:pPr>
      <w:r w:rsidRPr="004302D8">
        <w:t xml:space="preserve">Committed </w:t>
      </w:r>
      <w:r w:rsidR="0099789C">
        <w:t>Thursday</w:t>
      </w:r>
      <w:r w:rsidRPr="004302D8">
        <w:t xml:space="preserve">, </w:t>
      </w:r>
      <w:r w:rsidR="0099789C">
        <w:t>21</w:t>
      </w:r>
      <w:r w:rsidR="00C42CC8" w:rsidRPr="004302D8">
        <w:t xml:space="preserve"> Marc</w:t>
      </w:r>
      <w:r w:rsidR="005047BD">
        <w:t>h</w:t>
      </w:r>
      <w:r w:rsidR="00C42CC8" w:rsidRPr="004302D8">
        <w:t xml:space="preserve"> </w:t>
      </w:r>
      <w:r w:rsidRPr="004302D8">
        <w:t>202</w:t>
      </w:r>
      <w:r w:rsidR="00DC3510" w:rsidRPr="004302D8">
        <w:t>4</w:t>
      </w:r>
    </w:p>
    <w:p w14:paraId="68A2214E" w14:textId="489A313D" w:rsidR="00EC64FE" w:rsidRPr="004302D8" w:rsidRDefault="00EC64FE" w:rsidP="00EC64FE">
      <w:pPr>
        <w:pStyle w:val="NormalBlock1st-italics"/>
        <w:ind w:left="284" w:hanging="284"/>
      </w:pPr>
      <w:r w:rsidRPr="005269B0">
        <w:t xml:space="preserve">Amendments circulated: </w:t>
      </w:r>
      <w:r w:rsidR="0099789C" w:rsidRPr="005269B0">
        <w:t>Evan Mulholland</w:t>
      </w:r>
      <w:r w:rsidR="00C42CC8" w:rsidRPr="005269B0">
        <w:t xml:space="preserve"> </w:t>
      </w:r>
      <w:r w:rsidR="00DC3510" w:rsidRPr="005269B0">
        <w:t>(</w:t>
      </w:r>
      <w:r w:rsidR="0099789C" w:rsidRPr="005269B0">
        <w:t>EM08C</w:t>
      </w:r>
      <w:r w:rsidR="00DC3510" w:rsidRPr="005269B0">
        <w:t>)</w:t>
      </w:r>
      <w:r w:rsidR="004302D8" w:rsidRPr="005269B0">
        <w:t xml:space="preserve"> </w:t>
      </w:r>
      <w:r w:rsidR="00DC3510" w:rsidRPr="005269B0">
        <w:t xml:space="preserve">(p. </w:t>
      </w:r>
      <w:r w:rsidR="005269B0" w:rsidRPr="005269B0">
        <w:t>472</w:t>
      </w:r>
      <w:r w:rsidR="00DC3510" w:rsidRPr="005269B0">
        <w:t>)</w:t>
      </w:r>
      <w:r w:rsidR="004302D8" w:rsidRPr="005269B0">
        <w:t xml:space="preserve"> and </w:t>
      </w:r>
      <w:r w:rsidR="00307B2A" w:rsidRPr="005269B0">
        <w:t>Katherine Copsey</w:t>
      </w:r>
      <w:r w:rsidR="0099789C" w:rsidRPr="005269B0">
        <w:t xml:space="preserve"> </w:t>
      </w:r>
      <w:r w:rsidR="004302D8" w:rsidRPr="005269B0">
        <w:t>(</w:t>
      </w:r>
      <w:r w:rsidR="00307B2A" w:rsidRPr="005269B0">
        <w:t>KC19C</w:t>
      </w:r>
      <w:r w:rsidR="004302D8" w:rsidRPr="005269B0">
        <w:t>)</w:t>
      </w:r>
      <w:r w:rsidR="0099789C" w:rsidRPr="005269B0">
        <w:t xml:space="preserve"> </w:t>
      </w:r>
      <w:r w:rsidR="005269B0">
        <w:br/>
      </w:r>
      <w:r w:rsidR="004302D8" w:rsidRPr="005269B0">
        <w:t xml:space="preserve">(pp. </w:t>
      </w:r>
      <w:r w:rsidR="005269B0" w:rsidRPr="005269B0">
        <w:t>472-75</w:t>
      </w:r>
      <w:r w:rsidR="004302D8" w:rsidRPr="005269B0">
        <w:t>)</w:t>
      </w:r>
    </w:p>
    <w:p w14:paraId="4ED2FE50" w14:textId="69A3BDA5" w:rsidR="00345028" w:rsidRPr="004302D8" w:rsidRDefault="00345028" w:rsidP="00B268B0">
      <w:pPr>
        <w:spacing w:line="260" w:lineRule="atLeast"/>
        <w:rPr>
          <w:rFonts w:cstheme="minorHAnsi"/>
        </w:rPr>
      </w:pPr>
    </w:p>
    <w:p w14:paraId="2B580488" w14:textId="77777777" w:rsidR="0099789C" w:rsidRPr="005269B0" w:rsidRDefault="0039207A" w:rsidP="0099789C">
      <w:pPr>
        <w:rPr>
          <w:rStyle w:val="NormalBlock1stChar"/>
          <w:rFonts w:eastAsiaTheme="minorEastAsia"/>
        </w:rPr>
      </w:pPr>
      <w:r w:rsidRPr="005269B0">
        <w:rPr>
          <w:b/>
        </w:rPr>
        <w:t xml:space="preserve">Clause 1 </w:t>
      </w:r>
      <w:r w:rsidRPr="005269B0">
        <w:t xml:space="preserve">— </w:t>
      </w:r>
      <w:r w:rsidR="0099789C" w:rsidRPr="005269B0">
        <w:rPr>
          <w:rStyle w:val="NormalBlock1stChar"/>
          <w:rFonts w:eastAsiaTheme="minorEastAsia"/>
        </w:rPr>
        <w:t>Evan</w:t>
      </w:r>
      <w:r w:rsidR="0099789C" w:rsidRPr="005269B0">
        <w:rPr>
          <w:rStyle w:val="NormalBlock1stChar"/>
          <w:rFonts w:ascii="Calibri" w:eastAsiaTheme="minorEastAsia" w:hAnsi="Calibri" w:cs="Calibri"/>
        </w:rPr>
        <w:t> </w:t>
      </w:r>
      <w:r w:rsidR="0099789C" w:rsidRPr="005269B0">
        <w:rPr>
          <w:rStyle w:val="NormalBlock1stChar"/>
          <w:rFonts w:eastAsiaTheme="minorEastAsia"/>
        </w:rPr>
        <w:t xml:space="preserve">Mulholland moved amendment No. 1 </w:t>
      </w:r>
      <w:r w:rsidR="0099789C" w:rsidRPr="005269B0">
        <w:rPr>
          <w:rStyle w:val="NormalBlock1stChar"/>
          <w:rFonts w:eastAsiaTheme="minorEastAsia"/>
          <w:i/>
          <w:iCs/>
        </w:rPr>
        <w:t>(EM08C)</w:t>
      </w:r>
      <w:r w:rsidR="0099789C" w:rsidRPr="005269B0">
        <w:rPr>
          <w:rStyle w:val="NormalBlock1stChar"/>
          <w:rFonts w:eastAsiaTheme="minorEastAsia"/>
        </w:rPr>
        <w:t>.</w:t>
      </w:r>
    </w:p>
    <w:p w14:paraId="6AB2A9D9" w14:textId="77777777" w:rsidR="0099789C" w:rsidRPr="005269B0" w:rsidRDefault="0099789C" w:rsidP="0099789C">
      <w:pPr>
        <w:pStyle w:val="NormalBlockAfter"/>
        <w:rPr>
          <w:rFonts w:eastAsia="Times New Roman"/>
        </w:rPr>
      </w:pPr>
      <w:r w:rsidRPr="005269B0">
        <w:t>Question — That the amendment be agreed to — put.</w:t>
      </w:r>
    </w:p>
    <w:p w14:paraId="632ADEDE" w14:textId="77777777" w:rsidR="0099789C" w:rsidRPr="005269B0" w:rsidRDefault="0099789C" w:rsidP="0099789C">
      <w:pPr>
        <w:pStyle w:val="NormalBlockAfter"/>
      </w:pPr>
      <w:r w:rsidRPr="005269B0">
        <w:t>The Committee divided — The Deputy President in the Chair.</w:t>
      </w:r>
    </w:p>
    <w:p w14:paraId="4A6C5596" w14:textId="2E82DE5F" w:rsidR="0039207A" w:rsidRPr="005269B0" w:rsidRDefault="0039207A" w:rsidP="0039207A">
      <w:pPr>
        <w:pStyle w:val="NormalVoting"/>
        <w:spacing w:line="240" w:lineRule="auto"/>
        <w:ind w:left="0" w:right="95"/>
        <w:jc w:val="center"/>
        <w:rPr>
          <w:rFonts w:cstheme="minorHAnsi"/>
          <w:szCs w:val="28"/>
        </w:rPr>
      </w:pPr>
      <w:r w:rsidRPr="005269B0">
        <w:rPr>
          <w:rFonts w:cstheme="minorHAnsi"/>
          <w:szCs w:val="28"/>
        </w:rPr>
        <w:t xml:space="preserve">AYES, </w:t>
      </w:r>
      <w:r w:rsidR="0099789C" w:rsidRPr="005269B0">
        <w:rPr>
          <w:rFonts w:cstheme="minorHAnsi"/>
          <w:szCs w:val="28"/>
        </w:rPr>
        <w:t>15</w:t>
      </w:r>
    </w:p>
    <w:tbl>
      <w:tblPr>
        <w:tblW w:w="8811" w:type="dxa"/>
        <w:tblInd w:w="120" w:type="dxa"/>
        <w:tblLook w:val="01E0" w:firstRow="1" w:lastRow="1" w:firstColumn="1" w:lastColumn="1" w:noHBand="0" w:noVBand="0"/>
      </w:tblPr>
      <w:tblGrid>
        <w:gridCol w:w="8811"/>
      </w:tblGrid>
      <w:tr w:rsidR="005269B0" w:rsidRPr="005269B0" w14:paraId="4227F933" w14:textId="77777777" w:rsidTr="00692AAA">
        <w:trPr>
          <w:trHeight w:val="550"/>
        </w:trPr>
        <w:tc>
          <w:tcPr>
            <w:tcW w:w="8811" w:type="dxa"/>
            <w:hideMark/>
          </w:tcPr>
          <w:p w14:paraId="11101A87" w14:textId="513A58B1" w:rsidR="00307B2A" w:rsidRPr="005269B0" w:rsidRDefault="00307B2A" w:rsidP="00307B2A">
            <w:pPr>
              <w:pStyle w:val="NormalVoting"/>
              <w:spacing w:before="0" w:after="0" w:line="240" w:lineRule="auto"/>
              <w:ind w:left="0"/>
              <w:jc w:val="both"/>
              <w:rPr>
                <w:rFonts w:cstheme="minorHAnsi"/>
              </w:rPr>
            </w:pPr>
            <w:r w:rsidRPr="005269B0">
              <w:rPr>
                <w:rFonts w:cstheme="minorHAnsi"/>
              </w:rPr>
              <w:t>Melina Bath; Jeff Bourman; Gaelle Broad; Georgie Crozier; David Davis; Moira Deeming; Renee Heath; Ann-Marie Hermans; Wendy Lovell; Trung Luu; Joe McCracken; Nick McGowan; Evan Mulholland; Adem Somyurek; Richard Welch.</w:t>
            </w:r>
          </w:p>
          <w:p w14:paraId="0C84150B" w14:textId="77777777" w:rsidR="0039207A" w:rsidRPr="005269B0" w:rsidRDefault="0039207A" w:rsidP="00692AAA">
            <w:pPr>
              <w:pStyle w:val="NormalVoting"/>
              <w:spacing w:before="0" w:after="0" w:line="240" w:lineRule="auto"/>
              <w:ind w:left="0" w:right="-428"/>
              <w:jc w:val="both"/>
              <w:rPr>
                <w:rFonts w:cstheme="minorHAnsi"/>
                <w:i/>
                <w:szCs w:val="28"/>
              </w:rPr>
            </w:pPr>
            <w:r w:rsidRPr="005269B0">
              <w:rPr>
                <w:rFonts w:cstheme="minorHAnsi"/>
                <w:i/>
                <w:szCs w:val="28"/>
              </w:rPr>
              <w:t>(Recorded by Clerks-at-the-Table, pursuant to an order of the Council on 23 April 2020)</w:t>
            </w:r>
          </w:p>
        </w:tc>
      </w:tr>
    </w:tbl>
    <w:p w14:paraId="128FE7D5" w14:textId="77720240" w:rsidR="0039207A" w:rsidRPr="005269B0" w:rsidRDefault="0039207A" w:rsidP="0039207A">
      <w:pPr>
        <w:pStyle w:val="NormalVoting"/>
        <w:spacing w:line="240" w:lineRule="auto"/>
        <w:ind w:left="0" w:right="95"/>
        <w:jc w:val="center"/>
        <w:rPr>
          <w:rFonts w:cstheme="minorHAnsi"/>
          <w:szCs w:val="28"/>
        </w:rPr>
      </w:pPr>
      <w:r w:rsidRPr="005269B0">
        <w:rPr>
          <w:rFonts w:cstheme="minorHAnsi"/>
          <w:szCs w:val="28"/>
        </w:rPr>
        <w:t xml:space="preserve">NOES, </w:t>
      </w:r>
      <w:r w:rsidR="0099789C" w:rsidRPr="005269B0">
        <w:rPr>
          <w:rFonts w:cstheme="minorHAnsi"/>
          <w:szCs w:val="28"/>
        </w:rPr>
        <w:t>22</w:t>
      </w:r>
    </w:p>
    <w:tbl>
      <w:tblPr>
        <w:tblW w:w="8811" w:type="dxa"/>
        <w:tblInd w:w="120" w:type="dxa"/>
        <w:tblLook w:val="01E0" w:firstRow="1" w:lastRow="1" w:firstColumn="1" w:lastColumn="1" w:noHBand="0" w:noVBand="0"/>
      </w:tblPr>
      <w:tblGrid>
        <w:gridCol w:w="8811"/>
      </w:tblGrid>
      <w:tr w:rsidR="005269B0" w:rsidRPr="005269B0" w14:paraId="2BB02D36" w14:textId="77777777" w:rsidTr="00692AAA">
        <w:trPr>
          <w:trHeight w:val="530"/>
        </w:trPr>
        <w:tc>
          <w:tcPr>
            <w:tcW w:w="8811" w:type="dxa"/>
            <w:hideMark/>
          </w:tcPr>
          <w:p w14:paraId="577A0588" w14:textId="630DD18E" w:rsidR="00307B2A" w:rsidRPr="005269B0" w:rsidRDefault="00307B2A" w:rsidP="00307B2A">
            <w:pPr>
              <w:pStyle w:val="NormalVoting"/>
              <w:spacing w:before="0" w:after="0" w:line="240" w:lineRule="auto"/>
              <w:ind w:left="0"/>
              <w:jc w:val="both"/>
              <w:rPr>
                <w:rFonts w:cstheme="minorHAnsi"/>
              </w:rPr>
            </w:pPr>
            <w:r w:rsidRPr="005269B0">
              <w:rPr>
                <w:rFonts w:cstheme="minorHAnsi"/>
              </w:rPr>
              <w:t xml:space="preserve">Ryan Batchelor; John Berger; Lizzie Blandthorn; Katherine Copsey; Enver Erdogan; Jacinta Ermacora; </w:t>
            </w:r>
            <w:r w:rsidR="00D7328D" w:rsidRPr="005269B0">
              <w:rPr>
                <w:rFonts w:cstheme="minorHAnsi"/>
              </w:rPr>
              <w:t xml:space="preserve">David Ettershank; </w:t>
            </w:r>
            <w:r w:rsidRPr="005269B0">
              <w:rPr>
                <w:rFonts w:cstheme="minorHAnsi"/>
              </w:rPr>
              <w:t>Michael Galea; Shaun Leane; David Limbrick; Sarah Mansfield; Tom McIntosh; Rachel Payne; Aiv Puglielli; Georgie Purcell; Samantha Ratnam; Harriet Shing; Ingrid Stitt; Jaclyn Symes; Lee Tarlamis; Sonja Terpstra; Sheena Watt.</w:t>
            </w:r>
          </w:p>
          <w:p w14:paraId="424D5484" w14:textId="77777777" w:rsidR="0039207A" w:rsidRPr="005269B0" w:rsidRDefault="0039207A" w:rsidP="002E7F19">
            <w:pPr>
              <w:pStyle w:val="NormalVoting"/>
              <w:spacing w:before="0" w:after="0" w:line="240" w:lineRule="auto"/>
              <w:ind w:left="0" w:right="-428"/>
              <w:jc w:val="both"/>
              <w:rPr>
                <w:rFonts w:cstheme="minorHAnsi"/>
                <w:i/>
                <w:szCs w:val="28"/>
              </w:rPr>
            </w:pPr>
            <w:r w:rsidRPr="005269B0">
              <w:rPr>
                <w:rFonts w:cstheme="minorHAnsi"/>
                <w:i/>
                <w:szCs w:val="28"/>
              </w:rPr>
              <w:t>(Recorded by Clerks-at-the-Table, pursuant to an order of the Council on 23 April 2020)</w:t>
            </w:r>
          </w:p>
        </w:tc>
      </w:tr>
    </w:tbl>
    <w:p w14:paraId="20C3419E" w14:textId="07BD395F" w:rsidR="0039207A" w:rsidRPr="005269B0" w:rsidRDefault="0039207A" w:rsidP="0039207A">
      <w:pPr>
        <w:pStyle w:val="NormalBlockAfter"/>
        <w:spacing w:before="0" w:line="240" w:lineRule="auto"/>
        <w:rPr>
          <w:rFonts w:asciiTheme="minorHAnsi" w:hAnsiTheme="minorHAnsi" w:cs="Times New Roman"/>
        </w:rPr>
      </w:pPr>
      <w:r w:rsidRPr="005269B0">
        <w:t xml:space="preserve">Question </w:t>
      </w:r>
      <w:r w:rsidR="0099789C" w:rsidRPr="005269B0">
        <w:t>negatived</w:t>
      </w:r>
      <w:r w:rsidRPr="005269B0">
        <w:t>.</w:t>
      </w:r>
    </w:p>
    <w:p w14:paraId="43A5F25B" w14:textId="141AB749" w:rsidR="0099789C" w:rsidRPr="005269B0" w:rsidRDefault="0099789C" w:rsidP="0039207A">
      <w:pPr>
        <w:pStyle w:val="NormalBlockAfter"/>
        <w:ind w:left="0" w:firstLine="0"/>
      </w:pPr>
      <w:r w:rsidRPr="005269B0">
        <w:t xml:space="preserve">Clause 1 — put and agreed to. </w:t>
      </w:r>
    </w:p>
    <w:p w14:paraId="026B9327" w14:textId="77777777" w:rsidR="0099789C" w:rsidRPr="005269B0" w:rsidRDefault="0099789C" w:rsidP="0039207A">
      <w:pPr>
        <w:pStyle w:val="NormalBlockAfter"/>
        <w:ind w:left="0" w:firstLine="0"/>
      </w:pPr>
    </w:p>
    <w:p w14:paraId="38B8CEF8" w14:textId="6C1A66A0" w:rsidR="0039207A" w:rsidRPr="005269B0" w:rsidRDefault="0039207A" w:rsidP="0039207A">
      <w:pPr>
        <w:pStyle w:val="NormalBlockAfter"/>
      </w:pPr>
      <w:r w:rsidRPr="005269B0">
        <w:rPr>
          <w:b/>
        </w:rPr>
        <w:t xml:space="preserve">Clauses 2 </w:t>
      </w:r>
      <w:r w:rsidR="007232CB">
        <w:rPr>
          <w:b/>
        </w:rPr>
        <w:t>to</w:t>
      </w:r>
      <w:r w:rsidR="004302D8" w:rsidRPr="005269B0">
        <w:rPr>
          <w:b/>
        </w:rPr>
        <w:t xml:space="preserve"> </w:t>
      </w:r>
      <w:r w:rsidR="0099789C" w:rsidRPr="005269B0">
        <w:rPr>
          <w:b/>
        </w:rPr>
        <w:t>1</w:t>
      </w:r>
      <w:r w:rsidR="004302D8" w:rsidRPr="005269B0">
        <w:rPr>
          <w:b/>
        </w:rPr>
        <w:t xml:space="preserve">3 </w:t>
      </w:r>
      <w:r w:rsidRPr="005269B0">
        <w:t>— put and agreed to.</w:t>
      </w:r>
    </w:p>
    <w:p w14:paraId="4B4B9284" w14:textId="77777777" w:rsidR="004302D8" w:rsidRPr="005269B0" w:rsidRDefault="004302D8" w:rsidP="0039207A">
      <w:pPr>
        <w:pStyle w:val="NormalBlockAfter"/>
      </w:pPr>
    </w:p>
    <w:p w14:paraId="6AEE2C8D" w14:textId="4BDFFCF0" w:rsidR="0099789C" w:rsidRPr="005269B0" w:rsidRDefault="004302D8" w:rsidP="0099789C">
      <w:pPr>
        <w:pStyle w:val="NormalBlockAfter"/>
      </w:pPr>
      <w:r w:rsidRPr="005269B0">
        <w:rPr>
          <w:b/>
        </w:rPr>
        <w:t xml:space="preserve">Clause </w:t>
      </w:r>
      <w:r w:rsidR="007232CB">
        <w:rPr>
          <w:b/>
        </w:rPr>
        <w:t>1</w:t>
      </w:r>
      <w:r w:rsidRPr="005269B0">
        <w:rPr>
          <w:b/>
        </w:rPr>
        <w:t xml:space="preserve">4 </w:t>
      </w:r>
      <w:r w:rsidRPr="005269B0">
        <w:t xml:space="preserve">— </w:t>
      </w:r>
      <w:r w:rsidR="0099789C" w:rsidRPr="005269B0">
        <w:t xml:space="preserve">Katherine Copsey moved amendment Nos. 1 to 3 </w:t>
      </w:r>
      <w:r w:rsidR="0099789C" w:rsidRPr="005269B0">
        <w:rPr>
          <w:i/>
          <w:iCs/>
        </w:rPr>
        <w:t>(KC19C)</w:t>
      </w:r>
      <w:r w:rsidR="0099789C" w:rsidRPr="005269B0">
        <w:t>.</w:t>
      </w:r>
    </w:p>
    <w:p w14:paraId="4E301555" w14:textId="77777777" w:rsidR="0099789C" w:rsidRPr="005269B0" w:rsidRDefault="0099789C" w:rsidP="0099789C">
      <w:pPr>
        <w:pStyle w:val="NormalBlockAfter"/>
      </w:pPr>
      <w:r w:rsidRPr="005269B0">
        <w:t>Question — That the amendments be agreed to — put.</w:t>
      </w:r>
    </w:p>
    <w:p w14:paraId="25AF3E50" w14:textId="77777777" w:rsidR="0099789C" w:rsidRPr="005269B0" w:rsidRDefault="0099789C" w:rsidP="0099789C">
      <w:pPr>
        <w:pStyle w:val="NormalBlockAfter"/>
      </w:pPr>
      <w:r w:rsidRPr="005269B0">
        <w:t>The Committee divided — The Deputy President in the Chair.</w:t>
      </w:r>
    </w:p>
    <w:p w14:paraId="2AE12928" w14:textId="23EED6D8" w:rsidR="004302D8" w:rsidRPr="005269B0" w:rsidRDefault="004302D8" w:rsidP="004302D8">
      <w:pPr>
        <w:pStyle w:val="NormalVoting"/>
        <w:spacing w:line="240" w:lineRule="auto"/>
        <w:ind w:left="0" w:right="95"/>
        <w:jc w:val="center"/>
        <w:rPr>
          <w:rFonts w:cstheme="minorHAnsi"/>
          <w:szCs w:val="28"/>
        </w:rPr>
      </w:pPr>
      <w:r w:rsidRPr="005269B0">
        <w:rPr>
          <w:rFonts w:cstheme="minorHAnsi"/>
          <w:szCs w:val="28"/>
        </w:rPr>
        <w:t xml:space="preserve">AYES, </w:t>
      </w:r>
      <w:r w:rsidR="0099789C" w:rsidRPr="005269B0">
        <w:rPr>
          <w:rFonts w:cstheme="minorHAnsi"/>
          <w:szCs w:val="28"/>
        </w:rPr>
        <w:t>8</w:t>
      </w:r>
    </w:p>
    <w:tbl>
      <w:tblPr>
        <w:tblW w:w="8811" w:type="dxa"/>
        <w:tblInd w:w="120" w:type="dxa"/>
        <w:tblLook w:val="01E0" w:firstRow="1" w:lastRow="1" w:firstColumn="1" w:lastColumn="1" w:noHBand="0" w:noVBand="0"/>
      </w:tblPr>
      <w:tblGrid>
        <w:gridCol w:w="8811"/>
      </w:tblGrid>
      <w:tr w:rsidR="005269B0" w:rsidRPr="005269B0" w14:paraId="7A45A9F5" w14:textId="77777777" w:rsidTr="005D78B6">
        <w:trPr>
          <w:trHeight w:val="550"/>
        </w:trPr>
        <w:tc>
          <w:tcPr>
            <w:tcW w:w="8811" w:type="dxa"/>
            <w:hideMark/>
          </w:tcPr>
          <w:p w14:paraId="42750376" w14:textId="28A40055" w:rsidR="00307B2A" w:rsidRPr="005269B0" w:rsidRDefault="00307B2A" w:rsidP="00307B2A">
            <w:pPr>
              <w:pStyle w:val="NormalVoting"/>
              <w:spacing w:before="0" w:after="0" w:line="240" w:lineRule="auto"/>
              <w:ind w:left="0"/>
              <w:jc w:val="both"/>
              <w:rPr>
                <w:rFonts w:cstheme="minorHAnsi"/>
              </w:rPr>
            </w:pPr>
            <w:r w:rsidRPr="005269B0">
              <w:rPr>
                <w:rFonts w:cstheme="minorHAnsi"/>
              </w:rPr>
              <w:t>Katherine Copsey; David Ettershank; David Limbrick; Sarah Mansfield; Rachel Payne; Aiv Puglielli; Georgie Purcell; Samantha Ratnam.</w:t>
            </w:r>
          </w:p>
          <w:p w14:paraId="38FDC399" w14:textId="77777777" w:rsidR="004302D8" w:rsidRPr="005269B0" w:rsidRDefault="004302D8" w:rsidP="005D78B6">
            <w:pPr>
              <w:pStyle w:val="NormalVoting"/>
              <w:spacing w:before="0" w:after="0" w:line="240" w:lineRule="auto"/>
              <w:ind w:left="0" w:right="-428"/>
              <w:jc w:val="both"/>
              <w:rPr>
                <w:rFonts w:cstheme="minorHAnsi"/>
                <w:i/>
                <w:szCs w:val="28"/>
              </w:rPr>
            </w:pPr>
            <w:r w:rsidRPr="005269B0">
              <w:rPr>
                <w:rFonts w:cstheme="minorHAnsi"/>
                <w:i/>
                <w:szCs w:val="28"/>
              </w:rPr>
              <w:t>(Recorded by Clerks-at-the-Table, pursuant to an order of the Council on 23 April 2020)</w:t>
            </w:r>
          </w:p>
        </w:tc>
      </w:tr>
    </w:tbl>
    <w:p w14:paraId="2618E464" w14:textId="77777777" w:rsidR="005269B0" w:rsidRDefault="005269B0" w:rsidP="005269B0">
      <w:pPr>
        <w:pStyle w:val="NormalVoting"/>
        <w:spacing w:line="240" w:lineRule="auto"/>
        <w:ind w:left="0" w:right="95"/>
        <w:jc w:val="center"/>
        <w:rPr>
          <w:rFonts w:cstheme="minorHAnsi"/>
          <w:szCs w:val="28"/>
        </w:rPr>
      </w:pPr>
    </w:p>
    <w:p w14:paraId="7ADEB048" w14:textId="77777777" w:rsidR="005269B0" w:rsidRDefault="005269B0">
      <w:pPr>
        <w:spacing w:after="160"/>
        <w:rPr>
          <w:rFonts w:eastAsia="Times New Roman" w:cstheme="minorHAnsi"/>
          <w:szCs w:val="28"/>
        </w:rPr>
      </w:pPr>
      <w:r>
        <w:rPr>
          <w:rFonts w:cstheme="minorHAnsi"/>
          <w:szCs w:val="28"/>
        </w:rPr>
        <w:br w:type="page"/>
      </w:r>
    </w:p>
    <w:p w14:paraId="628D476C" w14:textId="23FEA3CD" w:rsidR="005269B0" w:rsidRPr="005269B0" w:rsidRDefault="005269B0" w:rsidP="005269B0">
      <w:pPr>
        <w:pStyle w:val="NormalVoting"/>
        <w:spacing w:line="240" w:lineRule="auto"/>
        <w:ind w:left="0" w:right="95"/>
        <w:jc w:val="center"/>
        <w:rPr>
          <w:rFonts w:cstheme="minorHAnsi"/>
          <w:szCs w:val="28"/>
        </w:rPr>
      </w:pPr>
      <w:r w:rsidRPr="005269B0">
        <w:rPr>
          <w:rFonts w:cstheme="minorHAnsi"/>
          <w:szCs w:val="28"/>
        </w:rPr>
        <w:lastRenderedPageBreak/>
        <w:t>NOES, 29</w:t>
      </w:r>
    </w:p>
    <w:tbl>
      <w:tblPr>
        <w:tblW w:w="8811" w:type="dxa"/>
        <w:tblInd w:w="120" w:type="dxa"/>
        <w:tblLook w:val="01E0" w:firstRow="1" w:lastRow="1" w:firstColumn="1" w:lastColumn="1" w:noHBand="0" w:noVBand="0"/>
      </w:tblPr>
      <w:tblGrid>
        <w:gridCol w:w="8811"/>
      </w:tblGrid>
      <w:tr w:rsidR="005269B0" w:rsidRPr="005269B0" w14:paraId="008FF759" w14:textId="77777777" w:rsidTr="00C34443">
        <w:trPr>
          <w:trHeight w:val="530"/>
        </w:trPr>
        <w:tc>
          <w:tcPr>
            <w:tcW w:w="8811" w:type="dxa"/>
            <w:hideMark/>
          </w:tcPr>
          <w:p w14:paraId="60F9DD4A" w14:textId="77777777" w:rsidR="005269B0" w:rsidRPr="005269B0" w:rsidRDefault="005269B0" w:rsidP="00C34443">
            <w:pPr>
              <w:pStyle w:val="NormalVoting"/>
              <w:spacing w:before="0" w:after="0" w:line="240" w:lineRule="auto"/>
              <w:ind w:left="0"/>
              <w:jc w:val="both"/>
              <w:rPr>
                <w:rFonts w:cstheme="minorHAnsi"/>
              </w:rPr>
            </w:pPr>
            <w:r w:rsidRPr="005269B0">
              <w:rPr>
                <w:rFonts w:cstheme="minorHAnsi"/>
              </w:rPr>
              <w:t>Ryan Batchelor; Melina Bath; John Berger; Lizzie Blandthorn; Jeff Bourman; Gaelle Broad; Georgie Crozier; David Davis; Moira Deeming; Enver Erdogan; Jacinta Ermacora; Michael Galea; Renee Heath; Ann-Marie Hermans; Shaun Leane; Wendy Lovell; Trung Luu; Joe McCracken; Nick McGowan; Tom McIntosh; Evan Mulholland; Harriet Shing; Adem Somyurek; Ingrid Stitt; Jaclyn Symes; Lee Tarlamis; Sonja Terpstra; Sheena Watt; Richard Welch.</w:t>
            </w:r>
          </w:p>
          <w:p w14:paraId="6CAB3EAA" w14:textId="77777777" w:rsidR="005269B0" w:rsidRPr="005269B0" w:rsidRDefault="005269B0" w:rsidP="00C34443">
            <w:pPr>
              <w:pStyle w:val="NormalVoting"/>
              <w:spacing w:before="0" w:after="0" w:line="240" w:lineRule="auto"/>
              <w:ind w:left="0" w:right="-428"/>
              <w:jc w:val="both"/>
              <w:rPr>
                <w:rFonts w:cstheme="minorHAnsi"/>
                <w:i/>
                <w:szCs w:val="28"/>
              </w:rPr>
            </w:pPr>
            <w:r w:rsidRPr="005269B0">
              <w:rPr>
                <w:rFonts w:cstheme="minorHAnsi"/>
                <w:i/>
                <w:szCs w:val="28"/>
              </w:rPr>
              <w:t>(Recorded by Clerks-at-the-Table, pursuant to an order of the Council on 23 April 2020)</w:t>
            </w:r>
          </w:p>
        </w:tc>
      </w:tr>
    </w:tbl>
    <w:p w14:paraId="2E10C0EA" w14:textId="77777777" w:rsidR="005269B0" w:rsidRPr="005269B0" w:rsidRDefault="005269B0" w:rsidP="005269B0">
      <w:pPr>
        <w:pStyle w:val="NormalBlockAfter"/>
        <w:spacing w:before="0" w:line="240" w:lineRule="auto"/>
        <w:rPr>
          <w:rFonts w:asciiTheme="minorHAnsi" w:hAnsiTheme="minorHAnsi" w:cs="Times New Roman"/>
        </w:rPr>
      </w:pPr>
      <w:r w:rsidRPr="005269B0">
        <w:t>Question negatived.</w:t>
      </w:r>
    </w:p>
    <w:p w14:paraId="25675848" w14:textId="77777777" w:rsidR="004302D8" w:rsidRPr="005269B0" w:rsidRDefault="004302D8" w:rsidP="0039207A">
      <w:pPr>
        <w:pStyle w:val="NormalBlockAfter"/>
      </w:pPr>
    </w:p>
    <w:p w14:paraId="32681B29" w14:textId="77777777" w:rsidR="00307B2A" w:rsidRPr="005269B0" w:rsidRDefault="00307B2A" w:rsidP="00307B2A">
      <w:pPr>
        <w:pStyle w:val="NormalBlockAfter"/>
      </w:pPr>
      <w:r w:rsidRPr="005269B0">
        <w:t xml:space="preserve">Katherine Copsey moved amendment No. 4 </w:t>
      </w:r>
      <w:r w:rsidRPr="005269B0">
        <w:rPr>
          <w:i/>
          <w:iCs/>
        </w:rPr>
        <w:t>(KC19C)</w:t>
      </w:r>
      <w:r w:rsidRPr="005269B0">
        <w:t>.</w:t>
      </w:r>
    </w:p>
    <w:p w14:paraId="5EE6BB26" w14:textId="77777777" w:rsidR="00307B2A" w:rsidRPr="005269B0" w:rsidRDefault="00307B2A" w:rsidP="00307B2A">
      <w:pPr>
        <w:pStyle w:val="NormalBlockAfter"/>
      </w:pPr>
      <w:r w:rsidRPr="005269B0">
        <w:t>Question — That the amendment be agreed to — put.</w:t>
      </w:r>
    </w:p>
    <w:p w14:paraId="54A6970A" w14:textId="77777777" w:rsidR="00307B2A" w:rsidRPr="005269B0" w:rsidRDefault="00307B2A" w:rsidP="00307B2A">
      <w:pPr>
        <w:pStyle w:val="NormalBlockAfter"/>
      </w:pPr>
      <w:r w:rsidRPr="005269B0">
        <w:t>The Committee divided — The Deputy President in the Chair.</w:t>
      </w:r>
    </w:p>
    <w:p w14:paraId="21E80F11" w14:textId="77777777" w:rsidR="00F172DC" w:rsidRPr="005269B0" w:rsidRDefault="00F172DC" w:rsidP="00F172DC">
      <w:pPr>
        <w:pStyle w:val="NormalVoting"/>
        <w:spacing w:line="240" w:lineRule="auto"/>
        <w:ind w:left="0" w:right="95"/>
        <w:jc w:val="center"/>
        <w:rPr>
          <w:rFonts w:cstheme="minorHAnsi"/>
          <w:szCs w:val="28"/>
        </w:rPr>
      </w:pPr>
      <w:r w:rsidRPr="005269B0">
        <w:rPr>
          <w:rFonts w:cstheme="minorHAnsi"/>
          <w:szCs w:val="28"/>
        </w:rPr>
        <w:t>AYES, 8</w:t>
      </w:r>
    </w:p>
    <w:tbl>
      <w:tblPr>
        <w:tblW w:w="8811" w:type="dxa"/>
        <w:tblInd w:w="120" w:type="dxa"/>
        <w:tblLook w:val="01E0" w:firstRow="1" w:lastRow="1" w:firstColumn="1" w:lastColumn="1" w:noHBand="0" w:noVBand="0"/>
      </w:tblPr>
      <w:tblGrid>
        <w:gridCol w:w="8811"/>
      </w:tblGrid>
      <w:tr w:rsidR="005269B0" w:rsidRPr="005269B0" w14:paraId="4612D3AB" w14:textId="77777777" w:rsidTr="00C34443">
        <w:trPr>
          <w:trHeight w:val="550"/>
        </w:trPr>
        <w:tc>
          <w:tcPr>
            <w:tcW w:w="8811" w:type="dxa"/>
            <w:hideMark/>
          </w:tcPr>
          <w:p w14:paraId="5E96B7AC" w14:textId="77777777" w:rsidR="00F172DC" w:rsidRPr="005269B0" w:rsidRDefault="00F172DC" w:rsidP="00C34443">
            <w:pPr>
              <w:pStyle w:val="NormalVoting"/>
              <w:spacing w:before="0" w:after="0" w:line="240" w:lineRule="auto"/>
              <w:ind w:left="0"/>
              <w:jc w:val="both"/>
              <w:rPr>
                <w:rFonts w:cstheme="minorHAnsi"/>
              </w:rPr>
            </w:pPr>
            <w:r w:rsidRPr="005269B0">
              <w:rPr>
                <w:rFonts w:cstheme="minorHAnsi"/>
              </w:rPr>
              <w:t>Katherine Copsey; David Ettershank; David Limbrick; Sarah Mansfield; Rachel Payne; Aiv Puglielli; Georgie Purcell; Samantha Ratnam.</w:t>
            </w:r>
          </w:p>
          <w:p w14:paraId="571119AD" w14:textId="77777777" w:rsidR="00F172DC" w:rsidRPr="005269B0" w:rsidRDefault="00F172DC" w:rsidP="00C34443">
            <w:pPr>
              <w:pStyle w:val="NormalVoting"/>
              <w:spacing w:before="0" w:after="0" w:line="240" w:lineRule="auto"/>
              <w:ind w:left="0" w:right="-428"/>
              <w:jc w:val="both"/>
              <w:rPr>
                <w:rFonts w:cstheme="minorHAnsi"/>
                <w:i/>
                <w:szCs w:val="28"/>
              </w:rPr>
            </w:pPr>
            <w:r w:rsidRPr="005269B0">
              <w:rPr>
                <w:rFonts w:cstheme="minorHAnsi"/>
                <w:i/>
                <w:szCs w:val="28"/>
              </w:rPr>
              <w:t>(Recorded by Clerks-at-the-Table, pursuant to an order of the Council on 23 April 2020)</w:t>
            </w:r>
          </w:p>
        </w:tc>
      </w:tr>
    </w:tbl>
    <w:p w14:paraId="5B4F2E72" w14:textId="77777777" w:rsidR="00F172DC" w:rsidRPr="005269B0" w:rsidRDefault="00F172DC" w:rsidP="00F172DC">
      <w:pPr>
        <w:pStyle w:val="NormalVoting"/>
        <w:spacing w:line="240" w:lineRule="auto"/>
        <w:ind w:left="0" w:right="95"/>
        <w:jc w:val="center"/>
        <w:rPr>
          <w:rFonts w:cstheme="minorHAnsi"/>
          <w:szCs w:val="28"/>
        </w:rPr>
      </w:pPr>
      <w:r w:rsidRPr="005269B0">
        <w:rPr>
          <w:rFonts w:cstheme="minorHAnsi"/>
          <w:szCs w:val="28"/>
        </w:rPr>
        <w:t>NOES, 29</w:t>
      </w:r>
    </w:p>
    <w:tbl>
      <w:tblPr>
        <w:tblW w:w="8811" w:type="dxa"/>
        <w:tblInd w:w="120" w:type="dxa"/>
        <w:tblLook w:val="01E0" w:firstRow="1" w:lastRow="1" w:firstColumn="1" w:lastColumn="1" w:noHBand="0" w:noVBand="0"/>
      </w:tblPr>
      <w:tblGrid>
        <w:gridCol w:w="8811"/>
      </w:tblGrid>
      <w:tr w:rsidR="005269B0" w:rsidRPr="005269B0" w14:paraId="74E374E6" w14:textId="77777777" w:rsidTr="00C34443">
        <w:trPr>
          <w:trHeight w:val="530"/>
        </w:trPr>
        <w:tc>
          <w:tcPr>
            <w:tcW w:w="8811" w:type="dxa"/>
            <w:hideMark/>
          </w:tcPr>
          <w:p w14:paraId="07B5B7C4" w14:textId="77777777" w:rsidR="00F172DC" w:rsidRPr="005269B0" w:rsidRDefault="00F172DC" w:rsidP="00C34443">
            <w:pPr>
              <w:pStyle w:val="NormalVoting"/>
              <w:spacing w:before="0" w:after="0" w:line="240" w:lineRule="auto"/>
              <w:ind w:left="0"/>
              <w:jc w:val="both"/>
              <w:rPr>
                <w:rFonts w:cstheme="minorHAnsi"/>
              </w:rPr>
            </w:pPr>
            <w:r w:rsidRPr="005269B0">
              <w:rPr>
                <w:rFonts w:cstheme="minorHAnsi"/>
              </w:rPr>
              <w:t>Ryan Batchelor; Melina Bath; John Berger; Lizzie Blandthorn; Jeff Bourman; Gaelle Broad; Georgie Crozier; David Davis; Moira Deeming; Enver Erdogan; Jacinta Ermacora; Michael Galea; Renee Heath; Ann-Marie Hermans; Shaun Leane; Wendy Lovell; Trung Luu; Joe McCracken; Nick McGowan; Tom McIntosh; Evan Mulholland; Harriet Shing; Adem Somyurek; Ingrid Stitt; Jaclyn Symes; Lee Tarlamis; Sonja Terpstra; Sheena Watt; Richard Welch.</w:t>
            </w:r>
          </w:p>
          <w:p w14:paraId="61578057" w14:textId="77777777" w:rsidR="00F172DC" w:rsidRPr="005269B0" w:rsidRDefault="00F172DC" w:rsidP="00C34443">
            <w:pPr>
              <w:pStyle w:val="NormalVoting"/>
              <w:spacing w:before="0" w:after="0" w:line="240" w:lineRule="auto"/>
              <w:ind w:left="0" w:right="-428"/>
              <w:jc w:val="both"/>
              <w:rPr>
                <w:rFonts w:cstheme="minorHAnsi"/>
                <w:i/>
                <w:szCs w:val="28"/>
              </w:rPr>
            </w:pPr>
            <w:r w:rsidRPr="005269B0">
              <w:rPr>
                <w:rFonts w:cstheme="minorHAnsi"/>
                <w:i/>
                <w:szCs w:val="28"/>
              </w:rPr>
              <w:t>(Recorded by Clerks-at-the-Table, pursuant to an order of the Council on 23 April 2020)</w:t>
            </w:r>
          </w:p>
        </w:tc>
      </w:tr>
    </w:tbl>
    <w:p w14:paraId="55089FF4" w14:textId="77777777" w:rsidR="00F172DC" w:rsidRPr="005269B0" w:rsidRDefault="00F172DC" w:rsidP="00F172DC">
      <w:pPr>
        <w:pStyle w:val="NormalBlockAfter"/>
        <w:spacing w:before="0" w:line="240" w:lineRule="auto"/>
        <w:rPr>
          <w:rFonts w:asciiTheme="minorHAnsi" w:hAnsiTheme="minorHAnsi" w:cs="Times New Roman"/>
        </w:rPr>
      </w:pPr>
      <w:r w:rsidRPr="005269B0">
        <w:t>Question negatived.</w:t>
      </w:r>
    </w:p>
    <w:p w14:paraId="2CB654D4" w14:textId="77777777" w:rsidR="00307B2A" w:rsidRPr="005269B0" w:rsidRDefault="00307B2A" w:rsidP="0039207A">
      <w:pPr>
        <w:pStyle w:val="NormalBlockAfter"/>
      </w:pPr>
    </w:p>
    <w:p w14:paraId="3F1770C7" w14:textId="77777777" w:rsidR="00307B2A" w:rsidRPr="005269B0" w:rsidRDefault="00307B2A" w:rsidP="00307B2A">
      <w:pPr>
        <w:pStyle w:val="NormalBlockAfter"/>
      </w:pPr>
      <w:r w:rsidRPr="005269B0">
        <w:t xml:space="preserve">Katherine Copsey moved amendment No. 12 </w:t>
      </w:r>
      <w:r w:rsidRPr="005269B0">
        <w:rPr>
          <w:i/>
          <w:iCs/>
        </w:rPr>
        <w:t>(KC19C)</w:t>
      </w:r>
      <w:r w:rsidRPr="005269B0">
        <w:t>.</w:t>
      </w:r>
    </w:p>
    <w:p w14:paraId="014E547E" w14:textId="77777777" w:rsidR="00307B2A" w:rsidRPr="005269B0" w:rsidRDefault="00307B2A" w:rsidP="00307B2A">
      <w:pPr>
        <w:pStyle w:val="NormalBlockAfter"/>
      </w:pPr>
      <w:r w:rsidRPr="005269B0">
        <w:t>Question — That the amendment be agreed to — put.</w:t>
      </w:r>
    </w:p>
    <w:p w14:paraId="350C2337" w14:textId="77777777" w:rsidR="00307B2A" w:rsidRPr="005269B0" w:rsidRDefault="00307B2A" w:rsidP="00307B2A">
      <w:pPr>
        <w:pStyle w:val="NormalBlockAfter"/>
      </w:pPr>
      <w:r w:rsidRPr="005269B0">
        <w:t>The Committee divided — The Deputy President in the Chair.</w:t>
      </w:r>
    </w:p>
    <w:p w14:paraId="46ED2BFB" w14:textId="77777777" w:rsidR="00F172DC" w:rsidRPr="005269B0" w:rsidRDefault="00F172DC" w:rsidP="00F172DC">
      <w:pPr>
        <w:pStyle w:val="NormalVoting"/>
        <w:spacing w:line="240" w:lineRule="auto"/>
        <w:ind w:left="0" w:right="95"/>
        <w:jc w:val="center"/>
        <w:rPr>
          <w:rFonts w:cstheme="minorHAnsi"/>
          <w:szCs w:val="28"/>
        </w:rPr>
      </w:pPr>
      <w:r w:rsidRPr="005269B0">
        <w:rPr>
          <w:rFonts w:cstheme="minorHAnsi"/>
          <w:szCs w:val="28"/>
        </w:rPr>
        <w:t>AYES, 8</w:t>
      </w:r>
    </w:p>
    <w:tbl>
      <w:tblPr>
        <w:tblW w:w="8811" w:type="dxa"/>
        <w:tblInd w:w="120" w:type="dxa"/>
        <w:tblLook w:val="01E0" w:firstRow="1" w:lastRow="1" w:firstColumn="1" w:lastColumn="1" w:noHBand="0" w:noVBand="0"/>
      </w:tblPr>
      <w:tblGrid>
        <w:gridCol w:w="8811"/>
      </w:tblGrid>
      <w:tr w:rsidR="005269B0" w:rsidRPr="005269B0" w14:paraId="02C1F2F4" w14:textId="77777777" w:rsidTr="00C34443">
        <w:trPr>
          <w:trHeight w:val="550"/>
        </w:trPr>
        <w:tc>
          <w:tcPr>
            <w:tcW w:w="8811" w:type="dxa"/>
            <w:hideMark/>
          </w:tcPr>
          <w:p w14:paraId="13BD1BF2" w14:textId="77777777" w:rsidR="00F172DC" w:rsidRPr="005269B0" w:rsidRDefault="00F172DC" w:rsidP="00C34443">
            <w:pPr>
              <w:pStyle w:val="NormalVoting"/>
              <w:spacing w:before="0" w:after="0" w:line="240" w:lineRule="auto"/>
              <w:ind w:left="0"/>
              <w:jc w:val="both"/>
              <w:rPr>
                <w:rFonts w:cstheme="minorHAnsi"/>
              </w:rPr>
            </w:pPr>
            <w:r w:rsidRPr="005269B0">
              <w:rPr>
                <w:rFonts w:cstheme="minorHAnsi"/>
              </w:rPr>
              <w:t>Katherine Copsey; David Ettershank; David Limbrick; Sarah Mansfield; Rachel Payne; Aiv Puglielli; Georgie Purcell; Samantha Ratnam.</w:t>
            </w:r>
          </w:p>
          <w:p w14:paraId="58E5CBA2" w14:textId="77777777" w:rsidR="00F172DC" w:rsidRPr="005269B0" w:rsidRDefault="00F172DC" w:rsidP="00C34443">
            <w:pPr>
              <w:pStyle w:val="NormalVoting"/>
              <w:spacing w:before="0" w:after="0" w:line="240" w:lineRule="auto"/>
              <w:ind w:left="0" w:right="-428"/>
              <w:jc w:val="both"/>
              <w:rPr>
                <w:rFonts w:cstheme="minorHAnsi"/>
                <w:i/>
                <w:szCs w:val="28"/>
              </w:rPr>
            </w:pPr>
            <w:r w:rsidRPr="005269B0">
              <w:rPr>
                <w:rFonts w:cstheme="minorHAnsi"/>
                <w:i/>
                <w:szCs w:val="28"/>
              </w:rPr>
              <w:t>(Recorded by Clerks-at-the-Table, pursuant to an order of the Council on 23 April 2020)</w:t>
            </w:r>
          </w:p>
        </w:tc>
      </w:tr>
    </w:tbl>
    <w:p w14:paraId="659219BC" w14:textId="77777777" w:rsidR="00F172DC" w:rsidRPr="005269B0" w:rsidRDefault="00F172DC" w:rsidP="00F172DC">
      <w:pPr>
        <w:pStyle w:val="NormalVoting"/>
        <w:spacing w:line="240" w:lineRule="auto"/>
        <w:ind w:left="0" w:right="95"/>
        <w:jc w:val="center"/>
        <w:rPr>
          <w:rFonts w:cstheme="minorHAnsi"/>
          <w:szCs w:val="28"/>
        </w:rPr>
      </w:pPr>
      <w:r w:rsidRPr="005269B0">
        <w:rPr>
          <w:rFonts w:cstheme="minorHAnsi"/>
          <w:szCs w:val="28"/>
        </w:rPr>
        <w:t>NOES, 29</w:t>
      </w:r>
    </w:p>
    <w:tbl>
      <w:tblPr>
        <w:tblW w:w="8811" w:type="dxa"/>
        <w:tblInd w:w="120" w:type="dxa"/>
        <w:tblLook w:val="01E0" w:firstRow="1" w:lastRow="1" w:firstColumn="1" w:lastColumn="1" w:noHBand="0" w:noVBand="0"/>
      </w:tblPr>
      <w:tblGrid>
        <w:gridCol w:w="8811"/>
      </w:tblGrid>
      <w:tr w:rsidR="005269B0" w:rsidRPr="005269B0" w14:paraId="7326D354" w14:textId="77777777" w:rsidTr="00C34443">
        <w:trPr>
          <w:trHeight w:val="530"/>
        </w:trPr>
        <w:tc>
          <w:tcPr>
            <w:tcW w:w="8811" w:type="dxa"/>
            <w:hideMark/>
          </w:tcPr>
          <w:p w14:paraId="30F229C0" w14:textId="77777777" w:rsidR="00F172DC" w:rsidRPr="005269B0" w:rsidRDefault="00F172DC" w:rsidP="00C34443">
            <w:pPr>
              <w:pStyle w:val="NormalVoting"/>
              <w:spacing w:before="0" w:after="0" w:line="240" w:lineRule="auto"/>
              <w:ind w:left="0"/>
              <w:jc w:val="both"/>
              <w:rPr>
                <w:rFonts w:cstheme="minorHAnsi"/>
              </w:rPr>
            </w:pPr>
            <w:r w:rsidRPr="005269B0">
              <w:rPr>
                <w:rFonts w:cstheme="minorHAnsi"/>
              </w:rPr>
              <w:t>Ryan Batchelor; Melina Bath; John Berger; Lizzie Blandthorn; Jeff Bourman; Gaelle Broad; Georgie Crozier; David Davis; Moira Deeming; Enver Erdogan; Jacinta Ermacora; Michael Galea; Renee Heath; Ann-Marie Hermans; Shaun Leane; Wendy Lovell; Trung Luu; Joe McCracken; Nick McGowan; Tom McIntosh; Evan Mulholland; Harriet Shing; Adem Somyurek; Ingrid Stitt; Jaclyn Symes; Lee Tarlamis; Sonja Terpstra; Sheena Watt; Richard Welch.</w:t>
            </w:r>
          </w:p>
          <w:p w14:paraId="55387D2C" w14:textId="77777777" w:rsidR="00F172DC" w:rsidRPr="005269B0" w:rsidRDefault="00F172DC" w:rsidP="00C34443">
            <w:pPr>
              <w:pStyle w:val="NormalVoting"/>
              <w:spacing w:before="0" w:after="0" w:line="240" w:lineRule="auto"/>
              <w:ind w:left="0" w:right="-428"/>
              <w:jc w:val="both"/>
              <w:rPr>
                <w:rFonts w:cstheme="minorHAnsi"/>
                <w:i/>
                <w:szCs w:val="28"/>
              </w:rPr>
            </w:pPr>
            <w:r w:rsidRPr="005269B0">
              <w:rPr>
                <w:rFonts w:cstheme="minorHAnsi"/>
                <w:i/>
                <w:szCs w:val="28"/>
              </w:rPr>
              <w:t>(Recorded by Clerks-at-the-Table, pursuant to an order of the Council on 23 April 2020)</w:t>
            </w:r>
          </w:p>
        </w:tc>
      </w:tr>
    </w:tbl>
    <w:p w14:paraId="33862F42" w14:textId="77777777" w:rsidR="00F172DC" w:rsidRPr="005269B0" w:rsidRDefault="00F172DC" w:rsidP="00F172DC">
      <w:pPr>
        <w:pStyle w:val="NormalBlockAfter"/>
        <w:spacing w:before="0" w:line="240" w:lineRule="auto"/>
        <w:rPr>
          <w:rFonts w:asciiTheme="minorHAnsi" w:hAnsiTheme="minorHAnsi" w:cs="Times New Roman"/>
        </w:rPr>
      </w:pPr>
      <w:r w:rsidRPr="005269B0">
        <w:t>Question negatived.</w:t>
      </w:r>
    </w:p>
    <w:p w14:paraId="0E8C3B0B" w14:textId="77777777" w:rsidR="005047BD" w:rsidRPr="005269B0" w:rsidRDefault="005047BD" w:rsidP="005047BD">
      <w:pPr>
        <w:pStyle w:val="NormalBlockAfter"/>
        <w:ind w:left="284" w:hanging="284"/>
      </w:pPr>
    </w:p>
    <w:p w14:paraId="2C328535" w14:textId="77777777" w:rsidR="005269B0" w:rsidRDefault="005269B0">
      <w:pPr>
        <w:spacing w:after="160"/>
        <w:rPr>
          <w:rFonts w:ascii="Calibri" w:eastAsiaTheme="minorEastAsia" w:hAnsi="Calibri" w:cs="Calibri"/>
          <w:szCs w:val="24"/>
        </w:rPr>
      </w:pPr>
      <w:r>
        <w:br w:type="page"/>
      </w:r>
    </w:p>
    <w:p w14:paraId="26CBE0A0" w14:textId="4C1DBEEE" w:rsidR="00F172DC" w:rsidRPr="005269B0" w:rsidRDefault="00F172DC" w:rsidP="00F172DC">
      <w:pPr>
        <w:pStyle w:val="NormalBlockAfter"/>
      </w:pPr>
      <w:r w:rsidRPr="005269B0">
        <w:lastRenderedPageBreak/>
        <w:t xml:space="preserve">Katherine Copsey moved amendment No. 16 </w:t>
      </w:r>
      <w:r w:rsidRPr="005269B0">
        <w:rPr>
          <w:i/>
          <w:iCs/>
        </w:rPr>
        <w:t>(KC19C)</w:t>
      </w:r>
      <w:r w:rsidRPr="005269B0">
        <w:t>.</w:t>
      </w:r>
    </w:p>
    <w:p w14:paraId="76751E62" w14:textId="77777777" w:rsidR="00F172DC" w:rsidRPr="005269B0" w:rsidRDefault="00F172DC" w:rsidP="00F172DC">
      <w:pPr>
        <w:pStyle w:val="NormalBlockAfter"/>
      </w:pPr>
      <w:r w:rsidRPr="005269B0">
        <w:t>Question — That the amendment be agreed to — put.</w:t>
      </w:r>
    </w:p>
    <w:p w14:paraId="061B81A7" w14:textId="77777777" w:rsidR="00F172DC" w:rsidRPr="005269B0" w:rsidRDefault="00F172DC" w:rsidP="00F172DC">
      <w:pPr>
        <w:pStyle w:val="NormalBlockAfter"/>
      </w:pPr>
      <w:r w:rsidRPr="005269B0">
        <w:t>The Committee divided — The Deputy President in the Chair.</w:t>
      </w:r>
    </w:p>
    <w:p w14:paraId="16B08CD8" w14:textId="77777777" w:rsidR="00F172DC" w:rsidRPr="005269B0" w:rsidRDefault="00F172DC" w:rsidP="00F172DC">
      <w:pPr>
        <w:pStyle w:val="NormalVoting"/>
        <w:spacing w:line="240" w:lineRule="auto"/>
        <w:ind w:left="0" w:right="95"/>
        <w:jc w:val="center"/>
        <w:rPr>
          <w:rFonts w:cstheme="minorHAnsi"/>
          <w:szCs w:val="28"/>
        </w:rPr>
      </w:pPr>
      <w:r w:rsidRPr="005269B0">
        <w:rPr>
          <w:rFonts w:cstheme="minorHAnsi"/>
          <w:szCs w:val="28"/>
        </w:rPr>
        <w:t>AYES, 8</w:t>
      </w:r>
    </w:p>
    <w:tbl>
      <w:tblPr>
        <w:tblW w:w="8811" w:type="dxa"/>
        <w:tblInd w:w="120" w:type="dxa"/>
        <w:tblLook w:val="01E0" w:firstRow="1" w:lastRow="1" w:firstColumn="1" w:lastColumn="1" w:noHBand="0" w:noVBand="0"/>
      </w:tblPr>
      <w:tblGrid>
        <w:gridCol w:w="8811"/>
      </w:tblGrid>
      <w:tr w:rsidR="005269B0" w:rsidRPr="005269B0" w14:paraId="3CD43738" w14:textId="77777777" w:rsidTr="00C34443">
        <w:trPr>
          <w:trHeight w:val="550"/>
        </w:trPr>
        <w:tc>
          <w:tcPr>
            <w:tcW w:w="8811" w:type="dxa"/>
            <w:hideMark/>
          </w:tcPr>
          <w:p w14:paraId="0E17FC1C" w14:textId="77777777" w:rsidR="00F172DC" w:rsidRPr="005269B0" w:rsidRDefault="00F172DC" w:rsidP="00C34443">
            <w:pPr>
              <w:pStyle w:val="NormalVoting"/>
              <w:spacing w:before="0" w:after="0" w:line="240" w:lineRule="auto"/>
              <w:ind w:left="0"/>
              <w:jc w:val="both"/>
              <w:rPr>
                <w:rFonts w:cstheme="minorHAnsi"/>
              </w:rPr>
            </w:pPr>
            <w:r w:rsidRPr="005269B0">
              <w:rPr>
                <w:rFonts w:cstheme="minorHAnsi"/>
              </w:rPr>
              <w:t>Katherine Copsey; David Ettershank; David Limbrick; Sarah Mansfield; Rachel Payne; Aiv Puglielli; Georgie Purcell; Samantha Ratnam.</w:t>
            </w:r>
          </w:p>
          <w:p w14:paraId="492F7625" w14:textId="77777777" w:rsidR="00F172DC" w:rsidRPr="005269B0" w:rsidRDefault="00F172DC" w:rsidP="00C34443">
            <w:pPr>
              <w:pStyle w:val="NormalVoting"/>
              <w:spacing w:before="0" w:after="0" w:line="240" w:lineRule="auto"/>
              <w:ind w:left="0" w:right="-428"/>
              <w:jc w:val="both"/>
              <w:rPr>
                <w:rFonts w:cstheme="minorHAnsi"/>
                <w:i/>
                <w:szCs w:val="28"/>
              </w:rPr>
            </w:pPr>
            <w:r w:rsidRPr="005269B0">
              <w:rPr>
                <w:rFonts w:cstheme="minorHAnsi"/>
                <w:i/>
                <w:szCs w:val="28"/>
              </w:rPr>
              <w:t>(Recorded by Clerks-at-the-Table, pursuant to an order of the Council on 23 April 2020)</w:t>
            </w:r>
          </w:p>
        </w:tc>
      </w:tr>
    </w:tbl>
    <w:p w14:paraId="345727A7" w14:textId="77777777" w:rsidR="00F172DC" w:rsidRPr="005269B0" w:rsidRDefault="00F172DC" w:rsidP="00F172DC">
      <w:pPr>
        <w:pStyle w:val="NormalVoting"/>
        <w:spacing w:line="240" w:lineRule="auto"/>
        <w:ind w:left="0" w:right="95"/>
        <w:jc w:val="center"/>
        <w:rPr>
          <w:rFonts w:cstheme="minorHAnsi"/>
          <w:szCs w:val="28"/>
        </w:rPr>
      </w:pPr>
      <w:r w:rsidRPr="005269B0">
        <w:rPr>
          <w:rFonts w:cstheme="minorHAnsi"/>
          <w:szCs w:val="28"/>
        </w:rPr>
        <w:t>NOES, 29</w:t>
      </w:r>
    </w:p>
    <w:tbl>
      <w:tblPr>
        <w:tblW w:w="8811" w:type="dxa"/>
        <w:tblInd w:w="120" w:type="dxa"/>
        <w:tblLook w:val="01E0" w:firstRow="1" w:lastRow="1" w:firstColumn="1" w:lastColumn="1" w:noHBand="0" w:noVBand="0"/>
      </w:tblPr>
      <w:tblGrid>
        <w:gridCol w:w="8811"/>
      </w:tblGrid>
      <w:tr w:rsidR="005269B0" w:rsidRPr="005269B0" w14:paraId="5289C212" w14:textId="77777777" w:rsidTr="00C34443">
        <w:trPr>
          <w:trHeight w:val="530"/>
        </w:trPr>
        <w:tc>
          <w:tcPr>
            <w:tcW w:w="8811" w:type="dxa"/>
            <w:hideMark/>
          </w:tcPr>
          <w:p w14:paraId="0E98F003" w14:textId="77777777" w:rsidR="00F172DC" w:rsidRPr="005269B0" w:rsidRDefault="00F172DC" w:rsidP="00C34443">
            <w:pPr>
              <w:pStyle w:val="NormalVoting"/>
              <w:spacing w:before="0" w:after="0" w:line="240" w:lineRule="auto"/>
              <w:ind w:left="0"/>
              <w:jc w:val="both"/>
              <w:rPr>
                <w:rFonts w:cstheme="minorHAnsi"/>
              </w:rPr>
            </w:pPr>
            <w:r w:rsidRPr="005269B0">
              <w:rPr>
                <w:rFonts w:cstheme="minorHAnsi"/>
              </w:rPr>
              <w:t>Ryan Batchelor; Melina Bath; John Berger; Lizzie Blandthorn; Jeff Bourman; Gaelle Broad; Georgie Crozier; David Davis; Moira Deeming; Enver Erdogan; Jacinta Ermacora; Michael Galea; Renee Heath; Ann-Marie Hermans; Shaun Leane; Wendy Lovell; Trung Luu; Joe McCracken; Nick McGowan; Tom McIntosh; Evan Mulholland; Harriet Shing; Adem Somyurek; Ingrid Stitt; Jaclyn Symes; Lee Tarlamis; Sonja Terpstra; Sheena Watt; Richard Welch.</w:t>
            </w:r>
          </w:p>
          <w:p w14:paraId="1C3C5B5D" w14:textId="77777777" w:rsidR="00F172DC" w:rsidRPr="005269B0" w:rsidRDefault="00F172DC" w:rsidP="00C34443">
            <w:pPr>
              <w:pStyle w:val="NormalVoting"/>
              <w:spacing w:before="0" w:after="0" w:line="240" w:lineRule="auto"/>
              <w:ind w:left="0" w:right="-428"/>
              <w:jc w:val="both"/>
              <w:rPr>
                <w:rFonts w:cstheme="minorHAnsi"/>
                <w:i/>
                <w:szCs w:val="28"/>
              </w:rPr>
            </w:pPr>
            <w:r w:rsidRPr="005269B0">
              <w:rPr>
                <w:rFonts w:cstheme="minorHAnsi"/>
                <w:i/>
                <w:szCs w:val="28"/>
              </w:rPr>
              <w:t>(Recorded by Clerks-at-the-Table, pursuant to an order of the Council on 23 April 2020)</w:t>
            </w:r>
          </w:p>
        </w:tc>
      </w:tr>
    </w:tbl>
    <w:p w14:paraId="09E70ABA" w14:textId="77777777" w:rsidR="00F172DC" w:rsidRPr="005269B0" w:rsidRDefault="00F172DC" w:rsidP="00F172DC">
      <w:pPr>
        <w:pStyle w:val="NormalBlockAfter"/>
        <w:spacing w:before="0" w:line="240" w:lineRule="auto"/>
        <w:rPr>
          <w:rFonts w:asciiTheme="minorHAnsi" w:hAnsiTheme="minorHAnsi" w:cs="Times New Roman"/>
        </w:rPr>
      </w:pPr>
      <w:r w:rsidRPr="005269B0">
        <w:t>Question negatived.</w:t>
      </w:r>
    </w:p>
    <w:p w14:paraId="6703C52F" w14:textId="77777777" w:rsidR="00F172DC" w:rsidRPr="005269B0" w:rsidRDefault="00F172DC" w:rsidP="005047BD">
      <w:pPr>
        <w:pStyle w:val="NormalBlockAfter"/>
        <w:ind w:left="284" w:hanging="284"/>
      </w:pPr>
    </w:p>
    <w:p w14:paraId="642C7B9A" w14:textId="77777777" w:rsidR="00F172DC" w:rsidRPr="005269B0" w:rsidRDefault="00F172DC" w:rsidP="00F172DC">
      <w:pPr>
        <w:pStyle w:val="NormalBlockAfter"/>
      </w:pPr>
      <w:r w:rsidRPr="005269B0">
        <w:t xml:space="preserve">Katherine Copsey moved amendment No. 17 </w:t>
      </w:r>
      <w:r w:rsidRPr="005269B0">
        <w:rPr>
          <w:i/>
          <w:iCs/>
        </w:rPr>
        <w:t>(KC19C)</w:t>
      </w:r>
      <w:r w:rsidRPr="005269B0">
        <w:t>.</w:t>
      </w:r>
    </w:p>
    <w:p w14:paraId="198EAB2C" w14:textId="77777777" w:rsidR="00F172DC" w:rsidRPr="005269B0" w:rsidRDefault="00F172DC" w:rsidP="00F172DC">
      <w:pPr>
        <w:pStyle w:val="NormalBlockAfter"/>
      </w:pPr>
      <w:r w:rsidRPr="005269B0">
        <w:t>Question — That the amendment be agreed to — put.</w:t>
      </w:r>
    </w:p>
    <w:p w14:paraId="114983DD" w14:textId="77777777" w:rsidR="00F172DC" w:rsidRPr="005269B0" w:rsidRDefault="00F172DC" w:rsidP="00F172DC">
      <w:pPr>
        <w:pStyle w:val="NormalBlockAfter"/>
      </w:pPr>
      <w:r w:rsidRPr="005269B0">
        <w:t>The Committee divided — The Deputy President in the Chair.</w:t>
      </w:r>
    </w:p>
    <w:p w14:paraId="11E94F55" w14:textId="458A6D79" w:rsidR="00F172DC" w:rsidRPr="005269B0" w:rsidRDefault="00F172DC" w:rsidP="00F172DC">
      <w:pPr>
        <w:pStyle w:val="NormalVoting"/>
        <w:spacing w:line="240" w:lineRule="auto"/>
        <w:ind w:left="0" w:right="95"/>
        <w:jc w:val="center"/>
        <w:rPr>
          <w:rFonts w:cstheme="minorHAnsi"/>
          <w:szCs w:val="28"/>
        </w:rPr>
      </w:pPr>
      <w:r w:rsidRPr="005269B0">
        <w:rPr>
          <w:rFonts w:cstheme="minorHAnsi"/>
          <w:szCs w:val="28"/>
        </w:rPr>
        <w:t>AYES, 7</w:t>
      </w:r>
    </w:p>
    <w:tbl>
      <w:tblPr>
        <w:tblW w:w="8811" w:type="dxa"/>
        <w:tblInd w:w="120" w:type="dxa"/>
        <w:tblLook w:val="01E0" w:firstRow="1" w:lastRow="1" w:firstColumn="1" w:lastColumn="1" w:noHBand="0" w:noVBand="0"/>
      </w:tblPr>
      <w:tblGrid>
        <w:gridCol w:w="8811"/>
      </w:tblGrid>
      <w:tr w:rsidR="005269B0" w:rsidRPr="005269B0" w14:paraId="5AF650E1" w14:textId="77777777" w:rsidTr="00C34443">
        <w:trPr>
          <w:trHeight w:val="550"/>
        </w:trPr>
        <w:tc>
          <w:tcPr>
            <w:tcW w:w="8811" w:type="dxa"/>
            <w:hideMark/>
          </w:tcPr>
          <w:p w14:paraId="3E953629" w14:textId="7ACF412E" w:rsidR="00F172DC" w:rsidRPr="005269B0" w:rsidRDefault="00F172DC" w:rsidP="00C34443">
            <w:pPr>
              <w:pStyle w:val="NormalVoting"/>
              <w:spacing w:before="0" w:after="0" w:line="240" w:lineRule="auto"/>
              <w:ind w:left="0"/>
              <w:jc w:val="both"/>
              <w:rPr>
                <w:rFonts w:cstheme="minorHAnsi"/>
              </w:rPr>
            </w:pPr>
            <w:r w:rsidRPr="005269B0">
              <w:rPr>
                <w:rFonts w:cstheme="minorHAnsi"/>
              </w:rPr>
              <w:t>Katherine Copsey; David Ettershank; Sarah Mansfield; Rachel Payne; Aiv Puglielli; Georgie Purcell; Samantha Ratnam.</w:t>
            </w:r>
          </w:p>
          <w:p w14:paraId="7D4BAB44" w14:textId="77777777" w:rsidR="00F172DC" w:rsidRPr="005269B0" w:rsidRDefault="00F172DC" w:rsidP="00C34443">
            <w:pPr>
              <w:pStyle w:val="NormalVoting"/>
              <w:spacing w:before="0" w:after="0" w:line="240" w:lineRule="auto"/>
              <w:ind w:left="0" w:right="-428"/>
              <w:jc w:val="both"/>
              <w:rPr>
                <w:rFonts w:cstheme="minorHAnsi"/>
                <w:i/>
                <w:szCs w:val="28"/>
              </w:rPr>
            </w:pPr>
            <w:r w:rsidRPr="005269B0">
              <w:rPr>
                <w:rFonts w:cstheme="minorHAnsi"/>
                <w:i/>
                <w:szCs w:val="28"/>
              </w:rPr>
              <w:t>(Recorded by Clerks-at-the-Table, pursuant to an order of the Council on 23 April 2020)</w:t>
            </w:r>
          </w:p>
        </w:tc>
      </w:tr>
    </w:tbl>
    <w:p w14:paraId="3689A746" w14:textId="2647B102" w:rsidR="00F172DC" w:rsidRPr="005269B0" w:rsidRDefault="00F172DC" w:rsidP="00F172DC">
      <w:pPr>
        <w:pStyle w:val="NormalVoting"/>
        <w:spacing w:line="240" w:lineRule="auto"/>
        <w:ind w:left="0" w:right="95"/>
        <w:jc w:val="center"/>
        <w:rPr>
          <w:rFonts w:cstheme="minorHAnsi"/>
          <w:szCs w:val="28"/>
        </w:rPr>
      </w:pPr>
      <w:r w:rsidRPr="005269B0">
        <w:rPr>
          <w:rFonts w:cstheme="minorHAnsi"/>
          <w:szCs w:val="28"/>
        </w:rPr>
        <w:t>NOES, 30</w:t>
      </w:r>
    </w:p>
    <w:tbl>
      <w:tblPr>
        <w:tblW w:w="8811" w:type="dxa"/>
        <w:tblInd w:w="120" w:type="dxa"/>
        <w:tblLook w:val="01E0" w:firstRow="1" w:lastRow="1" w:firstColumn="1" w:lastColumn="1" w:noHBand="0" w:noVBand="0"/>
      </w:tblPr>
      <w:tblGrid>
        <w:gridCol w:w="8811"/>
      </w:tblGrid>
      <w:tr w:rsidR="005269B0" w:rsidRPr="005269B0" w14:paraId="04BCD2E8" w14:textId="77777777" w:rsidTr="00C34443">
        <w:trPr>
          <w:trHeight w:val="530"/>
        </w:trPr>
        <w:tc>
          <w:tcPr>
            <w:tcW w:w="8811" w:type="dxa"/>
            <w:hideMark/>
          </w:tcPr>
          <w:p w14:paraId="59E2F29C" w14:textId="7C046C08" w:rsidR="00F172DC" w:rsidRPr="005269B0" w:rsidRDefault="00F172DC" w:rsidP="00C34443">
            <w:pPr>
              <w:pStyle w:val="NormalVoting"/>
              <w:spacing w:before="0" w:after="0" w:line="240" w:lineRule="auto"/>
              <w:ind w:left="0"/>
              <w:jc w:val="both"/>
              <w:rPr>
                <w:rFonts w:cstheme="minorHAnsi"/>
              </w:rPr>
            </w:pPr>
            <w:r w:rsidRPr="005269B0">
              <w:rPr>
                <w:rFonts w:cstheme="minorHAnsi"/>
              </w:rPr>
              <w:t>Ryan Batchelor; Melina Bath; John Berger; Lizzie Blandthorn; Jeff Bourman; Gaelle Broad; Georgie Crozier; David Davis; Moira Deeming; Enver Erdogan; Jacinta Ermacora; Michael Galea; Renee Heath; Ann-Marie Hermans; Shaun Leane; David Limbrick; Wendy Lovell; Trung Luu; Joe McCracken; Nick McGowan; Tom McIntosh; Evan Mulholland; Harriet Shing; Adem Somyurek; Ingrid Stitt; Jaclyn Symes; Lee Tarlamis; Sonja Terpstra; Sheena Watt; Richard Welch.</w:t>
            </w:r>
          </w:p>
          <w:p w14:paraId="72821DC4" w14:textId="77777777" w:rsidR="00F172DC" w:rsidRPr="005269B0" w:rsidRDefault="00F172DC" w:rsidP="00C34443">
            <w:pPr>
              <w:pStyle w:val="NormalVoting"/>
              <w:spacing w:before="0" w:after="0" w:line="240" w:lineRule="auto"/>
              <w:ind w:left="0" w:right="-428"/>
              <w:jc w:val="both"/>
              <w:rPr>
                <w:rFonts w:cstheme="minorHAnsi"/>
                <w:i/>
                <w:szCs w:val="28"/>
              </w:rPr>
            </w:pPr>
            <w:r w:rsidRPr="005269B0">
              <w:rPr>
                <w:rFonts w:cstheme="minorHAnsi"/>
                <w:i/>
                <w:szCs w:val="28"/>
              </w:rPr>
              <w:t>(Recorded by Clerks-at-the-Table, pursuant to an order of the Council on 23 April 2020)</w:t>
            </w:r>
          </w:p>
        </w:tc>
      </w:tr>
    </w:tbl>
    <w:p w14:paraId="5AF3B491" w14:textId="77777777" w:rsidR="00F172DC" w:rsidRPr="005269B0" w:rsidRDefault="00F172DC" w:rsidP="00F172DC">
      <w:pPr>
        <w:pStyle w:val="NormalBlockAfter"/>
        <w:spacing w:before="0" w:line="240" w:lineRule="auto"/>
        <w:rPr>
          <w:rFonts w:asciiTheme="minorHAnsi" w:hAnsiTheme="minorHAnsi" w:cs="Times New Roman"/>
        </w:rPr>
      </w:pPr>
      <w:r w:rsidRPr="005269B0">
        <w:t>Question negatived.</w:t>
      </w:r>
    </w:p>
    <w:p w14:paraId="4F4129B1" w14:textId="77777777" w:rsidR="00F172DC" w:rsidRPr="005269B0" w:rsidRDefault="00F172DC" w:rsidP="005047BD">
      <w:pPr>
        <w:pStyle w:val="NormalBlockAfter"/>
        <w:ind w:left="284" w:hanging="284"/>
      </w:pPr>
    </w:p>
    <w:p w14:paraId="2A6EF1F2" w14:textId="77777777" w:rsidR="00F172DC" w:rsidRPr="005269B0" w:rsidRDefault="00F172DC" w:rsidP="00F172DC">
      <w:pPr>
        <w:pStyle w:val="NormalBlockAfter"/>
      </w:pPr>
      <w:r w:rsidRPr="005269B0">
        <w:t xml:space="preserve">Katherine Copsey moved amendment No. 18 </w:t>
      </w:r>
      <w:r w:rsidRPr="005269B0">
        <w:rPr>
          <w:i/>
          <w:iCs/>
        </w:rPr>
        <w:t>(KC19C)</w:t>
      </w:r>
      <w:r w:rsidRPr="005269B0">
        <w:t>.</w:t>
      </w:r>
    </w:p>
    <w:p w14:paraId="7D448F7A" w14:textId="77777777" w:rsidR="00F172DC" w:rsidRPr="005269B0" w:rsidRDefault="00F172DC" w:rsidP="00F172DC">
      <w:pPr>
        <w:pStyle w:val="NormalBlockAfter"/>
      </w:pPr>
      <w:r w:rsidRPr="005269B0">
        <w:t>Question — That the amendment be agreed to — put.</w:t>
      </w:r>
    </w:p>
    <w:p w14:paraId="4A412EDC" w14:textId="77777777" w:rsidR="00F172DC" w:rsidRPr="005269B0" w:rsidRDefault="00F172DC" w:rsidP="00F172DC">
      <w:pPr>
        <w:pStyle w:val="NormalBlockAfter"/>
      </w:pPr>
      <w:r w:rsidRPr="005269B0">
        <w:t>The Committee divided — The Deputy President in the Chair.</w:t>
      </w:r>
    </w:p>
    <w:p w14:paraId="12BE70B5" w14:textId="77777777" w:rsidR="00F172DC" w:rsidRPr="005269B0" w:rsidRDefault="00F172DC" w:rsidP="00F172DC">
      <w:pPr>
        <w:pStyle w:val="NormalVoting"/>
        <w:spacing w:line="240" w:lineRule="auto"/>
        <w:ind w:left="0" w:right="95"/>
        <w:jc w:val="center"/>
        <w:rPr>
          <w:rFonts w:cstheme="minorHAnsi"/>
          <w:szCs w:val="28"/>
        </w:rPr>
      </w:pPr>
      <w:r w:rsidRPr="005269B0">
        <w:rPr>
          <w:rFonts w:cstheme="minorHAnsi"/>
          <w:szCs w:val="28"/>
        </w:rPr>
        <w:t>AYES, 8</w:t>
      </w:r>
    </w:p>
    <w:tbl>
      <w:tblPr>
        <w:tblW w:w="8811" w:type="dxa"/>
        <w:tblInd w:w="120" w:type="dxa"/>
        <w:tblLook w:val="01E0" w:firstRow="1" w:lastRow="1" w:firstColumn="1" w:lastColumn="1" w:noHBand="0" w:noVBand="0"/>
      </w:tblPr>
      <w:tblGrid>
        <w:gridCol w:w="8811"/>
      </w:tblGrid>
      <w:tr w:rsidR="005269B0" w:rsidRPr="005269B0" w14:paraId="3E947902" w14:textId="77777777" w:rsidTr="00C34443">
        <w:trPr>
          <w:trHeight w:val="550"/>
        </w:trPr>
        <w:tc>
          <w:tcPr>
            <w:tcW w:w="8811" w:type="dxa"/>
            <w:hideMark/>
          </w:tcPr>
          <w:p w14:paraId="2EF67B24" w14:textId="77777777" w:rsidR="00F172DC" w:rsidRPr="005269B0" w:rsidRDefault="00F172DC" w:rsidP="00C34443">
            <w:pPr>
              <w:pStyle w:val="NormalVoting"/>
              <w:spacing w:before="0" w:after="0" w:line="240" w:lineRule="auto"/>
              <w:ind w:left="0"/>
              <w:jc w:val="both"/>
              <w:rPr>
                <w:rFonts w:cstheme="minorHAnsi"/>
              </w:rPr>
            </w:pPr>
            <w:r w:rsidRPr="005269B0">
              <w:rPr>
                <w:rFonts w:cstheme="minorHAnsi"/>
              </w:rPr>
              <w:t>Katherine Copsey; David Ettershank; David Limbrick; Sarah Mansfield; Rachel Payne; Aiv Puglielli; Georgie Purcell; Samantha Ratnam.</w:t>
            </w:r>
          </w:p>
          <w:p w14:paraId="40DECE13" w14:textId="77777777" w:rsidR="00F172DC" w:rsidRPr="005269B0" w:rsidRDefault="00F172DC" w:rsidP="00C34443">
            <w:pPr>
              <w:pStyle w:val="NormalVoting"/>
              <w:spacing w:before="0" w:after="0" w:line="240" w:lineRule="auto"/>
              <w:ind w:left="0" w:right="-428"/>
              <w:jc w:val="both"/>
              <w:rPr>
                <w:rFonts w:cstheme="minorHAnsi"/>
                <w:i/>
                <w:szCs w:val="28"/>
              </w:rPr>
            </w:pPr>
            <w:r w:rsidRPr="005269B0">
              <w:rPr>
                <w:rFonts w:cstheme="minorHAnsi"/>
                <w:i/>
                <w:szCs w:val="28"/>
              </w:rPr>
              <w:t>(Recorded by Clerks-at-the-Table, pursuant to an order of the Council on 23 April 2020)</w:t>
            </w:r>
          </w:p>
        </w:tc>
      </w:tr>
    </w:tbl>
    <w:p w14:paraId="3F5CDBC4" w14:textId="77777777" w:rsidR="005269B0" w:rsidRDefault="005269B0" w:rsidP="00F172DC">
      <w:pPr>
        <w:pStyle w:val="NormalVoting"/>
        <w:spacing w:line="240" w:lineRule="auto"/>
        <w:ind w:left="0" w:right="95"/>
        <w:jc w:val="center"/>
        <w:rPr>
          <w:rFonts w:cstheme="minorHAnsi"/>
          <w:szCs w:val="28"/>
        </w:rPr>
      </w:pPr>
    </w:p>
    <w:p w14:paraId="70A2FD77" w14:textId="77777777" w:rsidR="005269B0" w:rsidRDefault="005269B0">
      <w:pPr>
        <w:spacing w:after="160"/>
        <w:rPr>
          <w:rFonts w:eastAsia="Times New Roman" w:cstheme="minorHAnsi"/>
          <w:szCs w:val="28"/>
        </w:rPr>
      </w:pPr>
      <w:r>
        <w:rPr>
          <w:rFonts w:cstheme="minorHAnsi"/>
          <w:szCs w:val="28"/>
        </w:rPr>
        <w:br w:type="page"/>
      </w:r>
    </w:p>
    <w:p w14:paraId="60F30DDA" w14:textId="6867C950" w:rsidR="00F172DC" w:rsidRPr="005269B0" w:rsidRDefault="00F172DC" w:rsidP="00F172DC">
      <w:pPr>
        <w:pStyle w:val="NormalVoting"/>
        <w:spacing w:line="240" w:lineRule="auto"/>
        <w:ind w:left="0" w:right="95"/>
        <w:jc w:val="center"/>
        <w:rPr>
          <w:rFonts w:cstheme="minorHAnsi"/>
          <w:szCs w:val="28"/>
        </w:rPr>
      </w:pPr>
      <w:r w:rsidRPr="005269B0">
        <w:rPr>
          <w:rFonts w:cstheme="minorHAnsi"/>
          <w:szCs w:val="28"/>
        </w:rPr>
        <w:lastRenderedPageBreak/>
        <w:t>NOES, 29</w:t>
      </w:r>
    </w:p>
    <w:tbl>
      <w:tblPr>
        <w:tblW w:w="8811" w:type="dxa"/>
        <w:tblInd w:w="120" w:type="dxa"/>
        <w:tblLook w:val="01E0" w:firstRow="1" w:lastRow="1" w:firstColumn="1" w:lastColumn="1" w:noHBand="0" w:noVBand="0"/>
      </w:tblPr>
      <w:tblGrid>
        <w:gridCol w:w="8811"/>
      </w:tblGrid>
      <w:tr w:rsidR="005269B0" w:rsidRPr="005269B0" w14:paraId="516BB853" w14:textId="77777777" w:rsidTr="00C34443">
        <w:trPr>
          <w:trHeight w:val="530"/>
        </w:trPr>
        <w:tc>
          <w:tcPr>
            <w:tcW w:w="8811" w:type="dxa"/>
            <w:hideMark/>
          </w:tcPr>
          <w:p w14:paraId="67675303" w14:textId="77777777" w:rsidR="00F172DC" w:rsidRPr="005269B0" w:rsidRDefault="00F172DC" w:rsidP="00C34443">
            <w:pPr>
              <w:pStyle w:val="NormalVoting"/>
              <w:spacing w:before="0" w:after="0" w:line="240" w:lineRule="auto"/>
              <w:ind w:left="0"/>
              <w:jc w:val="both"/>
              <w:rPr>
                <w:rFonts w:cstheme="minorHAnsi"/>
              </w:rPr>
            </w:pPr>
            <w:r w:rsidRPr="005269B0">
              <w:rPr>
                <w:rFonts w:cstheme="minorHAnsi"/>
              </w:rPr>
              <w:t>Ryan Batchelor; Melina Bath; John Berger; Lizzie Blandthorn; Jeff Bourman; Gaelle Broad; Georgie Crozier; David Davis; Moira Deeming; Enver Erdogan; Jacinta Ermacora; Michael Galea; Renee Heath; Ann-Marie Hermans; Shaun Leane; Wendy Lovell; Trung Luu; Joe McCracken; Nick McGowan; Tom McIntosh; Evan Mulholland; Harriet Shing; Adem Somyurek; Ingrid Stitt; Jaclyn Symes; Lee Tarlamis; Sonja Terpstra; Sheena Watt; Richard Welch.</w:t>
            </w:r>
          </w:p>
          <w:p w14:paraId="01E88CBC" w14:textId="77777777" w:rsidR="00F172DC" w:rsidRPr="005269B0" w:rsidRDefault="00F172DC" w:rsidP="00C34443">
            <w:pPr>
              <w:pStyle w:val="NormalVoting"/>
              <w:spacing w:before="0" w:after="0" w:line="240" w:lineRule="auto"/>
              <w:ind w:left="0" w:right="-428"/>
              <w:jc w:val="both"/>
              <w:rPr>
                <w:rFonts w:cstheme="minorHAnsi"/>
                <w:i/>
                <w:szCs w:val="28"/>
              </w:rPr>
            </w:pPr>
            <w:r w:rsidRPr="005269B0">
              <w:rPr>
                <w:rFonts w:cstheme="minorHAnsi"/>
                <w:i/>
                <w:szCs w:val="28"/>
              </w:rPr>
              <w:t>(Recorded by Clerks-at-the-Table, pursuant to an order of the Council on 23 April 2020)</w:t>
            </w:r>
          </w:p>
        </w:tc>
      </w:tr>
    </w:tbl>
    <w:p w14:paraId="2C8B328E" w14:textId="77777777" w:rsidR="00F172DC" w:rsidRPr="005269B0" w:rsidRDefault="00F172DC" w:rsidP="00F172DC">
      <w:pPr>
        <w:pStyle w:val="NormalBlockAfter"/>
        <w:spacing w:before="0" w:line="240" w:lineRule="auto"/>
        <w:rPr>
          <w:rFonts w:asciiTheme="minorHAnsi" w:hAnsiTheme="minorHAnsi" w:cs="Times New Roman"/>
        </w:rPr>
      </w:pPr>
      <w:r w:rsidRPr="005269B0">
        <w:t>Question negatived.</w:t>
      </w:r>
    </w:p>
    <w:p w14:paraId="3E991B70" w14:textId="77777777" w:rsidR="00F172DC" w:rsidRPr="005269B0" w:rsidRDefault="00F172DC" w:rsidP="005047BD">
      <w:pPr>
        <w:pStyle w:val="NormalBlockAfter"/>
        <w:ind w:left="284" w:hanging="284"/>
      </w:pPr>
    </w:p>
    <w:p w14:paraId="0C680F5E" w14:textId="77777777" w:rsidR="00F172DC" w:rsidRPr="005269B0" w:rsidRDefault="00F172DC" w:rsidP="00F172DC">
      <w:pPr>
        <w:pStyle w:val="NormalBlockAfter"/>
      </w:pPr>
      <w:r w:rsidRPr="005269B0">
        <w:t xml:space="preserve">Katherine Copsey moved amendment Nos. 21 to 24 </w:t>
      </w:r>
      <w:r w:rsidRPr="005269B0">
        <w:rPr>
          <w:i/>
          <w:iCs/>
        </w:rPr>
        <w:t>(KC19C)</w:t>
      </w:r>
      <w:r w:rsidRPr="005269B0">
        <w:t>.</w:t>
      </w:r>
    </w:p>
    <w:p w14:paraId="0F223B47" w14:textId="77777777" w:rsidR="00F172DC" w:rsidRPr="005269B0" w:rsidRDefault="00F172DC" w:rsidP="00F172DC">
      <w:pPr>
        <w:pStyle w:val="NormalBlockAfter"/>
      </w:pPr>
      <w:r w:rsidRPr="005269B0">
        <w:t>Question — That the amendments be agreed to — put.</w:t>
      </w:r>
    </w:p>
    <w:p w14:paraId="2F48DA20" w14:textId="77777777" w:rsidR="00F172DC" w:rsidRPr="005269B0" w:rsidRDefault="00F172DC" w:rsidP="00F172DC">
      <w:pPr>
        <w:pStyle w:val="NormalBlockAfter"/>
      </w:pPr>
      <w:r w:rsidRPr="005269B0">
        <w:t>The Committee divided — The Deputy President in the Chair.</w:t>
      </w:r>
    </w:p>
    <w:p w14:paraId="5F622CF0" w14:textId="77777777" w:rsidR="00F172DC" w:rsidRPr="005269B0" w:rsidRDefault="00F172DC" w:rsidP="00F172DC">
      <w:pPr>
        <w:pStyle w:val="NormalVoting"/>
        <w:spacing w:line="240" w:lineRule="auto"/>
        <w:ind w:left="0" w:right="95"/>
        <w:jc w:val="center"/>
        <w:rPr>
          <w:rFonts w:cstheme="minorHAnsi"/>
          <w:szCs w:val="28"/>
        </w:rPr>
      </w:pPr>
      <w:r w:rsidRPr="005269B0">
        <w:rPr>
          <w:rFonts w:cstheme="minorHAnsi"/>
          <w:szCs w:val="28"/>
        </w:rPr>
        <w:t>AYES, 8</w:t>
      </w:r>
    </w:p>
    <w:tbl>
      <w:tblPr>
        <w:tblW w:w="8811" w:type="dxa"/>
        <w:tblInd w:w="120" w:type="dxa"/>
        <w:tblLook w:val="01E0" w:firstRow="1" w:lastRow="1" w:firstColumn="1" w:lastColumn="1" w:noHBand="0" w:noVBand="0"/>
      </w:tblPr>
      <w:tblGrid>
        <w:gridCol w:w="8811"/>
      </w:tblGrid>
      <w:tr w:rsidR="005269B0" w:rsidRPr="005269B0" w14:paraId="58ED3A7C" w14:textId="77777777" w:rsidTr="00C34443">
        <w:trPr>
          <w:trHeight w:val="550"/>
        </w:trPr>
        <w:tc>
          <w:tcPr>
            <w:tcW w:w="8811" w:type="dxa"/>
            <w:hideMark/>
          </w:tcPr>
          <w:p w14:paraId="5462D68B" w14:textId="77777777" w:rsidR="00F172DC" w:rsidRPr="005269B0" w:rsidRDefault="00F172DC" w:rsidP="00C34443">
            <w:pPr>
              <w:pStyle w:val="NormalVoting"/>
              <w:spacing w:before="0" w:after="0" w:line="240" w:lineRule="auto"/>
              <w:ind w:left="0"/>
              <w:jc w:val="both"/>
              <w:rPr>
                <w:rFonts w:cstheme="minorHAnsi"/>
              </w:rPr>
            </w:pPr>
            <w:r w:rsidRPr="005269B0">
              <w:rPr>
                <w:rFonts w:cstheme="minorHAnsi"/>
              </w:rPr>
              <w:t>Katherine Copsey; David Ettershank; David Limbrick; Sarah Mansfield; Rachel Payne; Aiv Puglielli; Georgie Purcell; Samantha Ratnam.</w:t>
            </w:r>
          </w:p>
          <w:p w14:paraId="6ECD66CA" w14:textId="77777777" w:rsidR="00F172DC" w:rsidRPr="005269B0" w:rsidRDefault="00F172DC" w:rsidP="00C34443">
            <w:pPr>
              <w:pStyle w:val="NormalVoting"/>
              <w:spacing w:before="0" w:after="0" w:line="240" w:lineRule="auto"/>
              <w:ind w:left="0" w:right="-428"/>
              <w:jc w:val="both"/>
              <w:rPr>
                <w:rFonts w:cstheme="minorHAnsi"/>
                <w:i/>
                <w:szCs w:val="28"/>
              </w:rPr>
            </w:pPr>
            <w:r w:rsidRPr="005269B0">
              <w:rPr>
                <w:rFonts w:cstheme="minorHAnsi"/>
                <w:i/>
                <w:szCs w:val="28"/>
              </w:rPr>
              <w:t>(Recorded by Clerks-at-the-Table, pursuant to an order of the Council on 23 April 2020)</w:t>
            </w:r>
          </w:p>
        </w:tc>
      </w:tr>
    </w:tbl>
    <w:p w14:paraId="1FE97E7E" w14:textId="77777777" w:rsidR="00F172DC" w:rsidRPr="005269B0" w:rsidRDefault="00F172DC" w:rsidP="00F172DC">
      <w:pPr>
        <w:pStyle w:val="NormalVoting"/>
        <w:spacing w:line="240" w:lineRule="auto"/>
        <w:ind w:left="0" w:right="95"/>
        <w:jc w:val="center"/>
        <w:rPr>
          <w:rFonts w:cstheme="minorHAnsi"/>
          <w:szCs w:val="28"/>
        </w:rPr>
      </w:pPr>
      <w:r w:rsidRPr="005269B0">
        <w:rPr>
          <w:rFonts w:cstheme="minorHAnsi"/>
          <w:szCs w:val="28"/>
        </w:rPr>
        <w:t>NOES, 29</w:t>
      </w:r>
    </w:p>
    <w:tbl>
      <w:tblPr>
        <w:tblW w:w="8811" w:type="dxa"/>
        <w:tblInd w:w="120" w:type="dxa"/>
        <w:tblLook w:val="01E0" w:firstRow="1" w:lastRow="1" w:firstColumn="1" w:lastColumn="1" w:noHBand="0" w:noVBand="0"/>
      </w:tblPr>
      <w:tblGrid>
        <w:gridCol w:w="8811"/>
      </w:tblGrid>
      <w:tr w:rsidR="005269B0" w:rsidRPr="005269B0" w14:paraId="57FD118B" w14:textId="77777777" w:rsidTr="00C34443">
        <w:trPr>
          <w:trHeight w:val="530"/>
        </w:trPr>
        <w:tc>
          <w:tcPr>
            <w:tcW w:w="8811" w:type="dxa"/>
            <w:hideMark/>
          </w:tcPr>
          <w:p w14:paraId="5BA65A46" w14:textId="77777777" w:rsidR="00F172DC" w:rsidRPr="005269B0" w:rsidRDefault="00F172DC" w:rsidP="00C34443">
            <w:pPr>
              <w:pStyle w:val="NormalVoting"/>
              <w:spacing w:before="0" w:after="0" w:line="240" w:lineRule="auto"/>
              <w:ind w:left="0"/>
              <w:jc w:val="both"/>
              <w:rPr>
                <w:rFonts w:cstheme="minorHAnsi"/>
              </w:rPr>
            </w:pPr>
            <w:r w:rsidRPr="005269B0">
              <w:rPr>
                <w:rFonts w:cstheme="minorHAnsi"/>
              </w:rPr>
              <w:t>Ryan Batchelor; Melina Bath; John Berger; Lizzie Blandthorn; Jeff Bourman; Gaelle Broad; Georgie Crozier; David Davis; Moira Deeming; Enver Erdogan; Jacinta Ermacora; Michael Galea; Renee Heath; Ann-Marie Hermans; Shaun Leane; Wendy Lovell; Trung Luu; Joe McCracken; Nick McGowan; Tom McIntosh; Evan Mulholland; Harriet Shing; Adem Somyurek; Ingrid Stitt; Jaclyn Symes; Lee Tarlamis; Sonja Terpstra; Sheena Watt; Richard Welch.</w:t>
            </w:r>
          </w:p>
          <w:p w14:paraId="17E2199B" w14:textId="77777777" w:rsidR="00F172DC" w:rsidRPr="005269B0" w:rsidRDefault="00F172DC" w:rsidP="00C34443">
            <w:pPr>
              <w:pStyle w:val="NormalVoting"/>
              <w:spacing w:before="0" w:after="0" w:line="240" w:lineRule="auto"/>
              <w:ind w:left="0" w:right="-428"/>
              <w:jc w:val="both"/>
              <w:rPr>
                <w:rFonts w:cstheme="minorHAnsi"/>
                <w:i/>
                <w:szCs w:val="28"/>
              </w:rPr>
            </w:pPr>
            <w:r w:rsidRPr="005269B0">
              <w:rPr>
                <w:rFonts w:cstheme="minorHAnsi"/>
                <w:i/>
                <w:szCs w:val="28"/>
              </w:rPr>
              <w:t>(Recorded by Clerks-at-the-Table, pursuant to an order of the Council on 23 April 2020)</w:t>
            </w:r>
          </w:p>
        </w:tc>
      </w:tr>
    </w:tbl>
    <w:p w14:paraId="2296F137" w14:textId="77777777" w:rsidR="00F172DC" w:rsidRPr="005269B0" w:rsidRDefault="00F172DC" w:rsidP="00F172DC">
      <w:pPr>
        <w:pStyle w:val="NormalBlockAfter"/>
        <w:spacing w:before="0" w:line="240" w:lineRule="auto"/>
        <w:rPr>
          <w:rFonts w:asciiTheme="minorHAnsi" w:hAnsiTheme="minorHAnsi" w:cs="Times New Roman"/>
        </w:rPr>
      </w:pPr>
      <w:r w:rsidRPr="005269B0">
        <w:t>Question negatived.</w:t>
      </w:r>
    </w:p>
    <w:p w14:paraId="0FE8A571" w14:textId="77777777" w:rsidR="00F172DC" w:rsidRPr="005269B0" w:rsidRDefault="00F172DC" w:rsidP="005047BD">
      <w:pPr>
        <w:pStyle w:val="NormalBlockAfter"/>
        <w:ind w:left="284" w:hanging="284"/>
      </w:pPr>
    </w:p>
    <w:p w14:paraId="389E1AC2" w14:textId="77777777" w:rsidR="00F172DC" w:rsidRPr="005269B0" w:rsidRDefault="00F172DC" w:rsidP="00F172DC">
      <w:pPr>
        <w:pStyle w:val="NormalBlockAfter"/>
      </w:pPr>
      <w:r w:rsidRPr="005269B0">
        <w:t>Clause 14 — put and agreed to.</w:t>
      </w:r>
    </w:p>
    <w:p w14:paraId="24755ADF" w14:textId="77777777" w:rsidR="00F172DC" w:rsidRPr="005269B0" w:rsidRDefault="00F172DC" w:rsidP="00F172DC">
      <w:pPr>
        <w:pStyle w:val="NormalBlockAfter"/>
      </w:pPr>
    </w:p>
    <w:p w14:paraId="452BE10C" w14:textId="77777777" w:rsidR="00F172DC" w:rsidRPr="005269B0" w:rsidRDefault="00F172DC" w:rsidP="00F172DC">
      <w:pPr>
        <w:pStyle w:val="NormalBlockAfter"/>
      </w:pPr>
      <w:r w:rsidRPr="005269B0">
        <w:rPr>
          <w:b/>
          <w:bCs/>
        </w:rPr>
        <w:t>Clause 15</w:t>
      </w:r>
      <w:r w:rsidRPr="005269B0">
        <w:t xml:space="preserve"> — Katherine Copsey moved amendment No. 53 </w:t>
      </w:r>
      <w:r w:rsidRPr="005269B0">
        <w:rPr>
          <w:i/>
          <w:iCs/>
        </w:rPr>
        <w:t>(KC19C)</w:t>
      </w:r>
      <w:r w:rsidRPr="005269B0">
        <w:t>.</w:t>
      </w:r>
    </w:p>
    <w:p w14:paraId="3F656080" w14:textId="77777777" w:rsidR="00F172DC" w:rsidRPr="005269B0" w:rsidRDefault="00F172DC" w:rsidP="00F172DC">
      <w:pPr>
        <w:pStyle w:val="NormalBlockAfter"/>
      </w:pPr>
      <w:r w:rsidRPr="005269B0">
        <w:t>Question — That the amendment be agreed to — put.</w:t>
      </w:r>
    </w:p>
    <w:p w14:paraId="2F33F1DB" w14:textId="77777777" w:rsidR="00F172DC" w:rsidRPr="005269B0" w:rsidRDefault="00F172DC" w:rsidP="00F172DC">
      <w:pPr>
        <w:pStyle w:val="NormalBlockAfter"/>
      </w:pPr>
      <w:r w:rsidRPr="005269B0">
        <w:t>The Committee divided — The Deputy President in the Chair.</w:t>
      </w:r>
    </w:p>
    <w:p w14:paraId="74E1F749" w14:textId="2C25539D" w:rsidR="00F172DC" w:rsidRPr="005269B0" w:rsidRDefault="00F172DC" w:rsidP="00F172DC">
      <w:pPr>
        <w:pStyle w:val="NormalVoting"/>
        <w:spacing w:line="240" w:lineRule="auto"/>
        <w:ind w:left="0" w:right="95"/>
        <w:jc w:val="center"/>
        <w:rPr>
          <w:rFonts w:cstheme="minorHAnsi"/>
          <w:szCs w:val="28"/>
        </w:rPr>
      </w:pPr>
      <w:r w:rsidRPr="005269B0">
        <w:rPr>
          <w:rFonts w:cstheme="minorHAnsi"/>
          <w:szCs w:val="28"/>
        </w:rPr>
        <w:t>AYES, 7</w:t>
      </w:r>
    </w:p>
    <w:tbl>
      <w:tblPr>
        <w:tblW w:w="8811" w:type="dxa"/>
        <w:tblInd w:w="120" w:type="dxa"/>
        <w:tblLook w:val="01E0" w:firstRow="1" w:lastRow="1" w:firstColumn="1" w:lastColumn="1" w:noHBand="0" w:noVBand="0"/>
      </w:tblPr>
      <w:tblGrid>
        <w:gridCol w:w="8811"/>
      </w:tblGrid>
      <w:tr w:rsidR="005269B0" w:rsidRPr="005269B0" w14:paraId="7616DC57" w14:textId="77777777" w:rsidTr="00C34443">
        <w:trPr>
          <w:trHeight w:val="550"/>
        </w:trPr>
        <w:tc>
          <w:tcPr>
            <w:tcW w:w="8811" w:type="dxa"/>
            <w:hideMark/>
          </w:tcPr>
          <w:p w14:paraId="1BD89578" w14:textId="7EDE63B8" w:rsidR="00F172DC" w:rsidRPr="005269B0" w:rsidRDefault="00F172DC" w:rsidP="00C34443">
            <w:pPr>
              <w:pStyle w:val="NormalVoting"/>
              <w:spacing w:before="0" w:after="0" w:line="240" w:lineRule="auto"/>
              <w:ind w:left="0"/>
              <w:jc w:val="both"/>
              <w:rPr>
                <w:rFonts w:cstheme="minorHAnsi"/>
              </w:rPr>
            </w:pPr>
            <w:r w:rsidRPr="005269B0">
              <w:rPr>
                <w:rFonts w:cstheme="minorHAnsi"/>
              </w:rPr>
              <w:t>Katherine Copsey; David Ettershank; Sarah Mansfield; Rachel Payne; Aiv Puglielli; Georgie Purcell; Samantha Ratnam.</w:t>
            </w:r>
          </w:p>
          <w:p w14:paraId="5EEAF070" w14:textId="77777777" w:rsidR="00F172DC" w:rsidRPr="005269B0" w:rsidRDefault="00F172DC" w:rsidP="00C34443">
            <w:pPr>
              <w:pStyle w:val="NormalVoting"/>
              <w:spacing w:before="0" w:after="0" w:line="240" w:lineRule="auto"/>
              <w:ind w:left="0" w:right="-428"/>
              <w:jc w:val="both"/>
              <w:rPr>
                <w:rFonts w:cstheme="minorHAnsi"/>
                <w:i/>
                <w:szCs w:val="28"/>
              </w:rPr>
            </w:pPr>
            <w:r w:rsidRPr="005269B0">
              <w:rPr>
                <w:rFonts w:cstheme="minorHAnsi"/>
                <w:i/>
                <w:szCs w:val="28"/>
              </w:rPr>
              <w:t>(Recorded by Clerks-at-the-Table, pursuant to an order of the Council on 23 April 2020)</w:t>
            </w:r>
          </w:p>
        </w:tc>
      </w:tr>
    </w:tbl>
    <w:p w14:paraId="660FE5C5" w14:textId="7CFC3B2D" w:rsidR="00F172DC" w:rsidRPr="005269B0" w:rsidRDefault="00F172DC" w:rsidP="00F172DC">
      <w:pPr>
        <w:pStyle w:val="NormalVoting"/>
        <w:spacing w:line="240" w:lineRule="auto"/>
        <w:ind w:left="0" w:right="95"/>
        <w:jc w:val="center"/>
        <w:rPr>
          <w:rFonts w:cstheme="minorHAnsi"/>
          <w:szCs w:val="28"/>
        </w:rPr>
      </w:pPr>
      <w:r w:rsidRPr="005269B0">
        <w:rPr>
          <w:rFonts w:cstheme="minorHAnsi"/>
          <w:szCs w:val="28"/>
        </w:rPr>
        <w:t>NOES, 30</w:t>
      </w:r>
    </w:p>
    <w:tbl>
      <w:tblPr>
        <w:tblW w:w="8811" w:type="dxa"/>
        <w:tblInd w:w="120" w:type="dxa"/>
        <w:tblLook w:val="01E0" w:firstRow="1" w:lastRow="1" w:firstColumn="1" w:lastColumn="1" w:noHBand="0" w:noVBand="0"/>
      </w:tblPr>
      <w:tblGrid>
        <w:gridCol w:w="8811"/>
      </w:tblGrid>
      <w:tr w:rsidR="005269B0" w:rsidRPr="005269B0" w14:paraId="469F1F24" w14:textId="77777777" w:rsidTr="00C34443">
        <w:trPr>
          <w:trHeight w:val="530"/>
        </w:trPr>
        <w:tc>
          <w:tcPr>
            <w:tcW w:w="8811" w:type="dxa"/>
            <w:hideMark/>
          </w:tcPr>
          <w:p w14:paraId="0AEEB3A0" w14:textId="34A49716" w:rsidR="00F172DC" w:rsidRPr="005269B0" w:rsidRDefault="00F172DC" w:rsidP="00C34443">
            <w:pPr>
              <w:pStyle w:val="NormalVoting"/>
              <w:spacing w:before="0" w:after="0" w:line="240" w:lineRule="auto"/>
              <w:ind w:left="0"/>
              <w:jc w:val="both"/>
              <w:rPr>
                <w:rFonts w:cstheme="minorHAnsi"/>
              </w:rPr>
            </w:pPr>
            <w:r w:rsidRPr="005269B0">
              <w:rPr>
                <w:rFonts w:cstheme="minorHAnsi"/>
              </w:rPr>
              <w:t>Ryan Batchelor; Melina Bath; John Berger; Lizzie Blandthorn; Jeff Bourman; Gaelle Broad; Georgie Crozier; David Davis; Moira Deeming; Enver Erdogan; Jacinta Ermacora; Michael Galea; Renee Heath; Ann-Marie Hermans; Shaun Leane; David Limbrick; Wendy Lovell; Trung Luu; Joe McCracken; Nick McGowan; Tom McIntosh; Evan Mulholland; Harriet Shing; Adem Somyurek; Ingrid Stitt; Jaclyn Symes; Lee Tarlamis; Sonja Terpstra; Sheena Watt; Richard Welch.</w:t>
            </w:r>
          </w:p>
          <w:p w14:paraId="026DBAAD" w14:textId="77777777" w:rsidR="00F172DC" w:rsidRPr="005269B0" w:rsidRDefault="00F172DC" w:rsidP="00C34443">
            <w:pPr>
              <w:pStyle w:val="NormalVoting"/>
              <w:spacing w:before="0" w:after="0" w:line="240" w:lineRule="auto"/>
              <w:ind w:left="0" w:right="-428"/>
              <w:jc w:val="both"/>
              <w:rPr>
                <w:rFonts w:cstheme="minorHAnsi"/>
                <w:i/>
                <w:szCs w:val="28"/>
              </w:rPr>
            </w:pPr>
            <w:r w:rsidRPr="005269B0">
              <w:rPr>
                <w:rFonts w:cstheme="minorHAnsi"/>
                <w:i/>
                <w:szCs w:val="28"/>
              </w:rPr>
              <w:t>(Recorded by Clerks-at-the-Table, pursuant to an order of the Council on 23 April 2020)</w:t>
            </w:r>
          </w:p>
        </w:tc>
      </w:tr>
    </w:tbl>
    <w:p w14:paraId="617A8CEF" w14:textId="77777777" w:rsidR="00F172DC" w:rsidRPr="005269B0" w:rsidRDefault="00F172DC" w:rsidP="00F172DC">
      <w:pPr>
        <w:pStyle w:val="NormalBlockAfter"/>
        <w:spacing w:before="0" w:line="240" w:lineRule="auto"/>
        <w:rPr>
          <w:rFonts w:asciiTheme="minorHAnsi" w:hAnsiTheme="minorHAnsi" w:cs="Times New Roman"/>
        </w:rPr>
      </w:pPr>
      <w:r w:rsidRPr="005269B0">
        <w:t>Question negatived.</w:t>
      </w:r>
    </w:p>
    <w:p w14:paraId="416C0FA4" w14:textId="77777777" w:rsidR="00F172DC" w:rsidRPr="005269B0" w:rsidRDefault="00F172DC" w:rsidP="00F172DC">
      <w:pPr>
        <w:pStyle w:val="NormalBlockAfter"/>
      </w:pPr>
      <w:r w:rsidRPr="005269B0">
        <w:lastRenderedPageBreak/>
        <w:t>Clause 15 — put and agreed to.</w:t>
      </w:r>
    </w:p>
    <w:p w14:paraId="69A0CE22" w14:textId="77777777" w:rsidR="00F172DC" w:rsidRPr="005269B0" w:rsidRDefault="00F172DC" w:rsidP="00F172DC">
      <w:pPr>
        <w:pStyle w:val="NormalBlockAfter"/>
      </w:pPr>
    </w:p>
    <w:p w14:paraId="5910DA19" w14:textId="77777777" w:rsidR="00F172DC" w:rsidRPr="005269B0" w:rsidRDefault="00F172DC" w:rsidP="00F172DC">
      <w:pPr>
        <w:pStyle w:val="NormalBlockAfter"/>
      </w:pPr>
      <w:r w:rsidRPr="005269B0">
        <w:rPr>
          <w:b/>
          <w:bCs/>
        </w:rPr>
        <w:t>Clauses 16 to 25</w:t>
      </w:r>
      <w:r w:rsidRPr="005269B0">
        <w:t xml:space="preserve"> — put and agreed to.</w:t>
      </w:r>
    </w:p>
    <w:p w14:paraId="6CE4F6DB" w14:textId="77777777" w:rsidR="00307B2A" w:rsidRPr="005047BD" w:rsidRDefault="00307B2A" w:rsidP="005047BD">
      <w:pPr>
        <w:pStyle w:val="NormalBlockAfter"/>
        <w:ind w:left="284" w:hanging="284"/>
      </w:pPr>
    </w:p>
    <w:p w14:paraId="51C8BF9C" w14:textId="5DE71722" w:rsidR="00692AAA" w:rsidRPr="00F613AD" w:rsidRDefault="0039207A" w:rsidP="00F613AD">
      <w:pPr>
        <w:pStyle w:val="NormalBlockAfter"/>
        <w:rPr>
          <w:b/>
          <w:bCs/>
        </w:rPr>
      </w:pPr>
      <w:r w:rsidRPr="005047BD">
        <w:rPr>
          <w:b/>
          <w:bCs/>
        </w:rPr>
        <w:t>Bill reported with</w:t>
      </w:r>
      <w:r w:rsidR="007232CB">
        <w:rPr>
          <w:b/>
          <w:bCs/>
        </w:rPr>
        <w:t>out</w:t>
      </w:r>
      <w:r w:rsidRPr="005047BD">
        <w:rPr>
          <w:b/>
          <w:bCs/>
        </w:rPr>
        <w:t xml:space="preserve"> amendment.</w:t>
      </w:r>
    </w:p>
    <w:p w14:paraId="119F0F6A" w14:textId="77777777" w:rsidR="005269B0" w:rsidRDefault="005269B0" w:rsidP="00C80411">
      <w:pPr>
        <w:pStyle w:val="NormalSpacer"/>
        <w:spacing w:before="0"/>
      </w:pPr>
    </w:p>
    <w:p w14:paraId="0F5CF1D8" w14:textId="37E2C4A7" w:rsidR="00C80411" w:rsidRPr="00C80411" w:rsidRDefault="00C80411" w:rsidP="00C80411">
      <w:pPr>
        <w:pStyle w:val="NormalSpacer"/>
        <w:spacing w:before="0"/>
      </w:pPr>
      <w:r w:rsidRPr="00C80411">
        <w:t>*   *   *   *   *</w:t>
      </w:r>
    </w:p>
    <w:p w14:paraId="780D301B" w14:textId="77777777" w:rsidR="00C80411" w:rsidRPr="00C80411" w:rsidRDefault="00C80411" w:rsidP="00C80411">
      <w:pPr>
        <w:pStyle w:val="NormalBlock1st"/>
      </w:pPr>
    </w:p>
    <w:p w14:paraId="5EFF9DFE" w14:textId="5F8D9D04" w:rsidR="00C80411" w:rsidRDefault="00D04051" w:rsidP="006D1886">
      <w:pPr>
        <w:rPr>
          <w:b/>
          <w:bCs/>
        </w:rPr>
      </w:pPr>
      <w:r w:rsidRPr="00D04051">
        <w:rPr>
          <w:b/>
          <w:bCs/>
        </w:rPr>
        <w:t>PRIVATE SECURITY AND COUNTY COURT AMENDMENT BILL 2024</w:t>
      </w:r>
    </w:p>
    <w:p w14:paraId="2054A1FD" w14:textId="5AA65FCC" w:rsidR="00C80411" w:rsidRPr="00C80411" w:rsidRDefault="00C80411" w:rsidP="00C80411">
      <w:pPr>
        <w:pStyle w:val="NormalBlock1st-italics"/>
      </w:pPr>
      <w:r w:rsidRPr="00C80411">
        <w:t xml:space="preserve">Committed Thursday, </w:t>
      </w:r>
      <w:r w:rsidR="00D04051">
        <w:t>21</w:t>
      </w:r>
      <w:r w:rsidRPr="00C80411">
        <w:t xml:space="preserve"> March 2024</w:t>
      </w:r>
    </w:p>
    <w:p w14:paraId="00EA624A" w14:textId="2DE63594" w:rsidR="00C80411" w:rsidRPr="004302D8" w:rsidRDefault="00C80411" w:rsidP="00C80411">
      <w:pPr>
        <w:pStyle w:val="NormalBlock1st-italics"/>
        <w:ind w:left="284" w:hanging="284"/>
      </w:pPr>
      <w:r w:rsidRPr="004302D8">
        <w:t xml:space="preserve">Amendments circulated: </w:t>
      </w:r>
      <w:r w:rsidR="00D04051">
        <w:t xml:space="preserve">David Davis </w:t>
      </w:r>
      <w:r w:rsidRPr="004302D8">
        <w:t>(</w:t>
      </w:r>
      <w:r w:rsidR="00D04051">
        <w:rPr>
          <w:iCs/>
        </w:rPr>
        <w:t>DD130C</w:t>
      </w:r>
      <w:r w:rsidRPr="004302D8">
        <w:t xml:space="preserve">) (p. </w:t>
      </w:r>
      <w:r w:rsidR="005269B0">
        <w:t>476</w:t>
      </w:r>
      <w:r w:rsidRPr="004302D8">
        <w:t>)</w:t>
      </w:r>
    </w:p>
    <w:p w14:paraId="2FF9E1B5" w14:textId="77777777" w:rsidR="00C80411" w:rsidRDefault="00C80411" w:rsidP="006D1886">
      <w:pPr>
        <w:rPr>
          <w:rStyle w:val="NormalBlock1stChar"/>
          <w:rFonts w:eastAsiaTheme="minorEastAsia"/>
        </w:rPr>
      </w:pPr>
    </w:p>
    <w:p w14:paraId="5B5884A0" w14:textId="77777777" w:rsidR="00D04051" w:rsidRDefault="00D04051" w:rsidP="00D04051">
      <w:pPr>
        <w:pStyle w:val="NormalBlockAfter"/>
      </w:pPr>
      <w:r>
        <w:rPr>
          <w:b/>
          <w:bCs/>
        </w:rPr>
        <w:t>Clauses 1 to 52</w:t>
      </w:r>
      <w:r>
        <w:t xml:space="preserve"> — put and agreed to.</w:t>
      </w:r>
    </w:p>
    <w:p w14:paraId="6DE4D90C" w14:textId="77777777" w:rsidR="00D04051" w:rsidRDefault="00D04051" w:rsidP="00D04051">
      <w:pPr>
        <w:pStyle w:val="NormalBlock1st-italics"/>
      </w:pPr>
    </w:p>
    <w:p w14:paraId="7F6782EA" w14:textId="77777777" w:rsidR="00D04051" w:rsidRPr="00F12084" w:rsidRDefault="00D04051" w:rsidP="00D04051">
      <w:pPr>
        <w:pStyle w:val="NormalBlockAfter"/>
      </w:pPr>
      <w:r w:rsidRPr="00F12084">
        <w:rPr>
          <w:b/>
          <w:bCs/>
        </w:rPr>
        <w:t>Clause 53</w:t>
      </w:r>
      <w:r w:rsidRPr="00F12084">
        <w:t xml:space="preserve"> — David Davis moved amendment No. 1 </w:t>
      </w:r>
      <w:r w:rsidRPr="00F12084">
        <w:rPr>
          <w:i/>
          <w:iCs/>
        </w:rPr>
        <w:t>(DD130C)</w:t>
      </w:r>
      <w:r w:rsidRPr="00F12084">
        <w:t>.</w:t>
      </w:r>
    </w:p>
    <w:p w14:paraId="0C70497A" w14:textId="77777777" w:rsidR="00D04051" w:rsidRPr="00F12084" w:rsidRDefault="00D04051" w:rsidP="00D04051">
      <w:pPr>
        <w:pStyle w:val="NormalBlockAfter"/>
      </w:pPr>
      <w:r w:rsidRPr="00F12084">
        <w:t>Question — That the amendment be agreed to — put.</w:t>
      </w:r>
    </w:p>
    <w:p w14:paraId="4ABF7422" w14:textId="77777777" w:rsidR="00D04051" w:rsidRPr="00F12084" w:rsidRDefault="00D04051" w:rsidP="00D04051">
      <w:pPr>
        <w:pStyle w:val="NormalBlockAfter"/>
      </w:pPr>
      <w:r w:rsidRPr="00F12084">
        <w:t>The Committee divided — The Deputy President in the Chair.</w:t>
      </w:r>
    </w:p>
    <w:p w14:paraId="56FC74E2" w14:textId="03481ABA" w:rsidR="00D04051" w:rsidRPr="00F12084" w:rsidRDefault="00D04051" w:rsidP="00D04051">
      <w:pPr>
        <w:pStyle w:val="NormalVoting"/>
        <w:spacing w:line="240" w:lineRule="auto"/>
        <w:ind w:left="0" w:right="95"/>
        <w:jc w:val="center"/>
        <w:rPr>
          <w:rFonts w:cstheme="minorHAnsi"/>
          <w:szCs w:val="28"/>
        </w:rPr>
      </w:pPr>
      <w:r w:rsidRPr="00F12084">
        <w:rPr>
          <w:rFonts w:cstheme="minorHAnsi"/>
          <w:szCs w:val="28"/>
        </w:rPr>
        <w:t>AYES, 15</w:t>
      </w:r>
    </w:p>
    <w:tbl>
      <w:tblPr>
        <w:tblW w:w="8811" w:type="dxa"/>
        <w:tblInd w:w="120" w:type="dxa"/>
        <w:tblLook w:val="01E0" w:firstRow="1" w:lastRow="1" w:firstColumn="1" w:lastColumn="1" w:noHBand="0" w:noVBand="0"/>
      </w:tblPr>
      <w:tblGrid>
        <w:gridCol w:w="8811"/>
      </w:tblGrid>
      <w:tr w:rsidR="00F12084" w:rsidRPr="00F12084" w14:paraId="343BA0C2" w14:textId="77777777" w:rsidTr="00C34443">
        <w:trPr>
          <w:trHeight w:val="550"/>
        </w:trPr>
        <w:tc>
          <w:tcPr>
            <w:tcW w:w="8811" w:type="dxa"/>
            <w:hideMark/>
          </w:tcPr>
          <w:p w14:paraId="4EACAB43" w14:textId="0529B6DB" w:rsidR="00D04051" w:rsidRPr="00F12084" w:rsidRDefault="00D04051" w:rsidP="00D04051">
            <w:pPr>
              <w:pStyle w:val="NormalVoting"/>
              <w:spacing w:before="0" w:after="0" w:line="240" w:lineRule="auto"/>
              <w:ind w:left="0"/>
              <w:jc w:val="both"/>
              <w:rPr>
                <w:rFonts w:cstheme="minorHAnsi"/>
              </w:rPr>
            </w:pPr>
            <w:r w:rsidRPr="00F12084">
              <w:rPr>
                <w:rFonts w:cstheme="minorHAnsi"/>
              </w:rPr>
              <w:t>Melina Bath; Gaelle Broad; Georgie Crozier; David Davis; Moira Deeming; Renee Heath; Ann-Marie Hermans; David Limbrick; Wendy Lovell; Trung Luu; Joe McCracken; Nick McGowan; Evan Mulholland; Adem Somyurek; Richard Welch.</w:t>
            </w:r>
          </w:p>
          <w:p w14:paraId="258D2E72" w14:textId="77777777" w:rsidR="00D04051" w:rsidRPr="00F12084" w:rsidRDefault="00D04051" w:rsidP="00C34443">
            <w:pPr>
              <w:pStyle w:val="NormalVoting"/>
              <w:spacing w:before="0" w:after="0" w:line="240" w:lineRule="auto"/>
              <w:ind w:left="0" w:right="-428"/>
              <w:jc w:val="both"/>
              <w:rPr>
                <w:rFonts w:cstheme="minorHAnsi"/>
                <w:i/>
                <w:szCs w:val="28"/>
              </w:rPr>
            </w:pPr>
            <w:r w:rsidRPr="00F12084">
              <w:rPr>
                <w:rFonts w:cstheme="minorHAnsi"/>
                <w:i/>
                <w:szCs w:val="28"/>
              </w:rPr>
              <w:t>(Recorded by Clerks-at-the-Table, pursuant to an order of the Council on 23 April 2020)</w:t>
            </w:r>
          </w:p>
        </w:tc>
      </w:tr>
    </w:tbl>
    <w:p w14:paraId="6E93080B" w14:textId="641C912E" w:rsidR="00D04051" w:rsidRPr="00F12084" w:rsidRDefault="00D04051" w:rsidP="00D04051">
      <w:pPr>
        <w:pStyle w:val="NormalVoting"/>
        <w:spacing w:line="240" w:lineRule="auto"/>
        <w:ind w:left="0" w:right="95"/>
        <w:jc w:val="center"/>
        <w:rPr>
          <w:rFonts w:cstheme="minorHAnsi"/>
          <w:szCs w:val="28"/>
        </w:rPr>
      </w:pPr>
      <w:r w:rsidRPr="00F12084">
        <w:rPr>
          <w:rFonts w:cstheme="minorHAnsi"/>
          <w:szCs w:val="28"/>
        </w:rPr>
        <w:t>NOES, 21</w:t>
      </w:r>
    </w:p>
    <w:tbl>
      <w:tblPr>
        <w:tblW w:w="8811" w:type="dxa"/>
        <w:tblInd w:w="120" w:type="dxa"/>
        <w:tblLook w:val="01E0" w:firstRow="1" w:lastRow="1" w:firstColumn="1" w:lastColumn="1" w:noHBand="0" w:noVBand="0"/>
      </w:tblPr>
      <w:tblGrid>
        <w:gridCol w:w="8811"/>
      </w:tblGrid>
      <w:tr w:rsidR="00F12084" w:rsidRPr="00F12084" w14:paraId="1773C57F" w14:textId="77777777" w:rsidTr="00C34443">
        <w:trPr>
          <w:trHeight w:val="530"/>
        </w:trPr>
        <w:tc>
          <w:tcPr>
            <w:tcW w:w="8811" w:type="dxa"/>
            <w:hideMark/>
          </w:tcPr>
          <w:p w14:paraId="02EEEB6F" w14:textId="59A26494" w:rsidR="00F12084" w:rsidRPr="00F12084" w:rsidRDefault="00F12084" w:rsidP="00F12084">
            <w:pPr>
              <w:pStyle w:val="NormalVoting"/>
              <w:spacing w:before="0" w:after="0" w:line="240" w:lineRule="auto"/>
              <w:ind w:left="0"/>
              <w:jc w:val="both"/>
              <w:rPr>
                <w:rFonts w:cstheme="minorHAnsi"/>
              </w:rPr>
            </w:pPr>
            <w:r w:rsidRPr="00F12084">
              <w:rPr>
                <w:rFonts w:cstheme="minorHAnsi"/>
              </w:rPr>
              <w:t xml:space="preserve">Ryan Batchelor; John Berger; Lizzie Blandthorn; Katherine Copsey; Enver Erdogan; Jacinta Ermacora; </w:t>
            </w:r>
            <w:r w:rsidR="00D7328D" w:rsidRPr="00F12084">
              <w:rPr>
                <w:rFonts w:cstheme="minorHAnsi"/>
              </w:rPr>
              <w:t xml:space="preserve">David Ettershank; </w:t>
            </w:r>
            <w:r w:rsidRPr="00F12084">
              <w:rPr>
                <w:rFonts w:cstheme="minorHAnsi"/>
              </w:rPr>
              <w:t>Michael Galea; Shaun Leane; Sarah Mansfield; Tom McIntosh; Rachel Payne; Aiv Puglielli; Georgie Purcell; Samantha Ratnam; Harriet Shing; Ingrid Stitt; Jaclyn Symes; Lee Tarlamis; Sonja Terpstra; Sheena Watt.</w:t>
            </w:r>
          </w:p>
          <w:p w14:paraId="6F2271C7" w14:textId="77777777" w:rsidR="00D04051" w:rsidRPr="00F12084" w:rsidRDefault="00D04051" w:rsidP="00C34443">
            <w:pPr>
              <w:pStyle w:val="NormalVoting"/>
              <w:spacing w:before="0" w:after="0" w:line="240" w:lineRule="auto"/>
              <w:ind w:left="0" w:right="-428"/>
              <w:jc w:val="both"/>
              <w:rPr>
                <w:rFonts w:cstheme="minorHAnsi"/>
                <w:i/>
                <w:szCs w:val="28"/>
              </w:rPr>
            </w:pPr>
            <w:r w:rsidRPr="00F12084">
              <w:rPr>
                <w:rFonts w:cstheme="minorHAnsi"/>
                <w:i/>
                <w:szCs w:val="28"/>
              </w:rPr>
              <w:t>(Recorded by Clerks-at-the-Table, pursuant to an order of the Council on 23 April 2020)</w:t>
            </w:r>
          </w:p>
        </w:tc>
      </w:tr>
    </w:tbl>
    <w:p w14:paraId="6190BF17" w14:textId="77777777" w:rsidR="00F12084" w:rsidRPr="005047BD" w:rsidRDefault="00F12084" w:rsidP="00F12084">
      <w:pPr>
        <w:pStyle w:val="NormalBlockAfter"/>
        <w:spacing w:before="0" w:line="240" w:lineRule="auto"/>
        <w:rPr>
          <w:rFonts w:asciiTheme="minorHAnsi" w:hAnsiTheme="minorHAnsi" w:cs="Times New Roman"/>
        </w:rPr>
      </w:pPr>
      <w:r w:rsidRPr="005047BD">
        <w:t>Question negatived.</w:t>
      </w:r>
    </w:p>
    <w:p w14:paraId="5FF31C8A" w14:textId="77777777" w:rsidR="00D04051" w:rsidRPr="00F12084" w:rsidRDefault="00D04051" w:rsidP="00D04051">
      <w:pPr>
        <w:pStyle w:val="NormalBlockAfter"/>
      </w:pPr>
      <w:r w:rsidRPr="00F12084">
        <w:t>Clause 53 — put and agreed to.</w:t>
      </w:r>
    </w:p>
    <w:p w14:paraId="0C9AB9D2" w14:textId="77777777" w:rsidR="00D04051" w:rsidRPr="00F12084" w:rsidRDefault="00D04051" w:rsidP="00D04051">
      <w:pPr>
        <w:pStyle w:val="NormalBlockAfter"/>
      </w:pPr>
    </w:p>
    <w:p w14:paraId="26D75F0B" w14:textId="77777777" w:rsidR="00D04051" w:rsidRDefault="00D04051" w:rsidP="00D04051">
      <w:pPr>
        <w:pStyle w:val="NormalBlockAfter"/>
      </w:pPr>
      <w:r>
        <w:rPr>
          <w:b/>
          <w:bCs/>
        </w:rPr>
        <w:t>Clauses 54 to 65</w:t>
      </w:r>
      <w:r>
        <w:t xml:space="preserve"> — put and agreed to.</w:t>
      </w:r>
    </w:p>
    <w:p w14:paraId="347F311A" w14:textId="77777777" w:rsidR="00D04051" w:rsidRDefault="00D04051" w:rsidP="006D1886">
      <w:pPr>
        <w:rPr>
          <w:rStyle w:val="NormalBlock1stChar"/>
          <w:rFonts w:eastAsiaTheme="minorEastAsia"/>
        </w:rPr>
      </w:pPr>
    </w:p>
    <w:p w14:paraId="4C6F3A22" w14:textId="60659281" w:rsidR="00C80411" w:rsidRPr="00523714" w:rsidRDefault="00C80411" w:rsidP="00C80411">
      <w:pPr>
        <w:pStyle w:val="NormalBlockAfter"/>
        <w:ind w:left="0" w:firstLine="0"/>
        <w:rPr>
          <w:b/>
        </w:rPr>
      </w:pPr>
      <w:r w:rsidRPr="00C80411">
        <w:rPr>
          <w:b/>
        </w:rPr>
        <w:t>Bill reported with</w:t>
      </w:r>
      <w:r w:rsidR="00D04051">
        <w:rPr>
          <w:b/>
        </w:rPr>
        <w:t>out</w:t>
      </w:r>
      <w:r w:rsidRPr="00C80411">
        <w:rPr>
          <w:b/>
        </w:rPr>
        <w:t xml:space="preserve"> amendment</w:t>
      </w:r>
      <w:r>
        <w:rPr>
          <w:b/>
        </w:rPr>
        <w:t>.</w:t>
      </w:r>
    </w:p>
    <w:p w14:paraId="41F71470" w14:textId="77777777" w:rsidR="00C80411" w:rsidRPr="005047BD" w:rsidRDefault="00C80411" w:rsidP="00C80411">
      <w:pPr>
        <w:pStyle w:val="NormalBlockAfter"/>
        <w:spacing w:before="0" w:line="240" w:lineRule="auto"/>
        <w:rPr>
          <w:rFonts w:asciiTheme="minorHAnsi" w:hAnsiTheme="minorHAnsi" w:cs="Times New Roman"/>
        </w:rPr>
      </w:pPr>
    </w:p>
    <w:p w14:paraId="28054E2F" w14:textId="77777777" w:rsidR="00C80411" w:rsidRPr="00F711BC" w:rsidRDefault="00C80411" w:rsidP="006D1886">
      <w:pPr>
        <w:rPr>
          <w:rStyle w:val="NormalBlock1stChar"/>
          <w:rFonts w:eastAsiaTheme="minorEastAsia"/>
        </w:rPr>
      </w:pPr>
    </w:p>
    <w:p w14:paraId="6BFA95A0" w14:textId="5AB26B2E" w:rsidR="00757CF0" w:rsidRDefault="00757CF0">
      <w:pPr>
        <w:spacing w:after="160"/>
        <w:rPr>
          <w:rFonts w:ascii="Calibri" w:eastAsiaTheme="minorEastAsia" w:hAnsi="Calibri" w:cs="Calibri"/>
          <w:szCs w:val="24"/>
        </w:rPr>
      </w:pPr>
      <w:r>
        <w:rPr>
          <w:rFonts w:ascii="Calibri" w:eastAsiaTheme="minorEastAsia" w:hAnsi="Calibri" w:cs="Calibri"/>
          <w:szCs w:val="24"/>
        </w:rPr>
        <w:br w:type="page"/>
      </w:r>
    </w:p>
    <w:p w14:paraId="23633E39" w14:textId="77777777" w:rsidR="00757CF0" w:rsidRPr="00350278" w:rsidRDefault="00757CF0" w:rsidP="00757CF0">
      <w:pPr>
        <w:rPr>
          <w:rStyle w:val="BlockEmphasis"/>
          <w:rFonts w:cstheme="minorHAnsi"/>
        </w:rPr>
      </w:pPr>
      <w:r w:rsidRPr="00350278">
        <w:rPr>
          <w:rStyle w:val="BlockEmphasis"/>
          <w:rFonts w:cstheme="minorHAnsi"/>
        </w:rPr>
        <w:lastRenderedPageBreak/>
        <w:t>AMENDMENTS CIRCULATED IN RELATION TO —</w:t>
      </w:r>
    </w:p>
    <w:p w14:paraId="3156E78D" w14:textId="77777777" w:rsidR="00757CF0" w:rsidRPr="00350278" w:rsidRDefault="00757CF0" w:rsidP="00757CF0">
      <w:pPr>
        <w:rPr>
          <w:rFonts w:cstheme="minorHAnsi"/>
          <w:b/>
        </w:rPr>
      </w:pPr>
    </w:p>
    <w:p w14:paraId="0E4D341A" w14:textId="77777777" w:rsidR="005269B0" w:rsidRPr="005269B0" w:rsidRDefault="003E1A10" w:rsidP="005269B0">
      <w:pPr>
        <w:pStyle w:val="NormalBlock1st-italics"/>
        <w:tabs>
          <w:tab w:val="clear" w:pos="425"/>
        </w:tabs>
        <w:ind w:left="426" w:hanging="426"/>
        <w:rPr>
          <w:rFonts w:cstheme="minorHAnsi"/>
          <w:b/>
          <w:i w:val="0"/>
          <w:iCs/>
        </w:rPr>
      </w:pPr>
      <w:r w:rsidRPr="005269B0">
        <w:rPr>
          <w:rFonts w:cstheme="minorHAnsi"/>
          <w:b/>
          <w:i w:val="0"/>
          <w:iCs/>
        </w:rPr>
        <w:t>1.</w:t>
      </w:r>
      <w:r w:rsidRPr="005269B0">
        <w:rPr>
          <w:rFonts w:cstheme="minorHAnsi"/>
          <w:b/>
          <w:i w:val="0"/>
          <w:iCs/>
        </w:rPr>
        <w:tab/>
      </w:r>
      <w:r w:rsidR="005269B0" w:rsidRPr="005269B0">
        <w:rPr>
          <w:rFonts w:cstheme="minorHAnsi"/>
          <w:b/>
          <w:i w:val="0"/>
          <w:iCs/>
        </w:rPr>
        <w:t>FIREARMS AND CONTROL OF WEAPONS (MACHETES) AMENDMENT BILL 2024</w:t>
      </w:r>
    </w:p>
    <w:p w14:paraId="6518C21B" w14:textId="2046EC1D" w:rsidR="00350278" w:rsidRPr="005269B0" w:rsidRDefault="00350278" w:rsidP="00350278">
      <w:pPr>
        <w:pStyle w:val="NormalBlock1st-italics"/>
        <w:tabs>
          <w:tab w:val="clear" w:pos="425"/>
        </w:tabs>
        <w:ind w:left="426" w:hanging="426"/>
        <w:rPr>
          <w:rFonts w:cstheme="minorHAnsi"/>
          <w:b/>
          <w:i w:val="0"/>
          <w:iCs/>
        </w:rPr>
      </w:pPr>
    </w:p>
    <w:p w14:paraId="1194A84D" w14:textId="0D7059B5" w:rsidR="00757CF0" w:rsidRPr="005269B0" w:rsidRDefault="00757CF0" w:rsidP="00757CF0">
      <w:pPr>
        <w:pStyle w:val="NormalBlock1st-italics"/>
        <w:ind w:left="284" w:hanging="284"/>
        <w:rPr>
          <w:u w:val="single"/>
        </w:rPr>
      </w:pPr>
      <w:r w:rsidRPr="005269B0">
        <w:rPr>
          <w:u w:val="single"/>
        </w:rPr>
        <w:t xml:space="preserve">Amendments circulated by </w:t>
      </w:r>
      <w:r w:rsidR="005269B0" w:rsidRPr="005269B0">
        <w:rPr>
          <w:u w:val="single"/>
        </w:rPr>
        <w:t>Evan Mulholland (EM08C)</w:t>
      </w:r>
    </w:p>
    <w:p w14:paraId="25D819F6" w14:textId="77777777" w:rsidR="00487DD9" w:rsidRPr="00487DD9" w:rsidRDefault="00487DD9" w:rsidP="00757CF0">
      <w:pPr>
        <w:pStyle w:val="NormalBlock1st-italics"/>
        <w:ind w:left="284" w:hanging="284"/>
        <w:rPr>
          <w:u w:val="single"/>
        </w:rPr>
      </w:pPr>
    </w:p>
    <w:p w14:paraId="76006870" w14:textId="77777777" w:rsidR="005269B0" w:rsidRPr="005269B0" w:rsidRDefault="005269B0" w:rsidP="005269B0">
      <w:pPr>
        <w:pStyle w:val="ListParagraph"/>
        <w:numPr>
          <w:ilvl w:val="0"/>
          <w:numId w:val="2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 line 10, omit "to clarify that a machete is a type of knife" and insert "in relation to the classification of machetes".</w:t>
      </w:r>
    </w:p>
    <w:p w14:paraId="08B398FC" w14:textId="77777777" w:rsidR="005269B0" w:rsidRPr="005269B0" w:rsidRDefault="005269B0" w:rsidP="005269B0">
      <w:pPr>
        <w:pStyle w:val="ListParagraph"/>
        <w:numPr>
          <w:ilvl w:val="0"/>
          <w:numId w:val="2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24, lines 5 to 8, omit all words and expressions after "in the definition of" and insert '</w:t>
      </w:r>
      <w:r w:rsidRPr="005269B0">
        <w:rPr>
          <w:rFonts w:asciiTheme="minorHAnsi" w:hAnsiTheme="minorHAnsi" w:cstheme="minorHAnsi"/>
          <w:b/>
          <w:i/>
          <w:sz w:val="22"/>
        </w:rPr>
        <w:t>prohibited weapon</w:t>
      </w:r>
      <w:r w:rsidRPr="005269B0">
        <w:rPr>
          <w:rFonts w:asciiTheme="minorHAnsi" w:hAnsiTheme="minorHAnsi" w:cstheme="minorHAnsi"/>
          <w:sz w:val="22"/>
        </w:rPr>
        <w:t xml:space="preserve">, after "firearm" </w:t>
      </w:r>
      <w:r w:rsidRPr="005269B0">
        <w:rPr>
          <w:rFonts w:asciiTheme="minorHAnsi" w:hAnsiTheme="minorHAnsi" w:cstheme="minorHAnsi"/>
          <w:b/>
          <w:sz w:val="22"/>
        </w:rPr>
        <w:t>insert</w:t>
      </w:r>
      <w:r w:rsidRPr="005269B0">
        <w:rPr>
          <w:rFonts w:asciiTheme="minorHAnsi" w:hAnsiTheme="minorHAnsi" w:cstheme="minorHAnsi"/>
          <w:sz w:val="22"/>
        </w:rPr>
        <w:t xml:space="preserve"> ", a machete".'.  </w:t>
      </w:r>
    </w:p>
    <w:p w14:paraId="6D00BE9B" w14:textId="77777777" w:rsidR="005269B0" w:rsidRPr="005269B0" w:rsidRDefault="005269B0" w:rsidP="005269B0">
      <w:pPr>
        <w:pStyle w:val="ManualNumber"/>
        <w:jc w:val="center"/>
        <w:rPr>
          <w:rFonts w:asciiTheme="minorHAnsi" w:hAnsiTheme="minorHAnsi" w:cstheme="minorHAnsi"/>
          <w:sz w:val="22"/>
          <w:szCs w:val="22"/>
        </w:rPr>
      </w:pPr>
      <w:r w:rsidRPr="005269B0">
        <w:rPr>
          <w:rFonts w:asciiTheme="minorHAnsi" w:hAnsiTheme="minorHAnsi" w:cstheme="minorHAnsi"/>
          <w:sz w:val="22"/>
          <w:szCs w:val="22"/>
        </w:rPr>
        <w:t>AMENDMENT OF LONG TITLE</w:t>
      </w:r>
    </w:p>
    <w:p w14:paraId="509D2FF3" w14:textId="77777777" w:rsidR="005269B0" w:rsidRPr="005269B0" w:rsidRDefault="005269B0" w:rsidP="005269B0">
      <w:pPr>
        <w:pStyle w:val="ListParagraph"/>
        <w:numPr>
          <w:ilvl w:val="0"/>
          <w:numId w:val="22"/>
        </w:numPr>
        <w:suppressLineNumbers/>
        <w:tabs>
          <w:tab w:val="clear" w:pos="425"/>
        </w:tabs>
        <w:overflowPunct w:val="0"/>
        <w:autoSpaceDE w:val="0"/>
        <w:autoSpaceDN w:val="0"/>
        <w:adjustRightInd w:val="0"/>
        <w:spacing w:before="120" w:line="240" w:lineRule="auto"/>
        <w:rPr>
          <w:rFonts w:asciiTheme="minorHAnsi" w:hAnsiTheme="minorHAnsi" w:cstheme="minorHAnsi"/>
          <w:sz w:val="22"/>
          <w:lang w:val="en-US"/>
        </w:rPr>
      </w:pPr>
      <w:r w:rsidRPr="005269B0">
        <w:rPr>
          <w:rFonts w:asciiTheme="minorHAnsi" w:hAnsiTheme="minorHAnsi" w:cstheme="minorHAnsi"/>
          <w:sz w:val="22"/>
          <w:lang w:val="en-US"/>
        </w:rPr>
        <w:t>Long title, omit "to clarify that a machete is a type of knife" and insert "in relation to the classification of machetes".</w:t>
      </w:r>
    </w:p>
    <w:p w14:paraId="181B2603" w14:textId="77777777" w:rsidR="00350278" w:rsidRPr="00350278" w:rsidRDefault="00350278" w:rsidP="00757CF0">
      <w:pPr>
        <w:pStyle w:val="NormalBlock1st-italics"/>
        <w:ind w:left="284" w:hanging="284"/>
        <w:rPr>
          <w:u w:val="single"/>
        </w:rPr>
      </w:pPr>
    </w:p>
    <w:p w14:paraId="78418FE4" w14:textId="77777777" w:rsidR="005269B0" w:rsidRPr="005269B0" w:rsidRDefault="00350278" w:rsidP="005269B0">
      <w:pPr>
        <w:pStyle w:val="NormalBlock1st-italics"/>
        <w:ind w:left="284" w:hanging="284"/>
        <w:rPr>
          <w:u w:val="single"/>
        </w:rPr>
      </w:pPr>
      <w:r w:rsidRPr="005269B0">
        <w:rPr>
          <w:u w:val="single"/>
        </w:rPr>
        <w:t xml:space="preserve">Amendments circulated by </w:t>
      </w:r>
      <w:r w:rsidR="005269B0" w:rsidRPr="005269B0">
        <w:rPr>
          <w:u w:val="single"/>
        </w:rPr>
        <w:t>Katherine Copsey (KC19C)</w:t>
      </w:r>
    </w:p>
    <w:p w14:paraId="38041C0E" w14:textId="063A224E" w:rsidR="00350278" w:rsidRPr="00487DD9" w:rsidRDefault="00350278" w:rsidP="00350278">
      <w:pPr>
        <w:pStyle w:val="NormalBlock1st-italics"/>
        <w:ind w:left="284" w:hanging="284"/>
        <w:rPr>
          <w:u w:val="single"/>
        </w:rPr>
      </w:pPr>
    </w:p>
    <w:p w14:paraId="42773198"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line 11, omit "</w:t>
      </w:r>
      <w:r w:rsidRPr="005269B0">
        <w:rPr>
          <w:rFonts w:asciiTheme="minorHAnsi" w:hAnsiTheme="minorHAnsi" w:cstheme="minorHAnsi"/>
          <w:b/>
          <w:sz w:val="22"/>
        </w:rPr>
        <w:t>Power of Chief Commissioner to</w:t>
      </w:r>
      <w:r w:rsidRPr="005269B0">
        <w:rPr>
          <w:rFonts w:asciiTheme="minorHAnsi" w:hAnsiTheme="minorHAnsi" w:cstheme="minorHAnsi"/>
          <w:sz w:val="22"/>
        </w:rPr>
        <w:t>" and insert "</w:t>
      </w:r>
      <w:r w:rsidRPr="005269B0">
        <w:rPr>
          <w:rFonts w:asciiTheme="minorHAnsi" w:hAnsiTheme="minorHAnsi" w:cstheme="minorHAnsi"/>
          <w:b/>
          <w:sz w:val="22"/>
        </w:rPr>
        <w:t>Magistrate may</w:t>
      </w:r>
      <w:r w:rsidRPr="005269B0">
        <w:rPr>
          <w:rFonts w:asciiTheme="minorHAnsi" w:hAnsiTheme="minorHAnsi" w:cstheme="minorHAnsi"/>
          <w:sz w:val="22"/>
        </w:rPr>
        <w:t>".</w:t>
      </w:r>
    </w:p>
    <w:p w14:paraId="71B65E52"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line 13, omit "a police officer" and insert "the Chief Commissioner".</w:t>
      </w:r>
    </w:p>
    <w:p w14:paraId="7C4D6247"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line 14, omit "the Chief Commissioner" and insert "a magistrate".</w:t>
      </w:r>
    </w:p>
    <w:p w14:paraId="3FC02C9D"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line 18, after "individual" insert "who is of or over the age of 18 years and".</w:t>
      </w:r>
    </w:p>
    <w:p w14:paraId="4A7C4F63"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line 23, omit "the police officer making the application" and insert "a police officer".</w:t>
      </w:r>
    </w:p>
    <w:p w14:paraId="1DFE6654"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lines 27 to 28, omit "the Chief Commissioner" and insert "a magistrate".</w:t>
      </w:r>
    </w:p>
    <w:p w14:paraId="43A8646E"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9, line 2, omit "individual; and" and insert "individual.".</w:t>
      </w:r>
    </w:p>
    <w:p w14:paraId="2E21A77B"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9, lines 3 to 5, omit all words and expressions on those lines.</w:t>
      </w:r>
    </w:p>
    <w:p w14:paraId="5C22D327"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9, line 6, omit "The Chief Commissioner" and insert "A magistrate".</w:t>
      </w:r>
    </w:p>
    <w:p w14:paraId="3F0B6538"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9, lines 8 to 9, omit "and, where the case so requires, subsection (1)(c),".</w:t>
      </w:r>
    </w:p>
    <w:p w14:paraId="3336FE52"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9, lines 22 to 29, omit all words and expressions on those lines.</w:t>
      </w:r>
    </w:p>
    <w:p w14:paraId="5FC7559F"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10, line 11, omit "90 days" and insert "28 days".</w:t>
      </w:r>
    </w:p>
    <w:p w14:paraId="7D2C99B0"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10, lines 11 to 12, omit "the Chief Commissioner" and insert "a magistrate".</w:t>
      </w:r>
    </w:p>
    <w:p w14:paraId="3310E87A"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10, lines 18 to 19, omit "the Chief Commissioner" and insert "a magistrate".</w:t>
      </w:r>
    </w:p>
    <w:p w14:paraId="2AB36DC2"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10, line 24, omit "the Chief Commissioner" and insert "a magistrate".</w:t>
      </w:r>
    </w:p>
    <w:p w14:paraId="4086725C"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lastRenderedPageBreak/>
        <w:t>Clause 14, page 10, lines 28 to 29, omit "is reasonably satisfied" and insert "believes on reasonable grounds".</w:t>
      </w:r>
    </w:p>
    <w:p w14:paraId="00DE06D2"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11, after line 20 insert—</w:t>
      </w:r>
    </w:p>
    <w:p w14:paraId="60B86022" w14:textId="77777777" w:rsidR="005269B0" w:rsidRPr="005269B0" w:rsidRDefault="005269B0" w:rsidP="005269B0">
      <w:pPr>
        <w:pStyle w:val="DraftHeading2"/>
        <w:tabs>
          <w:tab w:val="clear" w:pos="720"/>
          <w:tab w:val="right" w:pos="1247"/>
        </w:tabs>
        <w:ind w:left="1361" w:hanging="1361"/>
        <w:rPr>
          <w:rFonts w:asciiTheme="minorHAnsi" w:hAnsiTheme="minorHAnsi" w:cstheme="minorHAnsi"/>
          <w:sz w:val="22"/>
          <w:szCs w:val="22"/>
        </w:rPr>
      </w:pPr>
      <w:r w:rsidRPr="005269B0">
        <w:rPr>
          <w:rFonts w:asciiTheme="minorHAnsi" w:hAnsiTheme="minorHAnsi" w:cstheme="minorHAnsi"/>
          <w:sz w:val="22"/>
          <w:szCs w:val="22"/>
        </w:rPr>
        <w:tab/>
        <w:t>"(aa)</w:t>
      </w:r>
      <w:r w:rsidRPr="005269B0">
        <w:rPr>
          <w:rFonts w:asciiTheme="minorHAnsi" w:hAnsiTheme="minorHAnsi" w:cstheme="minorHAnsi"/>
          <w:sz w:val="22"/>
          <w:szCs w:val="22"/>
        </w:rPr>
        <w:tab/>
        <w:t>must inform the individual of the grounds on which the police officer has formed the belief required under section 112ZA(1)(a) in sufficient detail to allow the individual to understand the reason why the police officer has stopped and directed the individual; and</w:t>
      </w:r>
    </w:p>
    <w:p w14:paraId="1C4CDAE3" w14:textId="77777777" w:rsidR="005269B0" w:rsidRPr="005269B0" w:rsidRDefault="005269B0" w:rsidP="005269B0">
      <w:pPr>
        <w:pStyle w:val="DraftHeading2"/>
        <w:tabs>
          <w:tab w:val="clear" w:pos="720"/>
          <w:tab w:val="right" w:pos="1247"/>
        </w:tabs>
        <w:ind w:left="1361" w:hanging="1361"/>
        <w:rPr>
          <w:rFonts w:asciiTheme="minorHAnsi" w:hAnsiTheme="minorHAnsi" w:cstheme="minorHAnsi"/>
          <w:sz w:val="22"/>
          <w:szCs w:val="22"/>
        </w:rPr>
      </w:pPr>
      <w:r w:rsidRPr="005269B0">
        <w:rPr>
          <w:rFonts w:asciiTheme="minorHAnsi" w:hAnsiTheme="minorHAnsi" w:cstheme="minorHAnsi"/>
          <w:sz w:val="22"/>
          <w:szCs w:val="22"/>
        </w:rPr>
        <w:tab/>
        <w:t>(ab)</w:t>
      </w:r>
      <w:r w:rsidRPr="005269B0">
        <w:rPr>
          <w:rFonts w:asciiTheme="minorHAnsi" w:hAnsiTheme="minorHAnsi" w:cstheme="minorHAnsi"/>
          <w:sz w:val="22"/>
          <w:szCs w:val="22"/>
        </w:rPr>
        <w:tab/>
        <w:t>must state orally the officer's name, rank and place of duty; and</w:t>
      </w:r>
    </w:p>
    <w:p w14:paraId="4B75EFEF" w14:textId="77777777" w:rsidR="005269B0" w:rsidRPr="005269B0" w:rsidRDefault="005269B0" w:rsidP="005269B0">
      <w:pPr>
        <w:pStyle w:val="DraftHeading2"/>
        <w:tabs>
          <w:tab w:val="clear" w:pos="720"/>
          <w:tab w:val="right" w:pos="1247"/>
        </w:tabs>
        <w:ind w:left="1361" w:hanging="1361"/>
        <w:rPr>
          <w:rFonts w:asciiTheme="minorHAnsi" w:hAnsiTheme="minorHAnsi" w:cstheme="minorHAnsi"/>
          <w:sz w:val="22"/>
          <w:szCs w:val="22"/>
        </w:rPr>
      </w:pPr>
      <w:r w:rsidRPr="005269B0">
        <w:rPr>
          <w:rFonts w:asciiTheme="minorHAnsi" w:hAnsiTheme="minorHAnsi" w:cstheme="minorHAnsi"/>
          <w:sz w:val="22"/>
          <w:szCs w:val="22"/>
        </w:rPr>
        <w:tab/>
        <w:t>(ac)</w:t>
      </w:r>
      <w:r w:rsidRPr="005269B0">
        <w:rPr>
          <w:rFonts w:asciiTheme="minorHAnsi" w:hAnsiTheme="minorHAnsi" w:cstheme="minorHAnsi"/>
          <w:sz w:val="22"/>
          <w:szCs w:val="22"/>
        </w:rPr>
        <w:tab/>
        <w:t>must give to the individual a written document that sets out—</w:t>
      </w:r>
    </w:p>
    <w:p w14:paraId="068289E1" w14:textId="77777777" w:rsidR="005269B0" w:rsidRPr="005269B0" w:rsidRDefault="005269B0" w:rsidP="005269B0">
      <w:pPr>
        <w:pStyle w:val="DraftHeading3"/>
        <w:tabs>
          <w:tab w:val="clear" w:pos="720"/>
          <w:tab w:val="right" w:pos="1757"/>
        </w:tabs>
        <w:ind w:left="1871" w:hanging="1871"/>
        <w:rPr>
          <w:rFonts w:asciiTheme="minorHAnsi" w:hAnsiTheme="minorHAnsi" w:cstheme="minorHAnsi"/>
          <w:sz w:val="22"/>
          <w:szCs w:val="22"/>
        </w:rPr>
      </w:pPr>
      <w:r w:rsidRPr="005269B0">
        <w:rPr>
          <w:rFonts w:asciiTheme="minorHAnsi" w:hAnsiTheme="minorHAnsi" w:cstheme="minorHAnsi"/>
          <w:sz w:val="22"/>
          <w:szCs w:val="22"/>
        </w:rPr>
        <w:tab/>
        <w:t>(i)</w:t>
      </w:r>
      <w:r w:rsidRPr="005269B0">
        <w:rPr>
          <w:rFonts w:asciiTheme="minorHAnsi" w:hAnsiTheme="minorHAnsi" w:cstheme="minorHAnsi"/>
          <w:sz w:val="22"/>
          <w:szCs w:val="22"/>
        </w:rPr>
        <w:tab/>
        <w:t>the fact that the police officer has stopped and directed the individual under section 112</w:t>
      </w:r>
      <w:proofErr w:type="gramStart"/>
      <w:r w:rsidRPr="005269B0">
        <w:rPr>
          <w:rFonts w:asciiTheme="minorHAnsi" w:hAnsiTheme="minorHAnsi" w:cstheme="minorHAnsi"/>
          <w:sz w:val="22"/>
          <w:szCs w:val="22"/>
        </w:rPr>
        <w:t>ZA(</w:t>
      </w:r>
      <w:proofErr w:type="gramEnd"/>
      <w:r w:rsidRPr="005269B0">
        <w:rPr>
          <w:rFonts w:asciiTheme="minorHAnsi" w:hAnsiTheme="minorHAnsi" w:cstheme="minorHAnsi"/>
          <w:sz w:val="22"/>
          <w:szCs w:val="22"/>
        </w:rPr>
        <w:t>1); and</w:t>
      </w:r>
    </w:p>
    <w:p w14:paraId="58F03F59" w14:textId="77777777" w:rsidR="005269B0" w:rsidRPr="005269B0" w:rsidRDefault="005269B0" w:rsidP="005269B0">
      <w:pPr>
        <w:pStyle w:val="DraftHeading3"/>
        <w:tabs>
          <w:tab w:val="clear" w:pos="720"/>
          <w:tab w:val="right" w:pos="1757"/>
        </w:tabs>
        <w:ind w:left="1871" w:hanging="1871"/>
        <w:rPr>
          <w:rFonts w:asciiTheme="minorHAnsi" w:hAnsiTheme="minorHAnsi" w:cstheme="minorHAnsi"/>
          <w:sz w:val="22"/>
          <w:szCs w:val="22"/>
        </w:rPr>
      </w:pPr>
      <w:r w:rsidRPr="005269B0">
        <w:rPr>
          <w:rFonts w:asciiTheme="minorHAnsi" w:hAnsiTheme="minorHAnsi" w:cstheme="minorHAnsi"/>
          <w:sz w:val="22"/>
          <w:szCs w:val="22"/>
        </w:rPr>
        <w:tab/>
        <w:t>(ii)</w:t>
      </w:r>
      <w:r w:rsidRPr="005269B0">
        <w:rPr>
          <w:rFonts w:asciiTheme="minorHAnsi" w:hAnsiTheme="minorHAnsi" w:cstheme="minorHAnsi"/>
          <w:sz w:val="22"/>
          <w:szCs w:val="22"/>
        </w:rPr>
        <w:tab/>
        <w:t>the detail of the grounds for the police officer's belief and the reason why the police officer stopped the individual; and</w:t>
      </w:r>
    </w:p>
    <w:p w14:paraId="13BB2588" w14:textId="77777777" w:rsidR="005269B0" w:rsidRPr="005269B0" w:rsidRDefault="005269B0" w:rsidP="005269B0">
      <w:pPr>
        <w:pStyle w:val="AmendHeading1"/>
        <w:tabs>
          <w:tab w:val="right" w:pos="1701"/>
        </w:tabs>
        <w:ind w:left="1871" w:hanging="1871"/>
        <w:rPr>
          <w:rFonts w:cstheme="minorHAnsi"/>
        </w:rPr>
      </w:pPr>
      <w:r w:rsidRPr="005269B0">
        <w:rPr>
          <w:rFonts w:cstheme="minorHAnsi"/>
        </w:rPr>
        <w:tab/>
        <w:t>(iii)</w:t>
      </w:r>
      <w:r w:rsidRPr="005269B0">
        <w:rPr>
          <w:rFonts w:cstheme="minorHAnsi"/>
        </w:rPr>
        <w:tab/>
        <w:t>the officer's name, rank, place of duty and operational type; and".</w:t>
      </w:r>
    </w:p>
    <w:p w14:paraId="0D9B90FA"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11, lines 25 to 33, omit all words and expressions on those lines and insert—</w:t>
      </w:r>
    </w:p>
    <w:p w14:paraId="24156DA3" w14:textId="4E76E983" w:rsidR="005269B0" w:rsidRPr="005269B0" w:rsidRDefault="005269B0" w:rsidP="005269B0">
      <w:pPr>
        <w:pStyle w:val="DraftHeading2"/>
        <w:tabs>
          <w:tab w:val="clear" w:pos="720"/>
          <w:tab w:val="right" w:pos="1247"/>
        </w:tabs>
        <w:ind w:left="1361" w:hanging="1361"/>
        <w:rPr>
          <w:rFonts w:asciiTheme="minorHAnsi" w:hAnsiTheme="minorHAnsi" w:cstheme="minorHAnsi"/>
          <w:sz w:val="22"/>
          <w:szCs w:val="22"/>
        </w:rPr>
      </w:pPr>
      <w:r w:rsidRPr="005269B0">
        <w:rPr>
          <w:rFonts w:asciiTheme="minorHAnsi" w:hAnsiTheme="minorHAnsi" w:cstheme="minorHAnsi"/>
          <w:sz w:val="22"/>
          <w:szCs w:val="22"/>
        </w:rPr>
        <w:tab/>
        <w:t>"(b)</w:t>
      </w:r>
      <w:r w:rsidRPr="005269B0">
        <w:rPr>
          <w:rFonts w:asciiTheme="minorHAnsi" w:hAnsiTheme="minorHAnsi" w:cstheme="minorHAnsi"/>
          <w:sz w:val="22"/>
          <w:szCs w:val="22"/>
        </w:rPr>
        <w:tab/>
        <w:t>must warn the individual of the effect of section 112</w:t>
      </w:r>
      <w:proofErr w:type="gramStart"/>
      <w:r w:rsidRPr="005269B0">
        <w:rPr>
          <w:rFonts w:asciiTheme="minorHAnsi" w:hAnsiTheme="minorHAnsi" w:cstheme="minorHAnsi"/>
          <w:sz w:val="22"/>
          <w:szCs w:val="22"/>
        </w:rPr>
        <w:t>ZA(</w:t>
      </w:r>
      <w:proofErr w:type="gramEnd"/>
      <w:r w:rsidRPr="005269B0">
        <w:rPr>
          <w:rFonts w:asciiTheme="minorHAnsi" w:hAnsiTheme="minorHAnsi" w:cstheme="minorHAnsi"/>
          <w:sz w:val="22"/>
          <w:szCs w:val="22"/>
        </w:rPr>
        <w:t>2), if the individual refuses or fails to comply with a direction under section 112ZA.".</w:t>
      </w:r>
    </w:p>
    <w:p w14:paraId="651BBD23"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12, lines 1 to 3, omit all words and expressions on those lines.</w:t>
      </w:r>
    </w:p>
    <w:p w14:paraId="7433C705"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12, before line 4 insert—</w:t>
      </w:r>
    </w:p>
    <w:p w14:paraId="01670CD2" w14:textId="77777777" w:rsidR="005269B0" w:rsidRPr="005269B0" w:rsidRDefault="005269B0" w:rsidP="005269B0">
      <w:pPr>
        <w:pStyle w:val="DraftHeading3"/>
        <w:tabs>
          <w:tab w:val="clear" w:pos="720"/>
          <w:tab w:val="right" w:pos="1757"/>
        </w:tabs>
        <w:ind w:left="1871" w:hanging="1871"/>
        <w:rPr>
          <w:rFonts w:asciiTheme="minorHAnsi" w:hAnsiTheme="minorHAnsi" w:cstheme="minorHAnsi"/>
          <w:b/>
          <w:sz w:val="22"/>
          <w:szCs w:val="22"/>
        </w:rPr>
      </w:pPr>
      <w:r w:rsidRPr="005269B0">
        <w:rPr>
          <w:rFonts w:asciiTheme="minorHAnsi" w:hAnsiTheme="minorHAnsi" w:cstheme="minorHAnsi"/>
          <w:sz w:val="22"/>
          <w:szCs w:val="22"/>
        </w:rPr>
        <w:tab/>
        <w:t>"</w:t>
      </w:r>
      <w:r w:rsidRPr="005269B0">
        <w:rPr>
          <w:rFonts w:asciiTheme="minorHAnsi" w:hAnsiTheme="minorHAnsi" w:cstheme="minorHAnsi"/>
          <w:b/>
          <w:sz w:val="22"/>
          <w:szCs w:val="22"/>
        </w:rPr>
        <w:t>112ZBA</w:t>
      </w:r>
      <w:r w:rsidRPr="005269B0">
        <w:rPr>
          <w:rFonts w:asciiTheme="minorHAnsi" w:hAnsiTheme="minorHAnsi" w:cstheme="minorHAnsi"/>
          <w:b/>
          <w:sz w:val="22"/>
          <w:szCs w:val="22"/>
        </w:rPr>
        <w:tab/>
        <w:t>Offence for police officer to give incorrect information</w:t>
      </w:r>
    </w:p>
    <w:p w14:paraId="69638D75" w14:textId="77777777" w:rsidR="005269B0" w:rsidRPr="005269B0" w:rsidRDefault="005269B0" w:rsidP="005269B0">
      <w:pPr>
        <w:pStyle w:val="BodyParagraph"/>
        <w:rPr>
          <w:rFonts w:asciiTheme="minorHAnsi" w:hAnsiTheme="minorHAnsi" w:cstheme="minorHAnsi"/>
          <w:sz w:val="22"/>
          <w:szCs w:val="22"/>
        </w:rPr>
      </w:pPr>
      <w:r w:rsidRPr="005269B0">
        <w:rPr>
          <w:rFonts w:asciiTheme="minorHAnsi" w:hAnsiTheme="minorHAnsi" w:cstheme="minorHAnsi"/>
          <w:sz w:val="22"/>
          <w:szCs w:val="22"/>
        </w:rPr>
        <w:t>A police officer who, under section 112</w:t>
      </w:r>
      <w:proofErr w:type="gramStart"/>
      <w:r w:rsidRPr="005269B0">
        <w:rPr>
          <w:rFonts w:asciiTheme="minorHAnsi" w:hAnsiTheme="minorHAnsi" w:cstheme="minorHAnsi"/>
          <w:sz w:val="22"/>
          <w:szCs w:val="22"/>
        </w:rPr>
        <w:t>ZB(</w:t>
      </w:r>
      <w:proofErr w:type="gramEnd"/>
      <w:r w:rsidRPr="005269B0">
        <w:rPr>
          <w:rFonts w:asciiTheme="minorHAnsi" w:hAnsiTheme="minorHAnsi" w:cstheme="minorHAnsi"/>
          <w:sz w:val="22"/>
          <w:szCs w:val="22"/>
        </w:rPr>
        <w:t>ab)—</w:t>
      </w:r>
    </w:p>
    <w:p w14:paraId="2B36B20D" w14:textId="77777777" w:rsidR="005269B0" w:rsidRPr="005269B0" w:rsidRDefault="005269B0" w:rsidP="005269B0">
      <w:pPr>
        <w:pStyle w:val="DraftHeading4"/>
        <w:tabs>
          <w:tab w:val="clear" w:pos="720"/>
          <w:tab w:val="right" w:pos="2268"/>
        </w:tabs>
        <w:ind w:left="2381" w:hanging="2381"/>
        <w:rPr>
          <w:rFonts w:asciiTheme="minorHAnsi" w:hAnsiTheme="minorHAnsi" w:cstheme="minorHAnsi"/>
          <w:sz w:val="22"/>
          <w:szCs w:val="22"/>
        </w:rPr>
      </w:pPr>
      <w:r w:rsidRPr="005269B0">
        <w:rPr>
          <w:rFonts w:asciiTheme="minorHAnsi" w:hAnsiTheme="minorHAnsi" w:cstheme="minorHAnsi"/>
          <w:sz w:val="22"/>
          <w:szCs w:val="22"/>
        </w:rPr>
        <w:tab/>
        <w:t>(a)</w:t>
      </w:r>
      <w:r w:rsidRPr="005269B0">
        <w:rPr>
          <w:rFonts w:asciiTheme="minorHAnsi" w:hAnsiTheme="minorHAnsi" w:cstheme="minorHAnsi"/>
          <w:sz w:val="22"/>
          <w:szCs w:val="22"/>
        </w:rPr>
        <w:tab/>
        <w:t>states a name or rank that is false in a material particular; or</w:t>
      </w:r>
    </w:p>
    <w:p w14:paraId="6C5954EB" w14:textId="77777777" w:rsidR="005269B0" w:rsidRPr="005269B0" w:rsidRDefault="005269B0" w:rsidP="005269B0">
      <w:pPr>
        <w:pStyle w:val="DraftHeading4"/>
        <w:tabs>
          <w:tab w:val="clear" w:pos="720"/>
          <w:tab w:val="right" w:pos="2268"/>
        </w:tabs>
        <w:ind w:left="2381" w:hanging="2381"/>
        <w:rPr>
          <w:rFonts w:asciiTheme="minorHAnsi" w:hAnsiTheme="minorHAnsi" w:cstheme="minorHAnsi"/>
          <w:sz w:val="22"/>
          <w:szCs w:val="22"/>
        </w:rPr>
      </w:pPr>
      <w:r w:rsidRPr="005269B0">
        <w:rPr>
          <w:rFonts w:asciiTheme="minorHAnsi" w:hAnsiTheme="minorHAnsi" w:cstheme="minorHAnsi"/>
          <w:sz w:val="22"/>
          <w:szCs w:val="22"/>
        </w:rPr>
        <w:tab/>
        <w:t>(b)</w:t>
      </w:r>
      <w:r w:rsidRPr="005269B0">
        <w:rPr>
          <w:rFonts w:asciiTheme="minorHAnsi" w:hAnsiTheme="minorHAnsi" w:cstheme="minorHAnsi"/>
          <w:sz w:val="22"/>
          <w:szCs w:val="22"/>
        </w:rPr>
        <w:tab/>
        <w:t>states as the officer's place of duty an address other than the name of the police station that is the officer's ordinary place of duty—</w:t>
      </w:r>
    </w:p>
    <w:p w14:paraId="3A1B9E0D" w14:textId="77777777" w:rsidR="005269B0" w:rsidRPr="005269B0" w:rsidRDefault="005269B0" w:rsidP="005269B0">
      <w:pPr>
        <w:pStyle w:val="BodyParagraph"/>
        <w:rPr>
          <w:rFonts w:asciiTheme="minorHAnsi" w:hAnsiTheme="minorHAnsi" w:cstheme="minorHAnsi"/>
          <w:sz w:val="22"/>
          <w:szCs w:val="22"/>
        </w:rPr>
      </w:pPr>
      <w:r w:rsidRPr="005269B0">
        <w:rPr>
          <w:rFonts w:asciiTheme="minorHAnsi" w:hAnsiTheme="minorHAnsi" w:cstheme="minorHAnsi"/>
          <w:sz w:val="22"/>
          <w:szCs w:val="22"/>
        </w:rPr>
        <w:t>is guilty of an offence and liable to a penalty of not more than 5 penalty units.".</w:t>
      </w:r>
    </w:p>
    <w:p w14:paraId="508B3B1A"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12, lines 5 to 6, omit "</w:t>
      </w:r>
      <w:r w:rsidRPr="005269B0">
        <w:rPr>
          <w:rFonts w:asciiTheme="minorHAnsi" w:hAnsiTheme="minorHAnsi" w:cstheme="minorHAnsi"/>
          <w:b/>
          <w:sz w:val="22"/>
        </w:rPr>
        <w:t>or go to police station or other safe place</w:t>
      </w:r>
      <w:r w:rsidRPr="005269B0">
        <w:rPr>
          <w:rFonts w:asciiTheme="minorHAnsi" w:hAnsiTheme="minorHAnsi" w:cstheme="minorHAnsi"/>
          <w:sz w:val="22"/>
        </w:rPr>
        <w:t>".</w:t>
      </w:r>
    </w:p>
    <w:p w14:paraId="0867413F"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12, lines 7 to 21, omit all words and expressions on those lines and insert—</w:t>
      </w:r>
    </w:p>
    <w:p w14:paraId="7C3EB778" w14:textId="77777777" w:rsidR="005269B0" w:rsidRPr="005269B0" w:rsidRDefault="005269B0" w:rsidP="005269B0">
      <w:pPr>
        <w:pStyle w:val="DraftHeading2"/>
        <w:tabs>
          <w:tab w:val="clear" w:pos="720"/>
          <w:tab w:val="right" w:pos="1247"/>
        </w:tabs>
        <w:ind w:left="1361" w:hanging="1361"/>
        <w:rPr>
          <w:rFonts w:asciiTheme="minorHAnsi" w:hAnsiTheme="minorHAnsi" w:cstheme="minorHAnsi"/>
          <w:sz w:val="22"/>
          <w:szCs w:val="22"/>
          <w:lang w:val="en-US"/>
        </w:rPr>
      </w:pPr>
      <w:r w:rsidRPr="005269B0">
        <w:rPr>
          <w:rFonts w:asciiTheme="minorHAnsi" w:hAnsiTheme="minorHAnsi" w:cstheme="minorHAnsi"/>
          <w:sz w:val="22"/>
          <w:szCs w:val="22"/>
        </w:rPr>
        <w:tab/>
        <w:t>"(1)</w:t>
      </w:r>
      <w:r w:rsidRPr="005269B0">
        <w:rPr>
          <w:rFonts w:asciiTheme="minorHAnsi" w:hAnsiTheme="minorHAnsi" w:cstheme="minorHAnsi"/>
          <w:sz w:val="22"/>
          <w:szCs w:val="22"/>
        </w:rPr>
        <w:tab/>
      </w:r>
      <w:r w:rsidRPr="005269B0">
        <w:rPr>
          <w:rFonts w:asciiTheme="minorHAnsi" w:hAnsiTheme="minorHAnsi" w:cstheme="minorHAnsi"/>
          <w:sz w:val="22"/>
          <w:szCs w:val="22"/>
          <w:lang w:val="en-US"/>
        </w:rPr>
        <w:t xml:space="preserve">If the police officer is reasonably satisfied that a service </w:t>
      </w:r>
      <w:r w:rsidRPr="005269B0">
        <w:rPr>
          <w:rFonts w:asciiTheme="minorHAnsi" w:hAnsiTheme="minorHAnsi" w:cstheme="minorHAnsi"/>
          <w:sz w:val="22"/>
          <w:szCs w:val="22"/>
        </w:rPr>
        <w:t>direction</w:t>
      </w:r>
      <w:r w:rsidRPr="005269B0">
        <w:rPr>
          <w:rFonts w:asciiTheme="minorHAnsi" w:hAnsiTheme="minorHAnsi" w:cstheme="minorHAnsi"/>
          <w:sz w:val="22"/>
          <w:szCs w:val="22"/>
          <w:lang w:val="en-US"/>
        </w:rPr>
        <w:t xml:space="preserve"> determination applies to the individual on the basis of the information given under section 112ZA(1)(b), for the purpose of serving the firearm prohibition order, the police officer may direct the individual to remain at the place where the individual has been stopped.".</w:t>
      </w:r>
    </w:p>
    <w:p w14:paraId="0D116F88"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12, line 23, omit "subsection (1)(a) or (b)" and insert "subsection (1)".</w:t>
      </w:r>
    </w:p>
    <w:p w14:paraId="70F06E79"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12, lines 25 to 26, omit "or to which the individual has gone (as the case requires)".</w:t>
      </w:r>
    </w:p>
    <w:p w14:paraId="52CB0F64"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13, lines 5 to 33, omit all words and expressions on those lines.</w:t>
      </w:r>
    </w:p>
    <w:p w14:paraId="531A5DD9"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14, lines 1 to 33, omit all words and expressions on those lines.</w:t>
      </w:r>
    </w:p>
    <w:p w14:paraId="358F249A"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lastRenderedPageBreak/>
        <w:t>Clause 14, page 15, lines 1 to 31, omit all words and expressions on those lines.</w:t>
      </w:r>
    </w:p>
    <w:p w14:paraId="4F7BE875"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17, line 20, omit "circumstances; and" and insert "circumstances.".</w:t>
      </w:r>
    </w:p>
    <w:p w14:paraId="5F91B967"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17, lines 21 to 23, omit all words and expressions on those lines.</w:t>
      </w:r>
    </w:p>
    <w:p w14:paraId="748289A5"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20, lines 1 to 5, omit all words and expressions on those lines and insert—</w:t>
      </w:r>
    </w:p>
    <w:p w14:paraId="4EE767FE" w14:textId="77777777" w:rsidR="005269B0" w:rsidRPr="005269B0" w:rsidRDefault="005269B0" w:rsidP="005269B0">
      <w:pPr>
        <w:pStyle w:val="DraftHeading2"/>
        <w:tabs>
          <w:tab w:val="clear" w:pos="720"/>
          <w:tab w:val="right" w:pos="1247"/>
        </w:tabs>
        <w:ind w:left="1361" w:hanging="1361"/>
        <w:rPr>
          <w:rFonts w:asciiTheme="minorHAnsi" w:hAnsiTheme="minorHAnsi" w:cstheme="minorHAnsi"/>
          <w:sz w:val="22"/>
          <w:szCs w:val="22"/>
        </w:rPr>
      </w:pPr>
      <w:r w:rsidRPr="005269B0">
        <w:rPr>
          <w:rFonts w:asciiTheme="minorHAnsi" w:hAnsiTheme="minorHAnsi" w:cstheme="minorHAnsi"/>
          <w:sz w:val="22"/>
          <w:szCs w:val="22"/>
        </w:rPr>
        <w:tab/>
        <w:t>"(2)</w:t>
      </w:r>
      <w:r w:rsidRPr="005269B0">
        <w:rPr>
          <w:rFonts w:asciiTheme="minorHAnsi" w:hAnsiTheme="minorHAnsi" w:cstheme="minorHAnsi"/>
          <w:sz w:val="22"/>
          <w:szCs w:val="22"/>
        </w:rPr>
        <w:tab/>
        <w:t>The individual to whom the firearm prohibition order applies must be of or over the age of 18 years.".</w:t>
      </w:r>
    </w:p>
    <w:p w14:paraId="1E8D483A"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23, line 18, omit "112ZX; and" and insert "112ZX.".</w:t>
      </w:r>
    </w:p>
    <w:p w14:paraId="2D18A174"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23, lines 19 to 21, omit all words and expressions on those lines.</w:t>
      </w:r>
    </w:p>
    <w:p w14:paraId="24F6A474"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 xml:space="preserve">Clause 14, page 23, lines 29 to 33, omit all words and expressions on those lines. </w:t>
      </w:r>
    </w:p>
    <w:p w14:paraId="250FAA4B"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24, lines 1 to 33, omit all words and expressions on those lines.</w:t>
      </w:r>
    </w:p>
    <w:p w14:paraId="6504C2E8"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25, lines 1 to 7, omit all words and expressions on those lines.</w:t>
      </w:r>
    </w:p>
    <w:p w14:paraId="02B618F3"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25, line 13, omit "Division 6 or 7" and insert "Division 7".</w:t>
      </w:r>
    </w:p>
    <w:p w14:paraId="1EE7CD83"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25, line 25, omit "Division 6 or 7" and insert "Division 7".</w:t>
      </w:r>
    </w:p>
    <w:p w14:paraId="3DC3ED04"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26, line 12, omit "Division 6 or 7" and insert "Division 7".</w:t>
      </w:r>
    </w:p>
    <w:p w14:paraId="20687571"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26, line 29, omit "Division 6 or 7" and insert "Division 7".</w:t>
      </w:r>
    </w:p>
    <w:p w14:paraId="626E325C"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 xml:space="preserve">Clause 14, page 27, line 2, omit "Division 6 or 7" and insert "Division 7". </w:t>
      </w:r>
    </w:p>
    <w:p w14:paraId="388EEA1C"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27, lines 30 to 31, omit "the giving of the direction,".</w:t>
      </w:r>
    </w:p>
    <w:p w14:paraId="5DB80338"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28, line 3, omit "</w:t>
      </w:r>
      <w:r w:rsidRPr="005269B0">
        <w:rPr>
          <w:rFonts w:asciiTheme="minorHAnsi" w:hAnsiTheme="minorHAnsi" w:cstheme="minorHAnsi"/>
          <w:b/>
          <w:sz w:val="22"/>
        </w:rPr>
        <w:t>Division 6 or 7</w:t>
      </w:r>
      <w:r w:rsidRPr="005269B0">
        <w:rPr>
          <w:rFonts w:asciiTheme="minorHAnsi" w:hAnsiTheme="minorHAnsi" w:cstheme="minorHAnsi"/>
          <w:sz w:val="22"/>
        </w:rPr>
        <w:t>" and insert "</w:t>
      </w:r>
      <w:r w:rsidRPr="005269B0">
        <w:rPr>
          <w:rFonts w:asciiTheme="minorHAnsi" w:hAnsiTheme="minorHAnsi" w:cstheme="minorHAnsi"/>
          <w:b/>
          <w:sz w:val="22"/>
        </w:rPr>
        <w:t>Division 7</w:t>
      </w:r>
      <w:r w:rsidRPr="005269B0">
        <w:rPr>
          <w:rFonts w:asciiTheme="minorHAnsi" w:hAnsiTheme="minorHAnsi" w:cstheme="minorHAnsi"/>
          <w:sz w:val="22"/>
        </w:rPr>
        <w:t>".</w:t>
      </w:r>
    </w:p>
    <w:p w14:paraId="77606D62"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28, lines 4 to 5, omit "Division 6 or 7" and insert Division 7".</w:t>
      </w:r>
    </w:p>
    <w:p w14:paraId="495133F9"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28, line 18, omit "Division 6 or 7" and insert "Division 7".</w:t>
      </w:r>
    </w:p>
    <w:p w14:paraId="4B43BC89"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28, line 22, omit "Division 6 or 7" and insert "Division 7".</w:t>
      </w:r>
    </w:p>
    <w:p w14:paraId="00A4AEE3"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28, line 23, omit "Division 6 or 7" and insert "Division 7".</w:t>
      </w:r>
    </w:p>
    <w:p w14:paraId="48D5E925"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29, lines 16 to 17, omit "</w:t>
      </w:r>
      <w:r w:rsidRPr="005269B0">
        <w:rPr>
          <w:rFonts w:asciiTheme="minorHAnsi" w:hAnsiTheme="minorHAnsi" w:cstheme="minorHAnsi"/>
          <w:b/>
          <w:sz w:val="22"/>
        </w:rPr>
        <w:t>service direction determinations</w:t>
      </w:r>
      <w:r w:rsidRPr="005269B0">
        <w:rPr>
          <w:rFonts w:asciiTheme="minorHAnsi" w:hAnsiTheme="minorHAnsi" w:cstheme="minorHAnsi"/>
          <w:sz w:val="22"/>
        </w:rPr>
        <w:t>" and insert "</w:t>
      </w:r>
      <w:r w:rsidRPr="005269B0">
        <w:rPr>
          <w:rFonts w:asciiTheme="minorHAnsi" w:hAnsiTheme="minorHAnsi" w:cstheme="minorHAnsi"/>
          <w:b/>
          <w:sz w:val="22"/>
        </w:rPr>
        <w:t>holding in custody</w:t>
      </w:r>
      <w:r w:rsidRPr="005269B0">
        <w:rPr>
          <w:rFonts w:asciiTheme="minorHAnsi" w:hAnsiTheme="minorHAnsi" w:cstheme="minorHAnsi"/>
          <w:sz w:val="22"/>
        </w:rPr>
        <w:t>".</w:t>
      </w:r>
    </w:p>
    <w:p w14:paraId="515E1080"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29, lines 18 to 22, omit all words and expressions on those lines.</w:t>
      </w:r>
    </w:p>
    <w:p w14:paraId="20ABDE8F"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29, lines 23 to 28, omit all words and expressions on those lines and insert—</w:t>
      </w:r>
    </w:p>
    <w:p w14:paraId="7C85E88A" w14:textId="0857B2CD" w:rsidR="005269B0" w:rsidRPr="005269B0" w:rsidRDefault="005269B0" w:rsidP="005269B0">
      <w:pPr>
        <w:pStyle w:val="DraftHeading2"/>
        <w:tabs>
          <w:tab w:val="clear" w:pos="720"/>
          <w:tab w:val="right" w:pos="1247"/>
        </w:tabs>
        <w:ind w:left="1361" w:hanging="1361"/>
        <w:rPr>
          <w:rFonts w:asciiTheme="minorHAnsi" w:hAnsiTheme="minorHAnsi" w:cstheme="minorHAnsi"/>
          <w:sz w:val="22"/>
          <w:szCs w:val="22"/>
        </w:rPr>
      </w:pPr>
      <w:r w:rsidRPr="005269B0">
        <w:rPr>
          <w:rFonts w:asciiTheme="minorHAnsi" w:hAnsiTheme="minorHAnsi" w:cstheme="minorHAnsi"/>
          <w:sz w:val="22"/>
          <w:szCs w:val="22"/>
        </w:rPr>
        <w:tab/>
        <w:t>"(2)</w:t>
      </w:r>
      <w:r w:rsidRPr="005269B0">
        <w:rPr>
          <w:rFonts w:asciiTheme="minorHAnsi" w:hAnsiTheme="minorHAnsi" w:cstheme="minorHAnsi"/>
          <w:sz w:val="22"/>
          <w:szCs w:val="22"/>
        </w:rPr>
        <w:tab/>
        <w:t>A police officer who, for the purpose of serving a firearm prohibition order, holds an individual in custody under Division 7 must make a written record of that holding in custody.".</w:t>
      </w:r>
    </w:p>
    <w:p w14:paraId="3836F91C"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31, lines 29 to 34 and page 32, lines 1 to 4, omit all words and expressions on those lines and insert—</w:t>
      </w:r>
    </w:p>
    <w:p w14:paraId="2FFF6E21" w14:textId="77777777" w:rsidR="005269B0" w:rsidRPr="005269B0" w:rsidRDefault="005269B0" w:rsidP="005269B0">
      <w:pPr>
        <w:pStyle w:val="DraftHeading2"/>
        <w:tabs>
          <w:tab w:val="clear" w:pos="720"/>
          <w:tab w:val="right" w:pos="1247"/>
        </w:tabs>
        <w:ind w:left="1361" w:hanging="1361"/>
        <w:rPr>
          <w:rFonts w:asciiTheme="minorHAnsi" w:hAnsiTheme="minorHAnsi" w:cstheme="minorHAnsi"/>
          <w:sz w:val="22"/>
          <w:szCs w:val="22"/>
        </w:rPr>
      </w:pPr>
      <w:r w:rsidRPr="005269B0">
        <w:rPr>
          <w:rFonts w:asciiTheme="minorHAnsi" w:hAnsiTheme="minorHAnsi" w:cstheme="minorHAnsi"/>
          <w:sz w:val="22"/>
          <w:szCs w:val="22"/>
        </w:rPr>
        <w:lastRenderedPageBreak/>
        <w:tab/>
        <w:t>"(1)</w:t>
      </w:r>
      <w:r w:rsidRPr="005269B0">
        <w:rPr>
          <w:rFonts w:asciiTheme="minorHAnsi" w:hAnsiTheme="minorHAnsi" w:cstheme="minorHAnsi"/>
          <w:sz w:val="22"/>
          <w:szCs w:val="22"/>
        </w:rPr>
        <w:tab/>
        <w:t>The Chief Commissioner, on request and without charge, must provide a copy of a record made under section 112</w:t>
      </w:r>
      <w:proofErr w:type="gramStart"/>
      <w:r w:rsidRPr="005269B0">
        <w:rPr>
          <w:rFonts w:asciiTheme="minorHAnsi" w:hAnsiTheme="minorHAnsi" w:cstheme="minorHAnsi"/>
          <w:sz w:val="22"/>
          <w:szCs w:val="22"/>
        </w:rPr>
        <w:t>ZZA(</w:t>
      </w:r>
      <w:proofErr w:type="gramEnd"/>
      <w:r w:rsidRPr="005269B0">
        <w:rPr>
          <w:rFonts w:asciiTheme="minorHAnsi" w:hAnsiTheme="minorHAnsi" w:cstheme="minorHAnsi"/>
          <w:sz w:val="22"/>
          <w:szCs w:val="22"/>
        </w:rPr>
        <w:t>2) to the individual who was held in custody.".</w:t>
      </w:r>
    </w:p>
    <w:p w14:paraId="7530C259"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32, lines 12 to 15, omit all words and expressions on those lines.</w:t>
      </w:r>
    </w:p>
    <w:p w14:paraId="6A9CD2C8"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14, page 32, line 29, omit "the detention,".</w:t>
      </w:r>
    </w:p>
    <w:p w14:paraId="1D4F25A4"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15, line 20, after "112</w:t>
      </w:r>
      <w:proofErr w:type="gramStart"/>
      <w:r w:rsidRPr="005269B0">
        <w:rPr>
          <w:rFonts w:asciiTheme="minorHAnsi" w:hAnsiTheme="minorHAnsi" w:cstheme="minorHAnsi"/>
          <w:sz w:val="22"/>
        </w:rPr>
        <w:t>ZA(</w:t>
      </w:r>
      <w:proofErr w:type="gramEnd"/>
      <w:r w:rsidRPr="005269B0">
        <w:rPr>
          <w:rFonts w:asciiTheme="minorHAnsi" w:hAnsiTheme="minorHAnsi" w:cstheme="minorHAnsi"/>
          <w:sz w:val="22"/>
        </w:rPr>
        <w:t>1)" insert "and the ethnic appearance of each individual to whom such a direction was given".</w:t>
      </w:r>
    </w:p>
    <w:p w14:paraId="0063B609"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15, lines 24 to 26, omit "detained under Division 6 of Part 4A and the number".</w:t>
      </w:r>
    </w:p>
    <w:p w14:paraId="0C4B2641"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15, page 34, lines 13 to 21, omit all words and expressions on those lines.</w:t>
      </w:r>
    </w:p>
    <w:p w14:paraId="3A073AD2"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16, line 33, omit "detention" and insert "custody".</w:t>
      </w:r>
    </w:p>
    <w:p w14:paraId="42685CC7"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19, page 37, lines 29 to 32, omit all words and expressions on those lines.</w:t>
      </w:r>
    </w:p>
    <w:p w14:paraId="38BC0853"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19, page 38, lines 7 to 9, omit "detained under Division 6 of Part 4A and the number".</w:t>
      </w:r>
    </w:p>
    <w:p w14:paraId="20981D50"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20, lines 3 to 4, omit "</w:t>
      </w:r>
      <w:r w:rsidRPr="005269B0">
        <w:rPr>
          <w:rFonts w:asciiTheme="minorHAnsi" w:hAnsiTheme="minorHAnsi" w:cstheme="minorHAnsi"/>
          <w:b/>
          <w:sz w:val="22"/>
        </w:rPr>
        <w:t>matters under Part 4A and this Part</w:t>
      </w:r>
      <w:r w:rsidRPr="005269B0">
        <w:rPr>
          <w:rFonts w:asciiTheme="minorHAnsi" w:hAnsiTheme="minorHAnsi" w:cstheme="minorHAnsi"/>
          <w:sz w:val="22"/>
        </w:rPr>
        <w:t>" and insert "</w:t>
      </w:r>
      <w:r w:rsidRPr="005269B0">
        <w:rPr>
          <w:rFonts w:asciiTheme="minorHAnsi" w:hAnsiTheme="minorHAnsi" w:cstheme="minorHAnsi"/>
          <w:b/>
          <w:sz w:val="22"/>
        </w:rPr>
        <w:t>the making of firearm prohibition orders</w:t>
      </w:r>
      <w:r w:rsidRPr="005269B0">
        <w:rPr>
          <w:rFonts w:asciiTheme="minorHAnsi" w:hAnsiTheme="minorHAnsi" w:cstheme="minorHAnsi"/>
          <w:sz w:val="22"/>
        </w:rPr>
        <w:t>".</w:t>
      </w:r>
    </w:p>
    <w:p w14:paraId="06A952A5"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20, lines 5 to 31 and page 40, lines 1 to 19, omit all words and expressions on those lines and insert—</w:t>
      </w:r>
    </w:p>
    <w:p w14:paraId="28D4297B" w14:textId="77777777" w:rsidR="005269B0" w:rsidRPr="005269B0" w:rsidRDefault="005269B0" w:rsidP="005269B0">
      <w:pPr>
        <w:pStyle w:val="DraftHeading2"/>
        <w:tabs>
          <w:tab w:val="clear" w:pos="720"/>
          <w:tab w:val="right" w:pos="1247"/>
        </w:tabs>
        <w:ind w:left="1361" w:hanging="1361"/>
        <w:rPr>
          <w:rFonts w:asciiTheme="minorHAnsi" w:hAnsiTheme="minorHAnsi" w:cstheme="minorHAnsi"/>
          <w:sz w:val="22"/>
          <w:szCs w:val="22"/>
        </w:rPr>
      </w:pPr>
      <w:r w:rsidRPr="005269B0">
        <w:rPr>
          <w:rFonts w:asciiTheme="minorHAnsi" w:hAnsiTheme="minorHAnsi" w:cstheme="minorHAnsi"/>
          <w:sz w:val="22"/>
          <w:szCs w:val="22"/>
        </w:rPr>
        <w:tab/>
        <w:t>'(1)</w:t>
      </w:r>
      <w:r w:rsidRPr="005269B0">
        <w:rPr>
          <w:rFonts w:asciiTheme="minorHAnsi" w:hAnsiTheme="minorHAnsi" w:cstheme="minorHAnsi"/>
          <w:sz w:val="22"/>
          <w:szCs w:val="22"/>
        </w:rPr>
        <w:tab/>
        <w:t>The IBAC, in accordance with this section, must review the making of firearm prohibition orders.</w:t>
      </w:r>
    </w:p>
    <w:p w14:paraId="6E482D98" w14:textId="77777777" w:rsidR="005269B0" w:rsidRPr="005269B0" w:rsidRDefault="005269B0" w:rsidP="005269B0">
      <w:pPr>
        <w:pStyle w:val="DraftHeading2"/>
        <w:tabs>
          <w:tab w:val="clear" w:pos="720"/>
          <w:tab w:val="right" w:pos="1247"/>
        </w:tabs>
        <w:ind w:left="1361" w:hanging="1361"/>
        <w:rPr>
          <w:rFonts w:asciiTheme="minorHAnsi" w:hAnsiTheme="minorHAnsi" w:cstheme="minorHAnsi"/>
          <w:sz w:val="22"/>
          <w:szCs w:val="22"/>
        </w:rPr>
      </w:pPr>
      <w:r w:rsidRPr="005269B0">
        <w:rPr>
          <w:rFonts w:asciiTheme="minorHAnsi" w:hAnsiTheme="minorHAnsi" w:cstheme="minorHAnsi"/>
          <w:sz w:val="22"/>
          <w:szCs w:val="22"/>
        </w:rPr>
        <w:tab/>
        <w:t>(2)</w:t>
      </w:r>
      <w:r w:rsidRPr="005269B0">
        <w:rPr>
          <w:rFonts w:asciiTheme="minorHAnsi" w:hAnsiTheme="minorHAnsi" w:cstheme="minorHAnsi"/>
          <w:sz w:val="22"/>
          <w:szCs w:val="22"/>
        </w:rPr>
        <w:tab/>
        <w:t xml:space="preserve">A review under subsection (1) must be conducted for each </w:t>
      </w:r>
      <w:proofErr w:type="gramStart"/>
      <w:r w:rsidRPr="005269B0">
        <w:rPr>
          <w:rFonts w:asciiTheme="minorHAnsi" w:hAnsiTheme="minorHAnsi" w:cstheme="minorHAnsi"/>
          <w:sz w:val="22"/>
          <w:szCs w:val="22"/>
        </w:rPr>
        <w:t>3 month</w:t>
      </w:r>
      <w:proofErr w:type="gramEnd"/>
      <w:r w:rsidRPr="005269B0">
        <w:rPr>
          <w:rFonts w:asciiTheme="minorHAnsi" w:hAnsiTheme="minorHAnsi" w:cstheme="minorHAnsi"/>
          <w:sz w:val="22"/>
          <w:szCs w:val="22"/>
        </w:rPr>
        <w:t xml:space="preserve"> period of every year, with the first period commencing on 1 January of that year.</w:t>
      </w:r>
    </w:p>
    <w:p w14:paraId="620A1F38" w14:textId="77777777" w:rsidR="005269B0" w:rsidRPr="005269B0" w:rsidRDefault="005269B0" w:rsidP="005269B0">
      <w:pPr>
        <w:pStyle w:val="DraftHeading2"/>
        <w:tabs>
          <w:tab w:val="clear" w:pos="720"/>
          <w:tab w:val="right" w:pos="1247"/>
        </w:tabs>
        <w:ind w:left="1361" w:hanging="1361"/>
        <w:rPr>
          <w:rFonts w:asciiTheme="minorHAnsi" w:hAnsiTheme="minorHAnsi" w:cstheme="minorHAnsi"/>
          <w:sz w:val="22"/>
          <w:szCs w:val="22"/>
        </w:rPr>
      </w:pPr>
      <w:r w:rsidRPr="005269B0">
        <w:rPr>
          <w:rFonts w:asciiTheme="minorHAnsi" w:hAnsiTheme="minorHAnsi" w:cstheme="minorHAnsi"/>
          <w:sz w:val="22"/>
          <w:szCs w:val="22"/>
        </w:rPr>
        <w:tab/>
        <w:t>(3)</w:t>
      </w:r>
      <w:r w:rsidRPr="005269B0">
        <w:rPr>
          <w:rFonts w:asciiTheme="minorHAnsi" w:hAnsiTheme="minorHAnsi" w:cstheme="minorHAnsi"/>
          <w:sz w:val="22"/>
          <w:szCs w:val="22"/>
        </w:rPr>
        <w:tab/>
        <w:t xml:space="preserve">Subject to subsection (4), in each 3 </w:t>
      </w:r>
      <w:proofErr w:type="gramStart"/>
      <w:r w:rsidRPr="005269B0">
        <w:rPr>
          <w:rFonts w:asciiTheme="minorHAnsi" w:hAnsiTheme="minorHAnsi" w:cstheme="minorHAnsi"/>
          <w:sz w:val="22"/>
          <w:szCs w:val="22"/>
        </w:rPr>
        <w:t>month</w:t>
      </w:r>
      <w:proofErr w:type="gramEnd"/>
      <w:r w:rsidRPr="005269B0">
        <w:rPr>
          <w:rFonts w:asciiTheme="minorHAnsi" w:hAnsiTheme="minorHAnsi" w:cstheme="minorHAnsi"/>
          <w:sz w:val="22"/>
          <w:szCs w:val="22"/>
        </w:rPr>
        <w:t xml:space="preserve"> review the IBAC must review the making of a proportion of the firearm prohibition orders made during the period under review.</w:t>
      </w:r>
    </w:p>
    <w:p w14:paraId="395CA30D" w14:textId="77777777" w:rsidR="005269B0" w:rsidRPr="005269B0" w:rsidRDefault="005269B0" w:rsidP="005269B0">
      <w:pPr>
        <w:pStyle w:val="DraftHeading2"/>
        <w:tabs>
          <w:tab w:val="clear" w:pos="720"/>
          <w:tab w:val="right" w:pos="1247"/>
        </w:tabs>
        <w:ind w:left="1361" w:hanging="1361"/>
        <w:rPr>
          <w:rFonts w:asciiTheme="minorHAnsi" w:hAnsiTheme="minorHAnsi" w:cstheme="minorHAnsi"/>
          <w:sz w:val="22"/>
          <w:szCs w:val="22"/>
        </w:rPr>
      </w:pPr>
      <w:r w:rsidRPr="005269B0">
        <w:rPr>
          <w:rFonts w:asciiTheme="minorHAnsi" w:hAnsiTheme="minorHAnsi" w:cstheme="minorHAnsi"/>
          <w:sz w:val="22"/>
          <w:szCs w:val="22"/>
        </w:rPr>
        <w:tab/>
        <w:t>(4)</w:t>
      </w:r>
      <w:r w:rsidRPr="005269B0">
        <w:rPr>
          <w:rFonts w:asciiTheme="minorHAnsi" w:hAnsiTheme="minorHAnsi" w:cstheme="minorHAnsi"/>
          <w:sz w:val="22"/>
          <w:szCs w:val="22"/>
        </w:rPr>
        <w:tab/>
        <w:t>In a 3 month review the IBAC may review every firearm prohibition order if the IBAC so determines.</w:t>
      </w:r>
    </w:p>
    <w:p w14:paraId="31E7FF4B" w14:textId="77777777" w:rsidR="005269B0" w:rsidRPr="005269B0" w:rsidRDefault="005269B0" w:rsidP="005269B0">
      <w:pPr>
        <w:pStyle w:val="DraftHeading2"/>
        <w:tabs>
          <w:tab w:val="clear" w:pos="720"/>
          <w:tab w:val="right" w:pos="1247"/>
        </w:tabs>
        <w:ind w:left="1361" w:hanging="1361"/>
        <w:rPr>
          <w:rFonts w:asciiTheme="minorHAnsi" w:hAnsiTheme="minorHAnsi" w:cstheme="minorHAnsi"/>
          <w:sz w:val="22"/>
          <w:szCs w:val="22"/>
        </w:rPr>
      </w:pPr>
      <w:r w:rsidRPr="005269B0">
        <w:rPr>
          <w:rFonts w:asciiTheme="minorHAnsi" w:hAnsiTheme="minorHAnsi" w:cstheme="minorHAnsi"/>
          <w:sz w:val="22"/>
          <w:szCs w:val="22"/>
        </w:rPr>
        <w:tab/>
        <w:t>(5)</w:t>
      </w:r>
      <w:r w:rsidRPr="005269B0">
        <w:rPr>
          <w:rFonts w:asciiTheme="minorHAnsi" w:hAnsiTheme="minorHAnsi" w:cstheme="minorHAnsi"/>
          <w:sz w:val="22"/>
          <w:szCs w:val="22"/>
        </w:rPr>
        <w:tab/>
        <w:t xml:space="preserve">A </w:t>
      </w:r>
      <w:proofErr w:type="gramStart"/>
      <w:r w:rsidRPr="005269B0">
        <w:rPr>
          <w:rFonts w:asciiTheme="minorHAnsi" w:hAnsiTheme="minorHAnsi" w:cstheme="minorHAnsi"/>
          <w:sz w:val="22"/>
          <w:szCs w:val="22"/>
        </w:rPr>
        <w:t>3 month</w:t>
      </w:r>
      <w:proofErr w:type="gramEnd"/>
      <w:r w:rsidRPr="005269B0">
        <w:rPr>
          <w:rFonts w:asciiTheme="minorHAnsi" w:hAnsiTheme="minorHAnsi" w:cstheme="minorHAnsi"/>
          <w:sz w:val="22"/>
          <w:szCs w:val="22"/>
        </w:rPr>
        <w:t xml:space="preserve"> review may have regard to—</w:t>
      </w:r>
    </w:p>
    <w:p w14:paraId="2C39A45C" w14:textId="77777777" w:rsidR="005269B0" w:rsidRPr="005269B0" w:rsidRDefault="005269B0" w:rsidP="005269B0">
      <w:pPr>
        <w:pStyle w:val="DraftHeading3"/>
        <w:tabs>
          <w:tab w:val="clear" w:pos="720"/>
          <w:tab w:val="right" w:pos="1757"/>
        </w:tabs>
        <w:ind w:left="1871" w:hanging="1871"/>
        <w:rPr>
          <w:rFonts w:asciiTheme="minorHAnsi" w:hAnsiTheme="minorHAnsi" w:cstheme="minorHAnsi"/>
          <w:sz w:val="22"/>
          <w:szCs w:val="22"/>
        </w:rPr>
      </w:pPr>
      <w:r w:rsidRPr="005269B0">
        <w:rPr>
          <w:rFonts w:asciiTheme="minorHAnsi" w:hAnsiTheme="minorHAnsi" w:cstheme="minorHAnsi"/>
          <w:sz w:val="22"/>
          <w:szCs w:val="22"/>
        </w:rPr>
        <w:tab/>
        <w:t>(a)</w:t>
      </w:r>
      <w:r w:rsidRPr="005269B0">
        <w:rPr>
          <w:rFonts w:asciiTheme="minorHAnsi" w:hAnsiTheme="minorHAnsi" w:cstheme="minorHAnsi"/>
          <w:sz w:val="22"/>
          <w:szCs w:val="22"/>
        </w:rPr>
        <w:tab/>
        <w:t xml:space="preserve">a matter arising in a previous </w:t>
      </w:r>
      <w:proofErr w:type="gramStart"/>
      <w:r w:rsidRPr="005269B0">
        <w:rPr>
          <w:rFonts w:asciiTheme="minorHAnsi" w:hAnsiTheme="minorHAnsi" w:cstheme="minorHAnsi"/>
          <w:sz w:val="22"/>
          <w:szCs w:val="22"/>
        </w:rPr>
        <w:t>3 month</w:t>
      </w:r>
      <w:proofErr w:type="gramEnd"/>
      <w:r w:rsidRPr="005269B0">
        <w:rPr>
          <w:rFonts w:asciiTheme="minorHAnsi" w:hAnsiTheme="minorHAnsi" w:cstheme="minorHAnsi"/>
          <w:sz w:val="22"/>
          <w:szCs w:val="22"/>
        </w:rPr>
        <w:t xml:space="preserve"> period if that matter is connected with a matter being reviewed for the period under review; or</w:t>
      </w:r>
    </w:p>
    <w:p w14:paraId="3A63152B" w14:textId="77777777" w:rsidR="005269B0" w:rsidRPr="005269B0" w:rsidRDefault="005269B0" w:rsidP="005269B0">
      <w:pPr>
        <w:pStyle w:val="DraftHeading3"/>
        <w:tabs>
          <w:tab w:val="clear" w:pos="720"/>
          <w:tab w:val="right" w:pos="1757"/>
        </w:tabs>
        <w:ind w:left="1871" w:hanging="1871"/>
        <w:rPr>
          <w:rFonts w:asciiTheme="minorHAnsi" w:hAnsiTheme="minorHAnsi" w:cstheme="minorHAnsi"/>
          <w:sz w:val="22"/>
          <w:szCs w:val="22"/>
        </w:rPr>
      </w:pPr>
      <w:r w:rsidRPr="005269B0">
        <w:rPr>
          <w:rFonts w:asciiTheme="minorHAnsi" w:hAnsiTheme="minorHAnsi" w:cstheme="minorHAnsi"/>
          <w:sz w:val="22"/>
          <w:szCs w:val="22"/>
        </w:rPr>
        <w:tab/>
        <w:t>(b)</w:t>
      </w:r>
      <w:r w:rsidRPr="005269B0">
        <w:rPr>
          <w:rFonts w:asciiTheme="minorHAnsi" w:hAnsiTheme="minorHAnsi" w:cstheme="minorHAnsi"/>
          <w:sz w:val="22"/>
          <w:szCs w:val="22"/>
        </w:rPr>
        <w:tab/>
        <w:t xml:space="preserve">a firearm prohibition order made during a previous </w:t>
      </w:r>
      <w:proofErr w:type="gramStart"/>
      <w:r w:rsidRPr="005269B0">
        <w:rPr>
          <w:rFonts w:asciiTheme="minorHAnsi" w:hAnsiTheme="minorHAnsi" w:cstheme="minorHAnsi"/>
          <w:sz w:val="22"/>
          <w:szCs w:val="22"/>
        </w:rPr>
        <w:t>3 month</w:t>
      </w:r>
      <w:proofErr w:type="gramEnd"/>
      <w:r w:rsidRPr="005269B0">
        <w:rPr>
          <w:rFonts w:asciiTheme="minorHAnsi" w:hAnsiTheme="minorHAnsi" w:cstheme="minorHAnsi"/>
          <w:sz w:val="22"/>
          <w:szCs w:val="22"/>
        </w:rPr>
        <w:t xml:space="preserve"> period if that order is connected with a matter being monitored under section 173.</w:t>
      </w:r>
    </w:p>
    <w:p w14:paraId="062FF1DC" w14:textId="77777777" w:rsidR="005269B0" w:rsidRPr="005269B0" w:rsidRDefault="005269B0" w:rsidP="005269B0">
      <w:pPr>
        <w:pStyle w:val="DraftHeading2"/>
        <w:tabs>
          <w:tab w:val="clear" w:pos="720"/>
          <w:tab w:val="right" w:pos="1247"/>
        </w:tabs>
        <w:ind w:left="1361" w:hanging="1361"/>
        <w:rPr>
          <w:rFonts w:asciiTheme="minorHAnsi" w:hAnsiTheme="minorHAnsi" w:cstheme="minorHAnsi"/>
          <w:sz w:val="22"/>
          <w:szCs w:val="22"/>
        </w:rPr>
      </w:pPr>
      <w:r w:rsidRPr="005269B0">
        <w:rPr>
          <w:rFonts w:asciiTheme="minorHAnsi" w:hAnsiTheme="minorHAnsi" w:cstheme="minorHAnsi"/>
          <w:sz w:val="22"/>
          <w:szCs w:val="22"/>
        </w:rPr>
        <w:tab/>
        <w:t>(6)</w:t>
      </w:r>
      <w:r w:rsidRPr="005269B0">
        <w:rPr>
          <w:rFonts w:asciiTheme="minorHAnsi" w:hAnsiTheme="minorHAnsi" w:cstheme="minorHAnsi"/>
          <w:sz w:val="22"/>
          <w:szCs w:val="22"/>
        </w:rPr>
        <w:tab/>
        <w:t>The IBAC must determine the proportion of the orders to be reviewed having regard to the number of orders made during the period, the need to have a representative sample of orders made and any other relevant issues.".'.</w:t>
      </w:r>
    </w:p>
    <w:p w14:paraId="785E3339"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21, lines 25 to 31, omit all words and expressions on those lines and insert—</w:t>
      </w:r>
    </w:p>
    <w:p w14:paraId="50E01BA6" w14:textId="77777777" w:rsidR="005269B0" w:rsidRPr="005269B0" w:rsidRDefault="005269B0" w:rsidP="005269B0">
      <w:pPr>
        <w:pStyle w:val="DraftHeading2"/>
        <w:tabs>
          <w:tab w:val="clear" w:pos="720"/>
          <w:tab w:val="right" w:pos="1247"/>
        </w:tabs>
        <w:ind w:left="1361" w:hanging="1361"/>
        <w:rPr>
          <w:rFonts w:asciiTheme="minorHAnsi" w:hAnsiTheme="minorHAnsi" w:cstheme="minorHAnsi"/>
          <w:sz w:val="22"/>
          <w:szCs w:val="22"/>
        </w:rPr>
      </w:pPr>
      <w:r w:rsidRPr="005269B0">
        <w:rPr>
          <w:rFonts w:asciiTheme="minorHAnsi" w:hAnsiTheme="minorHAnsi" w:cstheme="minorHAnsi"/>
          <w:sz w:val="22"/>
          <w:szCs w:val="22"/>
        </w:rPr>
        <w:tab/>
        <w:t>"(1)</w:t>
      </w:r>
      <w:r w:rsidRPr="005269B0">
        <w:rPr>
          <w:rFonts w:asciiTheme="minorHAnsi" w:hAnsiTheme="minorHAnsi" w:cstheme="minorHAnsi"/>
          <w:sz w:val="22"/>
          <w:szCs w:val="22"/>
        </w:rPr>
        <w:tab/>
        <w:t>Once the IBAC has made a determination under section 174</w:t>
      </w:r>
      <w:proofErr w:type="gramStart"/>
      <w:r w:rsidRPr="005269B0">
        <w:rPr>
          <w:rFonts w:asciiTheme="minorHAnsi" w:hAnsiTheme="minorHAnsi" w:cstheme="minorHAnsi"/>
          <w:sz w:val="22"/>
          <w:szCs w:val="22"/>
        </w:rPr>
        <w:t>F(</w:t>
      </w:r>
      <w:proofErr w:type="gramEnd"/>
      <w:r w:rsidRPr="005269B0">
        <w:rPr>
          <w:rFonts w:asciiTheme="minorHAnsi" w:hAnsiTheme="minorHAnsi" w:cstheme="minorHAnsi"/>
          <w:sz w:val="22"/>
          <w:szCs w:val="22"/>
        </w:rPr>
        <w:t>6), the IBAC must give the Chief Commissioner written notice of the firearm prohibition orders to be reviewed.".</w:t>
      </w:r>
    </w:p>
    <w:p w14:paraId="40919894" w14:textId="77777777"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21, page 41, lines 2 to 3, omit "or service direction determination".</w:t>
      </w:r>
    </w:p>
    <w:p w14:paraId="2C974779" w14:textId="2773094A" w:rsidR="005269B0" w:rsidRPr="005269B0" w:rsidRDefault="005269B0" w:rsidP="005269B0">
      <w:pPr>
        <w:pStyle w:val="ListParagraph"/>
        <w:numPr>
          <w:ilvl w:val="0"/>
          <w:numId w:val="32"/>
        </w:numPr>
        <w:suppressLineNumbers/>
        <w:tabs>
          <w:tab w:val="clear" w:pos="425"/>
        </w:tabs>
        <w:overflowPunct w:val="0"/>
        <w:autoSpaceDE w:val="0"/>
        <w:autoSpaceDN w:val="0"/>
        <w:adjustRightInd w:val="0"/>
        <w:spacing w:before="120" w:line="240" w:lineRule="auto"/>
        <w:rPr>
          <w:rFonts w:asciiTheme="minorHAnsi" w:hAnsiTheme="minorHAnsi" w:cstheme="minorHAnsi"/>
          <w:sz w:val="22"/>
        </w:rPr>
      </w:pPr>
      <w:r w:rsidRPr="005269B0">
        <w:rPr>
          <w:rFonts w:asciiTheme="minorHAnsi" w:hAnsiTheme="minorHAnsi" w:cstheme="minorHAnsi"/>
          <w:sz w:val="22"/>
        </w:rPr>
        <w:t>Clause 22, omit this clause.</w:t>
      </w:r>
    </w:p>
    <w:p w14:paraId="41F3BCC3" w14:textId="21C2425E" w:rsidR="00350278" w:rsidRPr="00350278" w:rsidRDefault="00350278" w:rsidP="00350278">
      <w:pPr>
        <w:pStyle w:val="NormalBlock1st-italics"/>
        <w:tabs>
          <w:tab w:val="clear" w:pos="425"/>
        </w:tabs>
        <w:ind w:left="426" w:hanging="426"/>
        <w:rPr>
          <w:rFonts w:cstheme="minorHAnsi"/>
          <w:b/>
          <w:i w:val="0"/>
          <w:iCs/>
        </w:rPr>
      </w:pPr>
      <w:r w:rsidRPr="00350278">
        <w:rPr>
          <w:rFonts w:cstheme="minorHAnsi"/>
          <w:b/>
          <w:i w:val="0"/>
          <w:iCs/>
        </w:rPr>
        <w:lastRenderedPageBreak/>
        <w:t xml:space="preserve">2. </w:t>
      </w:r>
      <w:r w:rsidRPr="00350278">
        <w:rPr>
          <w:rFonts w:cstheme="minorHAnsi"/>
          <w:b/>
          <w:i w:val="0"/>
          <w:iCs/>
        </w:rPr>
        <w:tab/>
      </w:r>
      <w:r w:rsidR="005269B0" w:rsidRPr="005269B0">
        <w:rPr>
          <w:rFonts w:cstheme="minorHAnsi"/>
          <w:b/>
          <w:i w:val="0"/>
          <w:iCs/>
        </w:rPr>
        <w:t>PRIVATE SECURITY AND COUNTY COURT AMENDMENT BILL 2024</w:t>
      </w:r>
    </w:p>
    <w:p w14:paraId="1C0E4BF8" w14:textId="77777777" w:rsidR="00350278" w:rsidRDefault="00350278" w:rsidP="00350278">
      <w:pPr>
        <w:pStyle w:val="NormalBlock1st-italics"/>
        <w:ind w:left="284" w:hanging="284"/>
      </w:pPr>
    </w:p>
    <w:p w14:paraId="428DD0FA" w14:textId="5AA28D2D" w:rsidR="00487DD9" w:rsidRPr="005269B0" w:rsidRDefault="00350278" w:rsidP="00350278">
      <w:pPr>
        <w:pStyle w:val="NormalBlock1st-italics"/>
        <w:ind w:left="284" w:hanging="284"/>
        <w:rPr>
          <w:iCs/>
          <w:u w:val="single"/>
        </w:rPr>
      </w:pPr>
      <w:r w:rsidRPr="005269B0">
        <w:rPr>
          <w:u w:val="single"/>
        </w:rPr>
        <w:t>Amendments circulated</w:t>
      </w:r>
      <w:r w:rsidR="00487DD9" w:rsidRPr="005269B0">
        <w:rPr>
          <w:u w:val="single"/>
        </w:rPr>
        <w:t xml:space="preserve"> by </w:t>
      </w:r>
      <w:r w:rsidR="005269B0" w:rsidRPr="005269B0">
        <w:rPr>
          <w:u w:val="single"/>
        </w:rPr>
        <w:t>David Davis (</w:t>
      </w:r>
      <w:r w:rsidR="005269B0" w:rsidRPr="005269B0">
        <w:rPr>
          <w:iCs/>
          <w:u w:val="single"/>
        </w:rPr>
        <w:t>DD130C</w:t>
      </w:r>
      <w:r w:rsidR="005269B0" w:rsidRPr="005269B0">
        <w:rPr>
          <w:u w:val="single"/>
        </w:rPr>
        <w:t>)</w:t>
      </w:r>
    </w:p>
    <w:p w14:paraId="5B6DA0F1" w14:textId="77777777" w:rsidR="00487DD9" w:rsidRPr="005269B0" w:rsidRDefault="00487DD9" w:rsidP="00350278">
      <w:pPr>
        <w:pStyle w:val="NormalBlock1st-italics"/>
        <w:ind w:left="284" w:hanging="284"/>
        <w:rPr>
          <w:iCs/>
          <w:sz w:val="22"/>
          <w:szCs w:val="22"/>
          <w:u w:val="single"/>
        </w:rPr>
      </w:pPr>
    </w:p>
    <w:p w14:paraId="694259D3" w14:textId="77777777" w:rsidR="005269B0" w:rsidRPr="005269B0" w:rsidRDefault="005269B0" w:rsidP="005269B0">
      <w:pPr>
        <w:pStyle w:val="ListParagraph"/>
        <w:numPr>
          <w:ilvl w:val="0"/>
          <w:numId w:val="24"/>
        </w:numPr>
        <w:tabs>
          <w:tab w:val="clear" w:pos="425"/>
          <w:tab w:val="left" w:pos="3912"/>
          <w:tab w:val="left" w:pos="4423"/>
        </w:tabs>
        <w:spacing w:line="256" w:lineRule="auto"/>
        <w:rPr>
          <w:sz w:val="22"/>
        </w:rPr>
      </w:pPr>
      <w:r w:rsidRPr="005269B0">
        <w:rPr>
          <w:sz w:val="22"/>
        </w:rPr>
        <w:t>Clause 53, page 29, after line 20 insert—</w:t>
      </w:r>
    </w:p>
    <w:p w14:paraId="317CF5E1" w14:textId="77777777" w:rsidR="005269B0" w:rsidRPr="005269B0" w:rsidRDefault="005269B0" w:rsidP="005269B0">
      <w:pPr>
        <w:pStyle w:val="AmendHeading1"/>
        <w:tabs>
          <w:tab w:val="right" w:pos="1701"/>
        </w:tabs>
        <w:ind w:left="1871" w:hanging="1871"/>
      </w:pPr>
      <w:r w:rsidRPr="005269B0">
        <w:tab/>
        <w:t>'(7)</w:t>
      </w:r>
      <w:r w:rsidRPr="005269B0">
        <w:tab/>
        <w:t xml:space="preserve">After section 180(3) of the Principal Act </w:t>
      </w:r>
      <w:r w:rsidRPr="005269B0">
        <w:rPr>
          <w:b/>
        </w:rPr>
        <w:t>insert</w:t>
      </w:r>
      <w:r w:rsidRPr="005269B0">
        <w:t>—</w:t>
      </w:r>
    </w:p>
    <w:p w14:paraId="59FD7D9B" w14:textId="6E4DDD2A" w:rsidR="00487DD9" w:rsidRPr="005269B0" w:rsidRDefault="005269B0" w:rsidP="005269B0">
      <w:pPr>
        <w:pStyle w:val="AmendHeading2"/>
        <w:tabs>
          <w:tab w:val="right" w:pos="2268"/>
        </w:tabs>
        <w:ind w:left="2381" w:hanging="2381"/>
      </w:pPr>
      <w:r w:rsidRPr="005269B0">
        <w:tab/>
        <w:t>"(4)</w:t>
      </w:r>
      <w:r w:rsidRPr="005269B0">
        <w:tab/>
        <w:t>Regulations made under this section may be disallowed in whole or in part by either House of the Parliament.".'.</w:t>
      </w:r>
    </w:p>
    <w:sectPr w:rsidR="00487DD9" w:rsidRPr="005269B0" w:rsidSect="001A6A02">
      <w:headerReference w:type="even" r:id="rId12"/>
      <w:head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1D5D0" w14:textId="77777777" w:rsidR="006004C4" w:rsidRDefault="006004C4" w:rsidP="006004C4">
      <w:pPr>
        <w:spacing w:line="240" w:lineRule="auto"/>
      </w:pPr>
      <w:r>
        <w:separator/>
      </w:r>
    </w:p>
  </w:endnote>
  <w:endnote w:type="continuationSeparator" w:id="0">
    <w:p w14:paraId="6976DDC9" w14:textId="77777777" w:rsidR="006004C4" w:rsidRDefault="006004C4" w:rsidP="006004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ED12D" w14:textId="77777777" w:rsidR="006004C4" w:rsidRDefault="006004C4" w:rsidP="006004C4">
      <w:pPr>
        <w:spacing w:line="240" w:lineRule="auto"/>
      </w:pPr>
      <w:r>
        <w:separator/>
      </w:r>
    </w:p>
  </w:footnote>
  <w:footnote w:type="continuationSeparator" w:id="0">
    <w:p w14:paraId="60450942" w14:textId="77777777" w:rsidR="006004C4" w:rsidRDefault="006004C4" w:rsidP="006004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2A181" w14:textId="2339B578" w:rsidR="00845BE0" w:rsidRPr="006004C4" w:rsidRDefault="00D7328D" w:rsidP="00845BE0">
    <w:pPr>
      <w:pStyle w:val="Header"/>
      <w:pBdr>
        <w:bottom w:val="single" w:sz="4" w:space="1" w:color="auto"/>
      </w:pBdr>
      <w:tabs>
        <w:tab w:val="clear" w:pos="9360"/>
      </w:tabs>
      <w:jc w:val="left"/>
      <w:rPr>
        <w:i/>
        <w:iCs/>
      </w:rPr>
    </w:pPr>
    <w:sdt>
      <w:sdtPr>
        <w:id w:val="-1078360336"/>
        <w:docPartObj>
          <w:docPartGallery w:val="Page Numbers (Top of Page)"/>
          <w:docPartUnique/>
        </w:docPartObj>
      </w:sdtPr>
      <w:sdtEndPr>
        <w:rPr>
          <w:i/>
          <w:iCs/>
          <w:noProof/>
        </w:rPr>
      </w:sdtEndPr>
      <w:sdtContent>
        <w:r w:rsidR="00845BE0">
          <w:fldChar w:fldCharType="begin"/>
        </w:r>
        <w:r w:rsidR="00845BE0">
          <w:instrText xml:space="preserve"> PAGE   \* MERGEFORMAT </w:instrText>
        </w:r>
        <w:r w:rsidR="00845BE0">
          <w:fldChar w:fldCharType="separate"/>
        </w:r>
        <w:r w:rsidR="00845BE0">
          <w:t>54</w:t>
        </w:r>
        <w:r w:rsidR="00845BE0">
          <w:rPr>
            <w:noProof/>
          </w:rPr>
          <w:fldChar w:fldCharType="end"/>
        </w:r>
        <w:r w:rsidR="00845BE0">
          <w:rPr>
            <w:noProof/>
          </w:rPr>
          <w:tab/>
        </w:r>
        <w:r w:rsidR="00845BE0">
          <w:rPr>
            <w:noProof/>
          </w:rPr>
          <w:tab/>
        </w:r>
        <w:r w:rsidR="00845BE0">
          <w:rPr>
            <w:noProof/>
          </w:rPr>
          <w:tab/>
        </w:r>
        <w:r w:rsidR="00845BE0">
          <w:rPr>
            <w:noProof/>
          </w:rPr>
          <w:tab/>
          <w:t xml:space="preserve">       </w:t>
        </w:r>
        <w:r w:rsidR="00845BE0" w:rsidRPr="006004C4">
          <w:rPr>
            <w:i/>
            <w:iCs/>
            <w:noProof/>
          </w:rPr>
          <w:t>Legislative Council of Victoria</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5DCF0" w14:textId="77F37862" w:rsidR="007552ED" w:rsidRDefault="00D7328D" w:rsidP="001A6A02">
    <w:pPr>
      <w:pStyle w:val="Header"/>
      <w:pBdr>
        <w:bottom w:val="single" w:sz="4" w:space="1" w:color="auto"/>
      </w:pBdr>
      <w:tabs>
        <w:tab w:val="clear" w:pos="9360"/>
      </w:tabs>
      <w:jc w:val="center"/>
    </w:pPr>
    <w:sdt>
      <w:sdtPr>
        <w:rPr>
          <w:i/>
          <w:iCs/>
        </w:rPr>
        <w:id w:val="1410275959"/>
        <w:docPartObj>
          <w:docPartGallery w:val="Page Numbers (Top of Page)"/>
          <w:docPartUnique/>
        </w:docPartObj>
      </w:sdtPr>
      <w:sdtEndPr>
        <w:rPr>
          <w:i w:val="0"/>
          <w:iCs w:val="0"/>
          <w:noProof/>
        </w:rPr>
      </w:sdtEndPr>
      <w:sdtContent>
        <w:r w:rsidR="001C7DE1">
          <w:rPr>
            <w:i/>
            <w:iCs/>
          </w:rPr>
          <w:t>Minutes of the Proceedings</w:t>
        </w:r>
        <w:r w:rsidR="007552ED">
          <w:rPr>
            <w:i/>
            <w:iCs/>
          </w:rPr>
          <w:tab/>
        </w:r>
        <w:r w:rsidR="007552ED">
          <w:rPr>
            <w:i/>
            <w:iCs/>
          </w:rPr>
          <w:tab/>
        </w:r>
        <w:r w:rsidR="007552ED">
          <w:rPr>
            <w:i/>
            <w:iCs/>
          </w:rPr>
          <w:tab/>
        </w:r>
        <w:r w:rsidR="007552ED">
          <w:rPr>
            <w:i/>
            <w:iCs/>
          </w:rPr>
          <w:tab/>
        </w:r>
        <w:r w:rsidR="007552ED">
          <w:rPr>
            <w:i/>
            <w:iCs/>
          </w:rPr>
          <w:tab/>
        </w:r>
        <w:r w:rsidR="007552ED">
          <w:rPr>
            <w:i/>
            <w:iCs/>
          </w:rPr>
          <w:tab/>
        </w:r>
        <w:r w:rsidR="007552ED">
          <w:rPr>
            <w:i/>
            <w:iCs/>
          </w:rPr>
          <w:tab/>
        </w:r>
        <w:r w:rsidR="007552ED">
          <w:fldChar w:fldCharType="begin"/>
        </w:r>
        <w:r w:rsidR="007552ED">
          <w:instrText xml:space="preserve"> PAGE   \* MERGEFORMAT </w:instrText>
        </w:r>
        <w:r w:rsidR="007552ED">
          <w:fldChar w:fldCharType="separate"/>
        </w:r>
        <w:r w:rsidR="007552ED">
          <w:rPr>
            <w:noProof/>
          </w:rPr>
          <w:t>2</w:t>
        </w:r>
        <w:r w:rsidR="007552ED">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5D16D" w14:textId="2C325D80" w:rsidR="00AA50E8" w:rsidRDefault="00AA50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6DA92" w14:textId="77777777" w:rsidR="002B0481" w:rsidRPr="006004C4" w:rsidRDefault="00D7328D" w:rsidP="002B0481">
    <w:pPr>
      <w:pStyle w:val="Header"/>
      <w:pBdr>
        <w:bottom w:val="single" w:sz="4" w:space="1" w:color="auto"/>
      </w:pBdr>
      <w:tabs>
        <w:tab w:val="clear" w:pos="9360"/>
      </w:tabs>
      <w:jc w:val="left"/>
      <w:rPr>
        <w:i/>
        <w:iCs/>
      </w:rPr>
    </w:pPr>
    <w:sdt>
      <w:sdtPr>
        <w:id w:val="374212896"/>
        <w:docPartObj>
          <w:docPartGallery w:val="Page Numbers (Top of Page)"/>
          <w:docPartUnique/>
        </w:docPartObj>
      </w:sdtPr>
      <w:sdtEndPr>
        <w:rPr>
          <w:i/>
          <w:iCs/>
          <w:noProof/>
        </w:rPr>
      </w:sdtEndPr>
      <w:sdtContent>
        <w:r w:rsidR="002B0481">
          <w:fldChar w:fldCharType="begin"/>
        </w:r>
        <w:r w:rsidR="002B0481">
          <w:instrText xml:space="preserve"> PAGE   \* MERGEFORMAT </w:instrText>
        </w:r>
        <w:r w:rsidR="002B0481">
          <w:fldChar w:fldCharType="separate"/>
        </w:r>
        <w:r w:rsidR="002B0481">
          <w:t>172</w:t>
        </w:r>
        <w:r w:rsidR="002B0481">
          <w:rPr>
            <w:noProof/>
          </w:rPr>
          <w:fldChar w:fldCharType="end"/>
        </w:r>
        <w:r w:rsidR="002B0481">
          <w:rPr>
            <w:noProof/>
          </w:rPr>
          <w:tab/>
        </w:r>
        <w:r w:rsidR="002B0481">
          <w:rPr>
            <w:noProof/>
          </w:rPr>
          <w:tab/>
        </w:r>
        <w:r w:rsidR="002B0481">
          <w:rPr>
            <w:noProof/>
          </w:rPr>
          <w:tab/>
        </w:r>
        <w:r w:rsidR="002B0481">
          <w:rPr>
            <w:noProof/>
          </w:rPr>
          <w:tab/>
          <w:t xml:space="preserve">       </w:t>
        </w:r>
        <w:r w:rsidR="002B0481" w:rsidRPr="006004C4">
          <w:rPr>
            <w:i/>
            <w:iCs/>
            <w:noProof/>
          </w:rPr>
          <w:t>Legislative Council of Victoria</w:t>
        </w:r>
      </w:sdtContent>
    </w:sdt>
  </w:p>
  <w:p w14:paraId="0903B6D8" w14:textId="05AABEF3" w:rsidR="00A1378A" w:rsidRDefault="00A137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56F04" w14:textId="026C2255" w:rsidR="001C7DE1" w:rsidRDefault="00D7328D" w:rsidP="001A6A02">
    <w:pPr>
      <w:pStyle w:val="Header"/>
      <w:pBdr>
        <w:bottom w:val="single" w:sz="4" w:space="1" w:color="auto"/>
      </w:pBdr>
      <w:tabs>
        <w:tab w:val="clear" w:pos="9360"/>
      </w:tabs>
      <w:jc w:val="center"/>
    </w:pPr>
    <w:sdt>
      <w:sdtPr>
        <w:rPr>
          <w:i/>
          <w:iCs/>
        </w:rPr>
        <w:id w:val="-694696277"/>
        <w:docPartObj>
          <w:docPartGallery w:val="Page Numbers (Top of Page)"/>
          <w:docPartUnique/>
        </w:docPartObj>
      </w:sdtPr>
      <w:sdtEndPr>
        <w:rPr>
          <w:i w:val="0"/>
          <w:iCs w:val="0"/>
          <w:noProof/>
        </w:rPr>
      </w:sdtEndPr>
      <w:sdtContent>
        <w:r w:rsidR="001C7DE1">
          <w:rPr>
            <w:i/>
            <w:iCs/>
          </w:rPr>
          <w:t>Committee of the whole Council</w:t>
        </w:r>
        <w:r w:rsidR="001C7DE1">
          <w:rPr>
            <w:i/>
            <w:iCs/>
          </w:rPr>
          <w:tab/>
        </w:r>
        <w:r w:rsidR="001C7DE1">
          <w:rPr>
            <w:i/>
            <w:iCs/>
          </w:rPr>
          <w:tab/>
        </w:r>
        <w:r w:rsidR="001C7DE1">
          <w:rPr>
            <w:i/>
            <w:iCs/>
          </w:rPr>
          <w:tab/>
        </w:r>
        <w:r w:rsidR="001C7DE1">
          <w:rPr>
            <w:i/>
            <w:iCs/>
          </w:rPr>
          <w:tab/>
        </w:r>
        <w:r w:rsidR="001C7DE1">
          <w:rPr>
            <w:i/>
            <w:iCs/>
          </w:rPr>
          <w:tab/>
        </w:r>
        <w:r w:rsidR="001C7DE1">
          <w:rPr>
            <w:i/>
            <w:iCs/>
          </w:rPr>
          <w:tab/>
        </w:r>
        <w:r w:rsidR="001C7DE1">
          <w:rPr>
            <w:i/>
            <w:iCs/>
          </w:rPr>
          <w:tab/>
        </w:r>
        <w:r w:rsidR="001C7DE1">
          <w:fldChar w:fldCharType="begin"/>
        </w:r>
        <w:r w:rsidR="001C7DE1">
          <w:instrText xml:space="preserve"> PAGE   \* MERGEFORMAT </w:instrText>
        </w:r>
        <w:r w:rsidR="001C7DE1">
          <w:fldChar w:fldCharType="separate"/>
        </w:r>
        <w:r w:rsidR="001C7DE1">
          <w:rPr>
            <w:noProof/>
          </w:rPr>
          <w:t>2</w:t>
        </w:r>
        <w:r w:rsidR="001C7DE1">
          <w:rPr>
            <w:noProof/>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8060D" w14:textId="525E45DB" w:rsidR="001A6A02" w:rsidRDefault="001A6A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34D00"/>
    <w:multiLevelType w:val="multilevel"/>
    <w:tmpl w:val="953CAECA"/>
    <w:lvl w:ilvl="0">
      <w:start w:val="3"/>
      <w:numFmt w:val="decimal"/>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64253C"/>
    <w:multiLevelType w:val="hybridMultilevel"/>
    <w:tmpl w:val="C338CABC"/>
    <w:lvl w:ilvl="0" w:tplc="E60010F4">
      <w:start w:val="1"/>
      <w:numFmt w:val="lowerLetter"/>
      <w:lvlText w:val="(%1)"/>
      <w:lvlJc w:val="left"/>
      <w:pPr>
        <w:ind w:left="1854" w:hanging="360"/>
      </w:pPr>
    </w:lvl>
    <w:lvl w:ilvl="1" w:tplc="4B6E4B2E">
      <w:start w:val="1"/>
      <w:numFmt w:val="decimal"/>
      <w:lvlText w:val="(%2)"/>
      <w:lvlJc w:val="left"/>
      <w:pPr>
        <w:ind w:left="2649" w:hanging="435"/>
      </w:pPr>
    </w:lvl>
    <w:lvl w:ilvl="2" w:tplc="0C09001B">
      <w:start w:val="1"/>
      <w:numFmt w:val="lowerRoman"/>
      <w:lvlText w:val="%3."/>
      <w:lvlJc w:val="right"/>
      <w:pPr>
        <w:ind w:left="3294" w:hanging="180"/>
      </w:pPr>
    </w:lvl>
    <w:lvl w:ilvl="3" w:tplc="0C09000F">
      <w:start w:val="1"/>
      <w:numFmt w:val="decimal"/>
      <w:lvlText w:val="%4."/>
      <w:lvlJc w:val="left"/>
      <w:pPr>
        <w:ind w:left="4014" w:hanging="360"/>
      </w:pPr>
    </w:lvl>
    <w:lvl w:ilvl="4" w:tplc="0C090019">
      <w:start w:val="1"/>
      <w:numFmt w:val="lowerLetter"/>
      <w:lvlText w:val="%5."/>
      <w:lvlJc w:val="left"/>
      <w:pPr>
        <w:ind w:left="4734" w:hanging="360"/>
      </w:pPr>
    </w:lvl>
    <w:lvl w:ilvl="5" w:tplc="0C09001B">
      <w:start w:val="1"/>
      <w:numFmt w:val="lowerRoman"/>
      <w:lvlText w:val="%6."/>
      <w:lvlJc w:val="right"/>
      <w:pPr>
        <w:ind w:left="5454" w:hanging="180"/>
      </w:pPr>
    </w:lvl>
    <w:lvl w:ilvl="6" w:tplc="0C09000F">
      <w:start w:val="1"/>
      <w:numFmt w:val="decimal"/>
      <w:lvlText w:val="%7."/>
      <w:lvlJc w:val="left"/>
      <w:pPr>
        <w:ind w:left="6174" w:hanging="360"/>
      </w:pPr>
    </w:lvl>
    <w:lvl w:ilvl="7" w:tplc="0C090019">
      <w:start w:val="1"/>
      <w:numFmt w:val="lowerLetter"/>
      <w:lvlText w:val="%8."/>
      <w:lvlJc w:val="left"/>
      <w:pPr>
        <w:ind w:left="6894" w:hanging="360"/>
      </w:pPr>
    </w:lvl>
    <w:lvl w:ilvl="8" w:tplc="0C09001B">
      <w:start w:val="1"/>
      <w:numFmt w:val="lowerRoman"/>
      <w:lvlText w:val="%9."/>
      <w:lvlJc w:val="right"/>
      <w:pPr>
        <w:ind w:left="7614" w:hanging="180"/>
      </w:pPr>
    </w:lvl>
  </w:abstractNum>
  <w:abstractNum w:abstractNumId="2" w15:restartNumberingAfterBreak="0">
    <w:nsid w:val="0F6971B1"/>
    <w:multiLevelType w:val="multilevel"/>
    <w:tmpl w:val="9C5286B8"/>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D61CA0"/>
    <w:multiLevelType w:val="multilevel"/>
    <w:tmpl w:val="73866460"/>
    <w:lvl w:ilvl="0">
      <w:start w:val="1"/>
      <w:numFmt w:val="decimal"/>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FD3844"/>
    <w:multiLevelType w:val="multilevel"/>
    <w:tmpl w:val="F59ACB7E"/>
    <w:lvl w:ilvl="0">
      <w:start w:val="1"/>
      <w:numFmt w:val="decimal"/>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D26FE"/>
    <w:multiLevelType w:val="hybridMultilevel"/>
    <w:tmpl w:val="C338CABC"/>
    <w:lvl w:ilvl="0" w:tplc="FFFFFFFF">
      <w:start w:val="1"/>
      <w:numFmt w:val="lowerLetter"/>
      <w:lvlText w:val="(%1)"/>
      <w:lvlJc w:val="left"/>
      <w:pPr>
        <w:ind w:left="1854" w:hanging="360"/>
      </w:pPr>
    </w:lvl>
    <w:lvl w:ilvl="1" w:tplc="FFFFFFFF">
      <w:start w:val="1"/>
      <w:numFmt w:val="decimal"/>
      <w:lvlText w:val="(%2)"/>
      <w:lvlJc w:val="left"/>
      <w:pPr>
        <w:ind w:left="2649" w:hanging="435"/>
      </w:pPr>
    </w:lvl>
    <w:lvl w:ilvl="2" w:tplc="FFFFFFFF">
      <w:start w:val="1"/>
      <w:numFmt w:val="lowerRoman"/>
      <w:lvlText w:val="%3."/>
      <w:lvlJc w:val="right"/>
      <w:pPr>
        <w:ind w:left="3294" w:hanging="180"/>
      </w:pPr>
    </w:lvl>
    <w:lvl w:ilvl="3" w:tplc="FFFFFFFF">
      <w:start w:val="1"/>
      <w:numFmt w:val="decimal"/>
      <w:lvlText w:val="%4."/>
      <w:lvlJc w:val="left"/>
      <w:pPr>
        <w:ind w:left="4014" w:hanging="360"/>
      </w:pPr>
    </w:lvl>
    <w:lvl w:ilvl="4" w:tplc="FFFFFFFF">
      <w:start w:val="1"/>
      <w:numFmt w:val="lowerLetter"/>
      <w:lvlText w:val="%5."/>
      <w:lvlJc w:val="left"/>
      <w:pPr>
        <w:ind w:left="4734" w:hanging="360"/>
      </w:pPr>
    </w:lvl>
    <w:lvl w:ilvl="5" w:tplc="FFFFFFFF">
      <w:start w:val="1"/>
      <w:numFmt w:val="lowerRoman"/>
      <w:lvlText w:val="%6."/>
      <w:lvlJc w:val="right"/>
      <w:pPr>
        <w:ind w:left="5454" w:hanging="180"/>
      </w:pPr>
    </w:lvl>
    <w:lvl w:ilvl="6" w:tplc="FFFFFFFF">
      <w:start w:val="1"/>
      <w:numFmt w:val="decimal"/>
      <w:lvlText w:val="%7."/>
      <w:lvlJc w:val="left"/>
      <w:pPr>
        <w:ind w:left="6174" w:hanging="360"/>
      </w:pPr>
    </w:lvl>
    <w:lvl w:ilvl="7" w:tplc="FFFFFFFF">
      <w:start w:val="1"/>
      <w:numFmt w:val="lowerLetter"/>
      <w:lvlText w:val="%8."/>
      <w:lvlJc w:val="left"/>
      <w:pPr>
        <w:ind w:left="6894" w:hanging="360"/>
      </w:pPr>
    </w:lvl>
    <w:lvl w:ilvl="8" w:tplc="FFFFFFFF">
      <w:start w:val="1"/>
      <w:numFmt w:val="lowerRoman"/>
      <w:lvlText w:val="%9."/>
      <w:lvlJc w:val="right"/>
      <w:pPr>
        <w:ind w:left="7614" w:hanging="180"/>
      </w:pPr>
    </w:lvl>
  </w:abstractNum>
  <w:abstractNum w:abstractNumId="6" w15:restartNumberingAfterBreak="0">
    <w:nsid w:val="24B43662"/>
    <w:multiLevelType w:val="multilevel"/>
    <w:tmpl w:val="75468914"/>
    <w:lvl w:ilvl="0">
      <w:start w:val="5"/>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DA58EA"/>
    <w:multiLevelType w:val="hybridMultilevel"/>
    <w:tmpl w:val="13FC10A0"/>
    <w:lvl w:ilvl="0" w:tplc="23DE867A">
      <w:start w:val="1"/>
      <w:numFmt w:val="bullet"/>
      <w:pStyle w:val="NormalBlockIndent-bullets"/>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12C17DC"/>
    <w:multiLevelType w:val="hybridMultilevel"/>
    <w:tmpl w:val="321CD1DE"/>
    <w:lvl w:ilvl="0" w:tplc="1012FE4C">
      <w:start w:val="1"/>
      <w:numFmt w:val="lowerRoman"/>
      <w:lvlText w:val="(%1)"/>
      <w:lvlJc w:val="left"/>
      <w:pPr>
        <w:ind w:left="1080" w:hanging="360"/>
      </w:pPr>
      <w:rPr>
        <w:rFonts w:asciiTheme="minorHAnsi" w:eastAsiaTheme="minorHAnsi" w:hAnsiTheme="minorHAnsi" w:cstheme="minorBidi"/>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9" w15:restartNumberingAfterBreak="0">
    <w:nsid w:val="315A1469"/>
    <w:multiLevelType w:val="multilevel"/>
    <w:tmpl w:val="98CAF3B8"/>
    <w:lvl w:ilvl="0">
      <w:start w:val="4"/>
      <w:numFmt w:val="decimal"/>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8F6C03"/>
    <w:multiLevelType w:val="hybridMultilevel"/>
    <w:tmpl w:val="11507872"/>
    <w:lvl w:ilvl="0" w:tplc="1012FE4C">
      <w:start w:val="1"/>
      <w:numFmt w:val="lowerRoman"/>
      <w:lvlText w:val="(%1)"/>
      <w:lvlJc w:val="left"/>
      <w:pPr>
        <w:ind w:left="1080" w:hanging="360"/>
      </w:pPr>
      <w:rPr>
        <w:rFonts w:asciiTheme="minorHAnsi" w:eastAsiaTheme="minorHAnsi" w:hAnsiTheme="minorHAnsi" w:cstheme="minorBidi"/>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 w15:restartNumberingAfterBreak="0">
    <w:nsid w:val="32605D03"/>
    <w:multiLevelType w:val="hybridMultilevel"/>
    <w:tmpl w:val="12524070"/>
    <w:lvl w:ilvl="0" w:tplc="802A3194">
      <w:start w:val="1"/>
      <w:numFmt w:val="lowerRoman"/>
      <w:lvlText w:val="(%1)"/>
      <w:lvlJc w:val="left"/>
      <w:pPr>
        <w:ind w:left="2279" w:hanging="360"/>
      </w:pPr>
    </w:lvl>
    <w:lvl w:ilvl="1" w:tplc="0C090019">
      <w:start w:val="1"/>
      <w:numFmt w:val="lowerLetter"/>
      <w:lvlText w:val="%2."/>
      <w:lvlJc w:val="left"/>
      <w:pPr>
        <w:ind w:left="2999" w:hanging="360"/>
      </w:pPr>
    </w:lvl>
    <w:lvl w:ilvl="2" w:tplc="0C09001B">
      <w:start w:val="1"/>
      <w:numFmt w:val="lowerRoman"/>
      <w:lvlText w:val="%3."/>
      <w:lvlJc w:val="right"/>
      <w:pPr>
        <w:ind w:left="3719" w:hanging="180"/>
      </w:pPr>
    </w:lvl>
    <w:lvl w:ilvl="3" w:tplc="0C09000F">
      <w:start w:val="1"/>
      <w:numFmt w:val="decimal"/>
      <w:lvlText w:val="%4."/>
      <w:lvlJc w:val="left"/>
      <w:pPr>
        <w:ind w:left="4439" w:hanging="360"/>
      </w:pPr>
    </w:lvl>
    <w:lvl w:ilvl="4" w:tplc="0C090019">
      <w:start w:val="1"/>
      <w:numFmt w:val="lowerLetter"/>
      <w:lvlText w:val="%5."/>
      <w:lvlJc w:val="left"/>
      <w:pPr>
        <w:ind w:left="5159" w:hanging="360"/>
      </w:pPr>
    </w:lvl>
    <w:lvl w:ilvl="5" w:tplc="0C09001B">
      <w:start w:val="1"/>
      <w:numFmt w:val="lowerRoman"/>
      <w:lvlText w:val="%6."/>
      <w:lvlJc w:val="right"/>
      <w:pPr>
        <w:ind w:left="5879" w:hanging="180"/>
      </w:pPr>
    </w:lvl>
    <w:lvl w:ilvl="6" w:tplc="0C09000F">
      <w:start w:val="1"/>
      <w:numFmt w:val="decimal"/>
      <w:lvlText w:val="%7."/>
      <w:lvlJc w:val="left"/>
      <w:pPr>
        <w:ind w:left="6599" w:hanging="360"/>
      </w:pPr>
    </w:lvl>
    <w:lvl w:ilvl="7" w:tplc="0C090019">
      <w:start w:val="1"/>
      <w:numFmt w:val="lowerLetter"/>
      <w:lvlText w:val="%8."/>
      <w:lvlJc w:val="left"/>
      <w:pPr>
        <w:ind w:left="7319" w:hanging="360"/>
      </w:pPr>
    </w:lvl>
    <w:lvl w:ilvl="8" w:tplc="0C09001B">
      <w:start w:val="1"/>
      <w:numFmt w:val="lowerRoman"/>
      <w:lvlText w:val="%9."/>
      <w:lvlJc w:val="right"/>
      <w:pPr>
        <w:ind w:left="8039" w:hanging="180"/>
      </w:pPr>
    </w:lvl>
  </w:abstractNum>
  <w:abstractNum w:abstractNumId="12" w15:restartNumberingAfterBreak="0">
    <w:nsid w:val="3AB57212"/>
    <w:multiLevelType w:val="hybridMultilevel"/>
    <w:tmpl w:val="F7FC1FAE"/>
    <w:lvl w:ilvl="0" w:tplc="4EF81584">
      <w:start w:val="1"/>
      <w:numFmt w:val="decimal"/>
      <w:lvlText w:val="(%1)"/>
      <w:lvlJc w:val="left"/>
      <w:pPr>
        <w:ind w:left="1069" w:hanging="360"/>
      </w:pPr>
      <w:rPr>
        <w:rFonts w:hint="default"/>
      </w:rPr>
    </w:lvl>
    <w:lvl w:ilvl="1" w:tplc="0DFAA1A2">
      <w:start w:val="1"/>
      <w:numFmt w:val="lowerLetter"/>
      <w:lvlText w:val="(%2)"/>
      <w:lvlJc w:val="left"/>
      <w:pPr>
        <w:ind w:left="1419" w:hanging="360"/>
      </w:pPr>
      <w:rPr>
        <w:rFonts w:hint="default"/>
      </w:rPr>
    </w:lvl>
    <w:lvl w:ilvl="2" w:tplc="0C09001B">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3" w15:restartNumberingAfterBreak="0">
    <w:nsid w:val="3C1F3C66"/>
    <w:multiLevelType w:val="hybridMultilevel"/>
    <w:tmpl w:val="FB12889E"/>
    <w:lvl w:ilvl="0" w:tplc="76F40452">
      <w:start w:val="1"/>
      <w:numFmt w:val="decimal"/>
      <w:lvlText w:val="(%1)"/>
      <w:lvlJc w:val="left"/>
      <w:pPr>
        <w:ind w:left="644" w:hanging="360"/>
      </w:pPr>
    </w:lvl>
    <w:lvl w:ilvl="1" w:tplc="0DFAA1A2">
      <w:start w:val="1"/>
      <w:numFmt w:val="lowerLetter"/>
      <w:lvlText w:val="(%2)"/>
      <w:lvlJc w:val="left"/>
      <w:pPr>
        <w:ind w:left="1364" w:hanging="360"/>
      </w:pPr>
    </w:lvl>
    <w:lvl w:ilvl="2" w:tplc="0C09001B">
      <w:start w:val="1"/>
      <w:numFmt w:val="lowerRoman"/>
      <w:lvlText w:val="%3."/>
      <w:lvlJc w:val="right"/>
      <w:pPr>
        <w:ind w:left="2084" w:hanging="180"/>
      </w:pPr>
    </w:lvl>
    <w:lvl w:ilvl="3" w:tplc="0C09000F">
      <w:start w:val="1"/>
      <w:numFmt w:val="decimal"/>
      <w:lvlText w:val="%4."/>
      <w:lvlJc w:val="left"/>
      <w:pPr>
        <w:ind w:left="2804" w:hanging="360"/>
      </w:pPr>
    </w:lvl>
    <w:lvl w:ilvl="4" w:tplc="0C090019">
      <w:start w:val="1"/>
      <w:numFmt w:val="lowerLetter"/>
      <w:lvlText w:val="%5."/>
      <w:lvlJc w:val="left"/>
      <w:pPr>
        <w:ind w:left="3524" w:hanging="360"/>
      </w:pPr>
    </w:lvl>
    <w:lvl w:ilvl="5" w:tplc="0C09001B">
      <w:start w:val="1"/>
      <w:numFmt w:val="lowerRoman"/>
      <w:lvlText w:val="%6."/>
      <w:lvlJc w:val="right"/>
      <w:pPr>
        <w:ind w:left="4244" w:hanging="180"/>
      </w:pPr>
    </w:lvl>
    <w:lvl w:ilvl="6" w:tplc="0C09000F">
      <w:start w:val="1"/>
      <w:numFmt w:val="decimal"/>
      <w:lvlText w:val="%7."/>
      <w:lvlJc w:val="left"/>
      <w:pPr>
        <w:ind w:left="4964" w:hanging="360"/>
      </w:pPr>
    </w:lvl>
    <w:lvl w:ilvl="7" w:tplc="0C090019">
      <w:start w:val="1"/>
      <w:numFmt w:val="lowerLetter"/>
      <w:lvlText w:val="%8."/>
      <w:lvlJc w:val="left"/>
      <w:pPr>
        <w:ind w:left="5684" w:hanging="360"/>
      </w:pPr>
    </w:lvl>
    <w:lvl w:ilvl="8" w:tplc="0C09001B">
      <w:start w:val="1"/>
      <w:numFmt w:val="lowerRoman"/>
      <w:lvlText w:val="%9."/>
      <w:lvlJc w:val="right"/>
      <w:pPr>
        <w:ind w:left="6404" w:hanging="180"/>
      </w:pPr>
    </w:lvl>
  </w:abstractNum>
  <w:abstractNum w:abstractNumId="14" w15:restartNumberingAfterBreak="0">
    <w:nsid w:val="426C79B3"/>
    <w:multiLevelType w:val="multilevel"/>
    <w:tmpl w:val="657A6B6C"/>
    <w:lvl w:ilvl="0">
      <w:start w:val="1"/>
      <w:numFmt w:val="decimal"/>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82B4DA4"/>
    <w:multiLevelType w:val="hybridMultilevel"/>
    <w:tmpl w:val="321CD1DE"/>
    <w:lvl w:ilvl="0" w:tplc="FFFFFFFF">
      <w:start w:val="1"/>
      <w:numFmt w:val="lowerRoman"/>
      <w:lvlText w:val="(%1)"/>
      <w:lvlJc w:val="left"/>
      <w:pPr>
        <w:ind w:left="1080" w:hanging="360"/>
      </w:pPr>
      <w:rPr>
        <w:rFonts w:asciiTheme="minorHAnsi" w:eastAsiaTheme="minorHAnsi" w:hAnsiTheme="minorHAnsi" w:cstheme="minorBidi"/>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499A4CD1"/>
    <w:multiLevelType w:val="multilevel"/>
    <w:tmpl w:val="53CA01BA"/>
    <w:lvl w:ilvl="0">
      <w:start w:val="3"/>
      <w:numFmt w:val="decimal"/>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A9C7419"/>
    <w:multiLevelType w:val="hybridMultilevel"/>
    <w:tmpl w:val="1730F8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EAB447A"/>
    <w:multiLevelType w:val="multilevel"/>
    <w:tmpl w:val="0AC68910"/>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01620B8"/>
    <w:multiLevelType w:val="multilevel"/>
    <w:tmpl w:val="DE16A64E"/>
    <w:lvl w:ilvl="0">
      <w:start w:val="7"/>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2BF3165"/>
    <w:multiLevelType w:val="multilevel"/>
    <w:tmpl w:val="88A8219C"/>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38A11F7"/>
    <w:multiLevelType w:val="hybridMultilevel"/>
    <w:tmpl w:val="420AE9A6"/>
    <w:lvl w:ilvl="0" w:tplc="4B6E4B2E">
      <w:start w:val="1"/>
      <w:numFmt w:val="decimal"/>
      <w:lvlText w:val="(%1)"/>
      <w:lvlJc w:val="left"/>
      <w:pPr>
        <w:ind w:left="2649" w:hanging="435"/>
      </w:pPr>
    </w:lvl>
    <w:lvl w:ilvl="1" w:tplc="0848F7FE">
      <w:start w:val="1"/>
      <w:numFmt w:val="lowerLetter"/>
      <w:lvlText w:val="(%2)"/>
      <w:lvlJc w:val="left"/>
      <w:pPr>
        <w:ind w:left="1500" w:hanging="42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54396929"/>
    <w:multiLevelType w:val="hybridMultilevel"/>
    <w:tmpl w:val="F7FC1FAE"/>
    <w:lvl w:ilvl="0" w:tplc="FFFFFFFF">
      <w:start w:val="1"/>
      <w:numFmt w:val="decimal"/>
      <w:lvlText w:val="(%1)"/>
      <w:lvlJc w:val="left"/>
      <w:pPr>
        <w:ind w:left="1069" w:hanging="360"/>
      </w:pPr>
      <w:rPr>
        <w:rFonts w:hint="default"/>
      </w:rPr>
    </w:lvl>
    <w:lvl w:ilvl="1" w:tplc="FFFFFFFF">
      <w:start w:val="1"/>
      <w:numFmt w:val="lowerLetter"/>
      <w:lvlText w:val="(%2)"/>
      <w:lvlJc w:val="left"/>
      <w:pPr>
        <w:ind w:left="1419" w:hanging="360"/>
      </w:pPr>
      <w:rPr>
        <w:rFonts w:hint="default"/>
      </w:rPr>
    </w:lvl>
    <w:lvl w:ilvl="2" w:tplc="FFFFFFFF">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3" w15:restartNumberingAfterBreak="0">
    <w:nsid w:val="666E5B38"/>
    <w:multiLevelType w:val="hybridMultilevel"/>
    <w:tmpl w:val="41E2EBB0"/>
    <w:lvl w:ilvl="0" w:tplc="2980914A">
      <w:start w:val="1"/>
      <w:numFmt w:val="decimal"/>
      <w:lvlText w:val="(%1)"/>
      <w:lvlJc w:val="left"/>
      <w:pPr>
        <w:ind w:left="1144" w:hanging="435"/>
      </w:pPr>
    </w:lvl>
    <w:lvl w:ilvl="1" w:tplc="0C090019">
      <w:start w:val="1"/>
      <w:numFmt w:val="lowerLetter"/>
      <w:lvlText w:val="%2."/>
      <w:lvlJc w:val="left"/>
      <w:pPr>
        <w:ind w:left="1789" w:hanging="360"/>
      </w:pPr>
    </w:lvl>
    <w:lvl w:ilvl="2" w:tplc="0C09001B">
      <w:start w:val="1"/>
      <w:numFmt w:val="lowerRoman"/>
      <w:lvlText w:val="%3."/>
      <w:lvlJc w:val="right"/>
      <w:pPr>
        <w:ind w:left="2509" w:hanging="180"/>
      </w:pPr>
    </w:lvl>
    <w:lvl w:ilvl="3" w:tplc="0C09000F">
      <w:start w:val="1"/>
      <w:numFmt w:val="decimal"/>
      <w:lvlText w:val="%4."/>
      <w:lvlJc w:val="left"/>
      <w:pPr>
        <w:ind w:left="3229" w:hanging="360"/>
      </w:pPr>
    </w:lvl>
    <w:lvl w:ilvl="4" w:tplc="0C090019">
      <w:start w:val="1"/>
      <w:numFmt w:val="lowerLetter"/>
      <w:lvlText w:val="%5."/>
      <w:lvlJc w:val="left"/>
      <w:pPr>
        <w:ind w:left="3949" w:hanging="360"/>
      </w:pPr>
    </w:lvl>
    <w:lvl w:ilvl="5" w:tplc="0C09001B">
      <w:start w:val="1"/>
      <w:numFmt w:val="lowerRoman"/>
      <w:lvlText w:val="%6."/>
      <w:lvlJc w:val="right"/>
      <w:pPr>
        <w:ind w:left="4669" w:hanging="180"/>
      </w:pPr>
    </w:lvl>
    <w:lvl w:ilvl="6" w:tplc="0C09000F">
      <w:start w:val="1"/>
      <w:numFmt w:val="decimal"/>
      <w:lvlText w:val="%7."/>
      <w:lvlJc w:val="left"/>
      <w:pPr>
        <w:ind w:left="5389" w:hanging="360"/>
      </w:pPr>
    </w:lvl>
    <w:lvl w:ilvl="7" w:tplc="0C090019">
      <w:start w:val="1"/>
      <w:numFmt w:val="lowerLetter"/>
      <w:lvlText w:val="%8."/>
      <w:lvlJc w:val="left"/>
      <w:pPr>
        <w:ind w:left="6109" w:hanging="360"/>
      </w:pPr>
    </w:lvl>
    <w:lvl w:ilvl="8" w:tplc="0C09001B">
      <w:start w:val="1"/>
      <w:numFmt w:val="lowerRoman"/>
      <w:lvlText w:val="%9."/>
      <w:lvlJc w:val="right"/>
      <w:pPr>
        <w:ind w:left="6829" w:hanging="180"/>
      </w:pPr>
    </w:lvl>
  </w:abstractNum>
  <w:abstractNum w:abstractNumId="24" w15:restartNumberingAfterBreak="0">
    <w:nsid w:val="68C3601D"/>
    <w:multiLevelType w:val="multilevel"/>
    <w:tmpl w:val="9C5286B8"/>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181286"/>
    <w:multiLevelType w:val="hybridMultilevel"/>
    <w:tmpl w:val="1730F8C8"/>
    <w:lvl w:ilvl="0" w:tplc="951603E0">
      <w:start w:val="1"/>
      <w:numFmt w:val="lowerLetter"/>
      <w:lvlText w:val="(%1)"/>
      <w:lvlJc w:val="left"/>
      <w:pPr>
        <w:ind w:left="850" w:hanging="360"/>
      </w:pPr>
    </w:lvl>
    <w:lvl w:ilvl="1" w:tplc="0C090019">
      <w:start w:val="1"/>
      <w:numFmt w:val="lowerLetter"/>
      <w:lvlText w:val="%2."/>
      <w:lvlJc w:val="left"/>
      <w:pPr>
        <w:ind w:left="1570" w:hanging="360"/>
      </w:pPr>
    </w:lvl>
    <w:lvl w:ilvl="2" w:tplc="0C09001B">
      <w:start w:val="1"/>
      <w:numFmt w:val="lowerRoman"/>
      <w:lvlText w:val="%3."/>
      <w:lvlJc w:val="right"/>
      <w:pPr>
        <w:ind w:left="2290" w:hanging="180"/>
      </w:pPr>
    </w:lvl>
    <w:lvl w:ilvl="3" w:tplc="0C09000F">
      <w:start w:val="1"/>
      <w:numFmt w:val="decimal"/>
      <w:lvlText w:val="%4."/>
      <w:lvlJc w:val="left"/>
      <w:pPr>
        <w:ind w:left="3010" w:hanging="360"/>
      </w:pPr>
    </w:lvl>
    <w:lvl w:ilvl="4" w:tplc="0C090019">
      <w:start w:val="1"/>
      <w:numFmt w:val="lowerLetter"/>
      <w:lvlText w:val="%5."/>
      <w:lvlJc w:val="left"/>
      <w:pPr>
        <w:ind w:left="3730" w:hanging="360"/>
      </w:pPr>
    </w:lvl>
    <w:lvl w:ilvl="5" w:tplc="0C09001B">
      <w:start w:val="1"/>
      <w:numFmt w:val="lowerRoman"/>
      <w:lvlText w:val="%6."/>
      <w:lvlJc w:val="right"/>
      <w:pPr>
        <w:ind w:left="4450" w:hanging="180"/>
      </w:pPr>
    </w:lvl>
    <w:lvl w:ilvl="6" w:tplc="0C09000F">
      <w:start w:val="1"/>
      <w:numFmt w:val="decimal"/>
      <w:lvlText w:val="%7."/>
      <w:lvlJc w:val="left"/>
      <w:pPr>
        <w:ind w:left="5170" w:hanging="360"/>
      </w:pPr>
    </w:lvl>
    <w:lvl w:ilvl="7" w:tplc="0C090019">
      <w:start w:val="1"/>
      <w:numFmt w:val="lowerLetter"/>
      <w:lvlText w:val="%8."/>
      <w:lvlJc w:val="left"/>
      <w:pPr>
        <w:ind w:left="5890" w:hanging="360"/>
      </w:pPr>
    </w:lvl>
    <w:lvl w:ilvl="8" w:tplc="0C09001B">
      <w:start w:val="1"/>
      <w:numFmt w:val="lowerRoman"/>
      <w:lvlText w:val="%9."/>
      <w:lvlJc w:val="right"/>
      <w:pPr>
        <w:ind w:left="6610" w:hanging="180"/>
      </w:pPr>
    </w:lvl>
  </w:abstractNum>
  <w:abstractNum w:abstractNumId="26" w15:restartNumberingAfterBreak="0">
    <w:nsid w:val="6B4B7D22"/>
    <w:multiLevelType w:val="multilevel"/>
    <w:tmpl w:val="0A40919E"/>
    <w:lvl w:ilvl="0">
      <w:start w:val="1"/>
      <w:numFmt w:val="decimal"/>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BA72DCA"/>
    <w:multiLevelType w:val="hybridMultilevel"/>
    <w:tmpl w:val="7E924E3E"/>
    <w:lvl w:ilvl="0" w:tplc="FFFFFFFF">
      <w:start w:val="1"/>
      <w:numFmt w:val="decimal"/>
      <w:lvlText w:val="(%1)"/>
      <w:lvlJc w:val="left"/>
      <w:pPr>
        <w:ind w:left="1069" w:hanging="360"/>
      </w:pPr>
      <w:rPr>
        <w:rFonts w:hint="default"/>
      </w:rPr>
    </w:lvl>
    <w:lvl w:ilvl="1" w:tplc="FFFFFFFF">
      <w:start w:val="1"/>
      <w:numFmt w:val="lowerLetter"/>
      <w:lvlText w:val="(%2)"/>
      <w:lvlJc w:val="left"/>
      <w:pPr>
        <w:ind w:left="1419" w:hanging="360"/>
      </w:pPr>
      <w:rPr>
        <w:rFonts w:hint="default"/>
      </w:rPr>
    </w:lvl>
    <w:lvl w:ilvl="2" w:tplc="FFFFFFFF">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8" w15:restartNumberingAfterBreak="0">
    <w:nsid w:val="78B93674"/>
    <w:multiLevelType w:val="multilevel"/>
    <w:tmpl w:val="E4F63A40"/>
    <w:lvl w:ilvl="0">
      <w:start w:val="4"/>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F292D1F"/>
    <w:multiLevelType w:val="hybridMultilevel"/>
    <w:tmpl w:val="3FF4FEE0"/>
    <w:lvl w:ilvl="0" w:tplc="8AFC701C">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16cid:durableId="1462193138">
    <w:abstractNumId w:val="7"/>
  </w:num>
  <w:num w:numId="2" w16cid:durableId="226689178">
    <w:abstractNumId w:val="7"/>
  </w:num>
  <w:num w:numId="3" w16cid:durableId="19123480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65395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55569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7101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00662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66765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829690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353457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90643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03500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45578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06625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15040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58790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8506476">
    <w:abstractNumId w:val="13"/>
  </w:num>
  <w:num w:numId="18" w16cid:durableId="1511027754">
    <w:abstractNumId w:val="12"/>
  </w:num>
  <w:num w:numId="19" w16cid:durableId="1793671271">
    <w:abstractNumId w:val="27"/>
  </w:num>
  <w:num w:numId="20" w16cid:durableId="1273316220">
    <w:abstractNumId w:val="1"/>
  </w:num>
  <w:num w:numId="21" w16cid:durableId="552469398">
    <w:abstractNumId w:val="22"/>
  </w:num>
  <w:num w:numId="22" w16cid:durableId="2077629730">
    <w:abstractNumId w:val="18"/>
  </w:num>
  <w:num w:numId="23" w16cid:durableId="1236162550">
    <w:abstractNumId w:val="20"/>
  </w:num>
  <w:num w:numId="24" w16cid:durableId="758597166">
    <w:abstractNumId w:val="24"/>
  </w:num>
  <w:num w:numId="25" w16cid:durableId="2011521985">
    <w:abstractNumId w:val="6"/>
  </w:num>
  <w:num w:numId="26" w16cid:durableId="1655714855">
    <w:abstractNumId w:val="28"/>
  </w:num>
  <w:num w:numId="27" w16cid:durableId="513112689">
    <w:abstractNumId w:val="19"/>
  </w:num>
  <w:num w:numId="28" w16cid:durableId="1902709951">
    <w:abstractNumId w:val="2"/>
  </w:num>
  <w:num w:numId="29" w16cid:durableId="1245531197">
    <w:abstractNumId w:val="7"/>
  </w:num>
  <w:num w:numId="30" w16cid:durableId="20391191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7679890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6859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717242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4C4"/>
    <w:rsid w:val="00000F52"/>
    <w:rsid w:val="000022F6"/>
    <w:rsid w:val="00002C61"/>
    <w:rsid w:val="000073C7"/>
    <w:rsid w:val="000101CF"/>
    <w:rsid w:val="0003407B"/>
    <w:rsid w:val="00045C53"/>
    <w:rsid w:val="000539EF"/>
    <w:rsid w:val="00063186"/>
    <w:rsid w:val="00072C2B"/>
    <w:rsid w:val="000745CB"/>
    <w:rsid w:val="00074E1A"/>
    <w:rsid w:val="00080473"/>
    <w:rsid w:val="000861B0"/>
    <w:rsid w:val="000865A4"/>
    <w:rsid w:val="00096CE9"/>
    <w:rsid w:val="000A0F2F"/>
    <w:rsid w:val="000B2EED"/>
    <w:rsid w:val="000B64EA"/>
    <w:rsid w:val="000C2C9D"/>
    <w:rsid w:val="000C793D"/>
    <w:rsid w:val="000C7D29"/>
    <w:rsid w:val="000D6E4E"/>
    <w:rsid w:val="000E1D83"/>
    <w:rsid w:val="000E2459"/>
    <w:rsid w:val="000E5233"/>
    <w:rsid w:val="000E6D35"/>
    <w:rsid w:val="000E7826"/>
    <w:rsid w:val="000F09D8"/>
    <w:rsid w:val="000F23C8"/>
    <w:rsid w:val="000F6AA4"/>
    <w:rsid w:val="00110831"/>
    <w:rsid w:val="00125A3A"/>
    <w:rsid w:val="001448D3"/>
    <w:rsid w:val="00162B2B"/>
    <w:rsid w:val="001649F7"/>
    <w:rsid w:val="0018130E"/>
    <w:rsid w:val="0018408D"/>
    <w:rsid w:val="00190BF1"/>
    <w:rsid w:val="00193E78"/>
    <w:rsid w:val="00196A3B"/>
    <w:rsid w:val="001A16DC"/>
    <w:rsid w:val="001A6A02"/>
    <w:rsid w:val="001C7DE1"/>
    <w:rsid w:val="001D0F5C"/>
    <w:rsid w:val="001E1062"/>
    <w:rsid w:val="001E1C95"/>
    <w:rsid w:val="001E709D"/>
    <w:rsid w:val="00200F1C"/>
    <w:rsid w:val="002072C3"/>
    <w:rsid w:val="00235957"/>
    <w:rsid w:val="0025137F"/>
    <w:rsid w:val="00251CBB"/>
    <w:rsid w:val="00257997"/>
    <w:rsid w:val="00266A1E"/>
    <w:rsid w:val="00281EFB"/>
    <w:rsid w:val="00295606"/>
    <w:rsid w:val="002A05F9"/>
    <w:rsid w:val="002B0481"/>
    <w:rsid w:val="002B23FC"/>
    <w:rsid w:val="002B2C63"/>
    <w:rsid w:val="002B2D82"/>
    <w:rsid w:val="002C5791"/>
    <w:rsid w:val="002E09FA"/>
    <w:rsid w:val="002E3332"/>
    <w:rsid w:val="002E468F"/>
    <w:rsid w:val="002E5892"/>
    <w:rsid w:val="002E6B0D"/>
    <w:rsid w:val="002F2232"/>
    <w:rsid w:val="00305276"/>
    <w:rsid w:val="0030734D"/>
    <w:rsid w:val="00307B2A"/>
    <w:rsid w:val="00320146"/>
    <w:rsid w:val="00342189"/>
    <w:rsid w:val="00343852"/>
    <w:rsid w:val="00345028"/>
    <w:rsid w:val="00350278"/>
    <w:rsid w:val="00352BD0"/>
    <w:rsid w:val="00353E53"/>
    <w:rsid w:val="003559F6"/>
    <w:rsid w:val="00361795"/>
    <w:rsid w:val="00363114"/>
    <w:rsid w:val="0036321B"/>
    <w:rsid w:val="00366EED"/>
    <w:rsid w:val="00371B47"/>
    <w:rsid w:val="0039207A"/>
    <w:rsid w:val="00393A7F"/>
    <w:rsid w:val="003C346D"/>
    <w:rsid w:val="003C70D2"/>
    <w:rsid w:val="003E1A10"/>
    <w:rsid w:val="003F497B"/>
    <w:rsid w:val="0040120A"/>
    <w:rsid w:val="00404CF2"/>
    <w:rsid w:val="00413870"/>
    <w:rsid w:val="00420BE9"/>
    <w:rsid w:val="004245C8"/>
    <w:rsid w:val="004255CF"/>
    <w:rsid w:val="00426DDE"/>
    <w:rsid w:val="004302D8"/>
    <w:rsid w:val="00431E24"/>
    <w:rsid w:val="00440CF5"/>
    <w:rsid w:val="004479C1"/>
    <w:rsid w:val="0045423B"/>
    <w:rsid w:val="00466B90"/>
    <w:rsid w:val="00471E15"/>
    <w:rsid w:val="00473B81"/>
    <w:rsid w:val="004844A8"/>
    <w:rsid w:val="004848FA"/>
    <w:rsid w:val="00487DD9"/>
    <w:rsid w:val="0049047D"/>
    <w:rsid w:val="004A3187"/>
    <w:rsid w:val="004A4307"/>
    <w:rsid w:val="004B6411"/>
    <w:rsid w:val="004C1673"/>
    <w:rsid w:val="004C7EC4"/>
    <w:rsid w:val="004D48F2"/>
    <w:rsid w:val="004E5F1D"/>
    <w:rsid w:val="004F5739"/>
    <w:rsid w:val="00500E8F"/>
    <w:rsid w:val="005011B6"/>
    <w:rsid w:val="005047BD"/>
    <w:rsid w:val="00504DDD"/>
    <w:rsid w:val="00515F23"/>
    <w:rsid w:val="00520F3C"/>
    <w:rsid w:val="005258F1"/>
    <w:rsid w:val="005269B0"/>
    <w:rsid w:val="005323B1"/>
    <w:rsid w:val="005328C2"/>
    <w:rsid w:val="0054207D"/>
    <w:rsid w:val="00547FE9"/>
    <w:rsid w:val="00555A5E"/>
    <w:rsid w:val="00565106"/>
    <w:rsid w:val="00574930"/>
    <w:rsid w:val="0057636B"/>
    <w:rsid w:val="005A100A"/>
    <w:rsid w:val="005B5145"/>
    <w:rsid w:val="005C6DED"/>
    <w:rsid w:val="005D4A5E"/>
    <w:rsid w:val="005E0441"/>
    <w:rsid w:val="005E341A"/>
    <w:rsid w:val="006004C4"/>
    <w:rsid w:val="00603BA5"/>
    <w:rsid w:val="00611871"/>
    <w:rsid w:val="00620275"/>
    <w:rsid w:val="006356F8"/>
    <w:rsid w:val="00636AF3"/>
    <w:rsid w:val="00662F88"/>
    <w:rsid w:val="0066303C"/>
    <w:rsid w:val="006667F7"/>
    <w:rsid w:val="006735F4"/>
    <w:rsid w:val="00680822"/>
    <w:rsid w:val="00684F0D"/>
    <w:rsid w:val="00692AAA"/>
    <w:rsid w:val="00692B37"/>
    <w:rsid w:val="00697AD7"/>
    <w:rsid w:val="006A269B"/>
    <w:rsid w:val="006A3017"/>
    <w:rsid w:val="006B2F8C"/>
    <w:rsid w:val="006B3509"/>
    <w:rsid w:val="006C2F1E"/>
    <w:rsid w:val="006C59B9"/>
    <w:rsid w:val="006C707D"/>
    <w:rsid w:val="006D1886"/>
    <w:rsid w:val="006E1788"/>
    <w:rsid w:val="006E7726"/>
    <w:rsid w:val="006F5025"/>
    <w:rsid w:val="006F79CC"/>
    <w:rsid w:val="0070128A"/>
    <w:rsid w:val="00712B32"/>
    <w:rsid w:val="007232CB"/>
    <w:rsid w:val="00733C30"/>
    <w:rsid w:val="0073630F"/>
    <w:rsid w:val="0075392A"/>
    <w:rsid w:val="007552ED"/>
    <w:rsid w:val="00757CF0"/>
    <w:rsid w:val="00766C09"/>
    <w:rsid w:val="00777A70"/>
    <w:rsid w:val="0079124D"/>
    <w:rsid w:val="007943E2"/>
    <w:rsid w:val="007A0435"/>
    <w:rsid w:val="007A7133"/>
    <w:rsid w:val="007B16B3"/>
    <w:rsid w:val="007E5233"/>
    <w:rsid w:val="007F2B49"/>
    <w:rsid w:val="007F31B6"/>
    <w:rsid w:val="00801D5F"/>
    <w:rsid w:val="00826334"/>
    <w:rsid w:val="00835C97"/>
    <w:rsid w:val="00845BE0"/>
    <w:rsid w:val="00864E6C"/>
    <w:rsid w:val="0087066A"/>
    <w:rsid w:val="008747C1"/>
    <w:rsid w:val="00876A09"/>
    <w:rsid w:val="00891CA9"/>
    <w:rsid w:val="00893B4B"/>
    <w:rsid w:val="008A6519"/>
    <w:rsid w:val="008A7A86"/>
    <w:rsid w:val="008B529B"/>
    <w:rsid w:val="008B744D"/>
    <w:rsid w:val="008C5E68"/>
    <w:rsid w:val="008D3D46"/>
    <w:rsid w:val="008D410A"/>
    <w:rsid w:val="0090314A"/>
    <w:rsid w:val="00912ABD"/>
    <w:rsid w:val="00912DB6"/>
    <w:rsid w:val="00917FDC"/>
    <w:rsid w:val="00923333"/>
    <w:rsid w:val="00927C4F"/>
    <w:rsid w:val="00940C70"/>
    <w:rsid w:val="009425B2"/>
    <w:rsid w:val="009471F9"/>
    <w:rsid w:val="00951E5F"/>
    <w:rsid w:val="00953F9E"/>
    <w:rsid w:val="009661B6"/>
    <w:rsid w:val="009745D8"/>
    <w:rsid w:val="009853BA"/>
    <w:rsid w:val="00986E9B"/>
    <w:rsid w:val="00991550"/>
    <w:rsid w:val="0099789C"/>
    <w:rsid w:val="009A76A6"/>
    <w:rsid w:val="009B29B1"/>
    <w:rsid w:val="009B4D58"/>
    <w:rsid w:val="009C0809"/>
    <w:rsid w:val="009C36ED"/>
    <w:rsid w:val="009D11B0"/>
    <w:rsid w:val="009D227B"/>
    <w:rsid w:val="009F01D3"/>
    <w:rsid w:val="009F1FF5"/>
    <w:rsid w:val="00A06038"/>
    <w:rsid w:val="00A1378A"/>
    <w:rsid w:val="00A15CB2"/>
    <w:rsid w:val="00A23832"/>
    <w:rsid w:val="00A26973"/>
    <w:rsid w:val="00A33F8D"/>
    <w:rsid w:val="00A41F01"/>
    <w:rsid w:val="00A47A0D"/>
    <w:rsid w:val="00A47BE3"/>
    <w:rsid w:val="00A55459"/>
    <w:rsid w:val="00A673F3"/>
    <w:rsid w:val="00A71463"/>
    <w:rsid w:val="00A73F44"/>
    <w:rsid w:val="00A77B81"/>
    <w:rsid w:val="00A80CF1"/>
    <w:rsid w:val="00A87C1D"/>
    <w:rsid w:val="00A9206A"/>
    <w:rsid w:val="00A922B0"/>
    <w:rsid w:val="00A97595"/>
    <w:rsid w:val="00AA50E8"/>
    <w:rsid w:val="00AA7CE0"/>
    <w:rsid w:val="00AE3F6D"/>
    <w:rsid w:val="00AE4FFD"/>
    <w:rsid w:val="00B151CC"/>
    <w:rsid w:val="00B23B98"/>
    <w:rsid w:val="00B24E24"/>
    <w:rsid w:val="00B268B0"/>
    <w:rsid w:val="00B3002B"/>
    <w:rsid w:val="00B33592"/>
    <w:rsid w:val="00B37B18"/>
    <w:rsid w:val="00B413D3"/>
    <w:rsid w:val="00B53062"/>
    <w:rsid w:val="00B6264C"/>
    <w:rsid w:val="00B70777"/>
    <w:rsid w:val="00B747F0"/>
    <w:rsid w:val="00B76BF2"/>
    <w:rsid w:val="00B91293"/>
    <w:rsid w:val="00B9275A"/>
    <w:rsid w:val="00BA14CF"/>
    <w:rsid w:val="00BB4FC5"/>
    <w:rsid w:val="00BC00E2"/>
    <w:rsid w:val="00BC0264"/>
    <w:rsid w:val="00BC2A07"/>
    <w:rsid w:val="00BC31DE"/>
    <w:rsid w:val="00BC65B9"/>
    <w:rsid w:val="00BC685C"/>
    <w:rsid w:val="00BD39D1"/>
    <w:rsid w:val="00BF0ED1"/>
    <w:rsid w:val="00BF1B93"/>
    <w:rsid w:val="00C0484B"/>
    <w:rsid w:val="00C127E6"/>
    <w:rsid w:val="00C15310"/>
    <w:rsid w:val="00C21B9D"/>
    <w:rsid w:val="00C35645"/>
    <w:rsid w:val="00C42CC8"/>
    <w:rsid w:val="00C47BA4"/>
    <w:rsid w:val="00C5340C"/>
    <w:rsid w:val="00C5444F"/>
    <w:rsid w:val="00C74493"/>
    <w:rsid w:val="00C80411"/>
    <w:rsid w:val="00C8329B"/>
    <w:rsid w:val="00C90A82"/>
    <w:rsid w:val="00C975D1"/>
    <w:rsid w:val="00CA7D56"/>
    <w:rsid w:val="00CB0532"/>
    <w:rsid w:val="00CB33E4"/>
    <w:rsid w:val="00CB487E"/>
    <w:rsid w:val="00CB52EE"/>
    <w:rsid w:val="00CC3C58"/>
    <w:rsid w:val="00CC56A1"/>
    <w:rsid w:val="00CC58DF"/>
    <w:rsid w:val="00CC7725"/>
    <w:rsid w:val="00CD2B2B"/>
    <w:rsid w:val="00CD39EE"/>
    <w:rsid w:val="00CE2339"/>
    <w:rsid w:val="00CF4BDC"/>
    <w:rsid w:val="00D0381A"/>
    <w:rsid w:val="00D04051"/>
    <w:rsid w:val="00D11B04"/>
    <w:rsid w:val="00D14585"/>
    <w:rsid w:val="00D14C9A"/>
    <w:rsid w:val="00D17AFA"/>
    <w:rsid w:val="00D44040"/>
    <w:rsid w:val="00D53B78"/>
    <w:rsid w:val="00D542B6"/>
    <w:rsid w:val="00D62483"/>
    <w:rsid w:val="00D6296D"/>
    <w:rsid w:val="00D728CB"/>
    <w:rsid w:val="00D7328D"/>
    <w:rsid w:val="00D858EA"/>
    <w:rsid w:val="00D9079F"/>
    <w:rsid w:val="00D91D05"/>
    <w:rsid w:val="00D95FB2"/>
    <w:rsid w:val="00DA427D"/>
    <w:rsid w:val="00DB0D8A"/>
    <w:rsid w:val="00DB1596"/>
    <w:rsid w:val="00DB6C2F"/>
    <w:rsid w:val="00DC3510"/>
    <w:rsid w:val="00DD4279"/>
    <w:rsid w:val="00DD7BC4"/>
    <w:rsid w:val="00DE347F"/>
    <w:rsid w:val="00DF756A"/>
    <w:rsid w:val="00E24DE7"/>
    <w:rsid w:val="00E41C5E"/>
    <w:rsid w:val="00E46323"/>
    <w:rsid w:val="00E5043B"/>
    <w:rsid w:val="00E6696F"/>
    <w:rsid w:val="00E679F2"/>
    <w:rsid w:val="00E73BBC"/>
    <w:rsid w:val="00E81DAA"/>
    <w:rsid w:val="00E84210"/>
    <w:rsid w:val="00E857F1"/>
    <w:rsid w:val="00E8617F"/>
    <w:rsid w:val="00E953CD"/>
    <w:rsid w:val="00E97329"/>
    <w:rsid w:val="00EA12B2"/>
    <w:rsid w:val="00EB70E6"/>
    <w:rsid w:val="00EC062E"/>
    <w:rsid w:val="00EC210E"/>
    <w:rsid w:val="00EC3B48"/>
    <w:rsid w:val="00EC64FE"/>
    <w:rsid w:val="00ED30AD"/>
    <w:rsid w:val="00ED703C"/>
    <w:rsid w:val="00EE3BFC"/>
    <w:rsid w:val="00F12084"/>
    <w:rsid w:val="00F13F8D"/>
    <w:rsid w:val="00F172DC"/>
    <w:rsid w:val="00F4551B"/>
    <w:rsid w:val="00F54DCE"/>
    <w:rsid w:val="00F56595"/>
    <w:rsid w:val="00F60C6A"/>
    <w:rsid w:val="00F613AD"/>
    <w:rsid w:val="00F711BC"/>
    <w:rsid w:val="00F835ED"/>
    <w:rsid w:val="00F9151D"/>
    <w:rsid w:val="00F9272E"/>
    <w:rsid w:val="00F95640"/>
    <w:rsid w:val="00FA35B9"/>
    <w:rsid w:val="00FA4D6B"/>
    <w:rsid w:val="00FB432D"/>
    <w:rsid w:val="00FB6676"/>
    <w:rsid w:val="00FB72FD"/>
    <w:rsid w:val="00FB7FC2"/>
    <w:rsid w:val="00FC121D"/>
    <w:rsid w:val="00FC1932"/>
    <w:rsid w:val="00FC4BA2"/>
    <w:rsid w:val="00FC6A41"/>
    <w:rsid w:val="00FD2998"/>
    <w:rsid w:val="00FD6989"/>
    <w:rsid w:val="00FE4B70"/>
    <w:rsid w:val="00FE6D84"/>
    <w:rsid w:val="00FE7D3D"/>
    <w:rsid w:val="00FF106A"/>
    <w:rsid w:val="00FF5B9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ABDC3B5"/>
  <w15:chartTrackingRefBased/>
  <w15:docId w15:val="{64873FC6-3CEE-469B-B2F9-264F61878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CE"/>
    <w:pPr>
      <w:spacing w:after="0"/>
    </w:pPr>
    <w:rPr>
      <w:sz w:val="24"/>
    </w:rPr>
  </w:style>
  <w:style w:type="paragraph" w:styleId="Heading1">
    <w:name w:val="heading 1"/>
    <w:basedOn w:val="Normal"/>
    <w:next w:val="Normal"/>
    <w:link w:val="Heading1Char"/>
    <w:autoRedefine/>
    <w:uiPriority w:val="9"/>
    <w:qFormat/>
    <w:rsid w:val="00FA35B9"/>
    <w:pPr>
      <w:keepNext/>
      <w:keepLines/>
      <w:tabs>
        <w:tab w:val="left" w:pos="425"/>
        <w:tab w:val="right" w:pos="9072"/>
      </w:tabs>
      <w:spacing w:before="40" w:afterLines="40" w:after="96" w:line="240" w:lineRule="auto"/>
      <w:ind w:left="1333" w:hanging="624"/>
      <w:contextualSpacing/>
      <w:jc w:val="both"/>
      <w:outlineLvl w:val="0"/>
    </w:pPr>
    <w:rPr>
      <w:rFonts w:eastAsiaTheme="majorEastAsia"/>
      <w:b/>
      <w:b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ockEmphasis">
    <w:name w:val="Block Emphasis"/>
    <w:rsid w:val="006004C4"/>
    <w:rPr>
      <w:b/>
      <w:lang w:val="en-AU"/>
    </w:rPr>
  </w:style>
  <w:style w:type="paragraph" w:customStyle="1" w:styleId="NormalBlock1st">
    <w:name w:val="Normal Block 1st"/>
    <w:basedOn w:val="Normal"/>
    <w:link w:val="NormalBlock1stChar"/>
    <w:rsid w:val="006004C4"/>
    <w:pPr>
      <w:tabs>
        <w:tab w:val="left" w:pos="425"/>
      </w:tabs>
      <w:spacing w:before="100" w:line="260" w:lineRule="atLeast"/>
      <w:ind w:left="709" w:hanging="709"/>
      <w:jc w:val="both"/>
    </w:pPr>
    <w:rPr>
      <w:rFonts w:eastAsia="Times New Roman" w:cs="Times New Roman"/>
      <w:szCs w:val="24"/>
    </w:rPr>
  </w:style>
  <w:style w:type="character" w:customStyle="1" w:styleId="NormalBlock1stChar">
    <w:name w:val="Normal Block 1st Char"/>
    <w:link w:val="NormalBlock1st"/>
    <w:rsid w:val="006004C4"/>
    <w:rPr>
      <w:rFonts w:eastAsia="Times New Roman" w:cs="Times New Roman"/>
      <w:sz w:val="24"/>
      <w:szCs w:val="24"/>
    </w:rPr>
  </w:style>
  <w:style w:type="paragraph" w:customStyle="1" w:styleId="Signature1">
    <w:name w:val="Signature 1"/>
    <w:rsid w:val="006004C4"/>
    <w:pPr>
      <w:tabs>
        <w:tab w:val="center" w:pos="6946"/>
      </w:tabs>
      <w:spacing w:after="0" w:line="240" w:lineRule="auto"/>
    </w:pPr>
    <w:rPr>
      <w:rFonts w:ascii="Arial" w:eastAsia="Times New Roman" w:hAnsi="Arial" w:cs="Times New Roman"/>
      <w:szCs w:val="24"/>
    </w:rPr>
  </w:style>
  <w:style w:type="paragraph" w:customStyle="1" w:styleId="MainPoints">
    <w:name w:val="Main Points"/>
    <w:basedOn w:val="Normal"/>
    <w:rsid w:val="006004C4"/>
    <w:pPr>
      <w:tabs>
        <w:tab w:val="left" w:pos="380"/>
        <w:tab w:val="left" w:pos="425"/>
      </w:tabs>
      <w:spacing w:after="40" w:line="260" w:lineRule="exact"/>
      <w:ind w:left="641" w:right="357" w:hanging="618"/>
      <w:jc w:val="both"/>
    </w:pPr>
    <w:rPr>
      <w:rFonts w:ascii="Palatino" w:eastAsia="Times New Roman" w:hAnsi="Palatino" w:cs="Times New Roman"/>
      <w:noProof/>
      <w:szCs w:val="20"/>
      <w:lang w:eastAsia="en-AU"/>
    </w:rPr>
  </w:style>
  <w:style w:type="paragraph" w:customStyle="1" w:styleId="NormalBlockIndent">
    <w:name w:val="Normal Block Indent"/>
    <w:basedOn w:val="Normal"/>
    <w:rsid w:val="006004C4"/>
    <w:pPr>
      <w:tabs>
        <w:tab w:val="left" w:pos="1134"/>
      </w:tabs>
      <w:spacing w:line="260" w:lineRule="atLeast"/>
      <w:ind w:left="1135" w:hanging="284"/>
      <w:jc w:val="both"/>
    </w:pPr>
    <w:rPr>
      <w:rFonts w:ascii="Calibri" w:eastAsiaTheme="minorEastAsia" w:hAnsi="Calibri" w:cs="Calibri"/>
      <w:szCs w:val="24"/>
      <w:lang w:val="en-US"/>
    </w:rPr>
  </w:style>
  <w:style w:type="paragraph" w:customStyle="1" w:styleId="NormalBlockIndentL2">
    <w:name w:val="Normal Block Indent L2"/>
    <w:basedOn w:val="NormalBlockIndent"/>
    <w:rsid w:val="001A16DC"/>
    <w:pPr>
      <w:tabs>
        <w:tab w:val="clear" w:pos="1134"/>
        <w:tab w:val="left" w:pos="1701"/>
      </w:tabs>
      <w:ind w:left="1701"/>
    </w:pPr>
    <w:rPr>
      <w:rFonts w:eastAsia="Times New Roman" w:cs="Times New Roman"/>
    </w:rPr>
  </w:style>
  <w:style w:type="paragraph" w:customStyle="1" w:styleId="NormalBlockAfter">
    <w:name w:val="Normal Block After"/>
    <w:basedOn w:val="Normal"/>
    <w:link w:val="NormalBlockAfterChar"/>
    <w:rsid w:val="00353E53"/>
    <w:pPr>
      <w:tabs>
        <w:tab w:val="left" w:pos="425"/>
      </w:tabs>
      <w:spacing w:before="40" w:line="260" w:lineRule="atLeast"/>
      <w:ind w:left="709" w:hanging="709"/>
      <w:jc w:val="both"/>
    </w:pPr>
    <w:rPr>
      <w:rFonts w:ascii="Calibri" w:eastAsiaTheme="minorEastAsia" w:hAnsi="Calibri" w:cs="Calibri"/>
      <w:szCs w:val="24"/>
    </w:rPr>
  </w:style>
  <w:style w:type="character" w:customStyle="1" w:styleId="NormalBlockAfterChar">
    <w:name w:val="Normal Block After Char"/>
    <w:link w:val="NormalBlockAfter"/>
    <w:rsid w:val="00353E53"/>
    <w:rPr>
      <w:rFonts w:ascii="Calibri" w:eastAsiaTheme="minorEastAsia" w:hAnsi="Calibri" w:cs="Calibri"/>
      <w:sz w:val="24"/>
      <w:szCs w:val="24"/>
    </w:rPr>
  </w:style>
  <w:style w:type="character" w:customStyle="1" w:styleId="Heading1Char">
    <w:name w:val="Heading 1 Char"/>
    <w:basedOn w:val="DefaultParagraphFont"/>
    <w:link w:val="Heading1"/>
    <w:uiPriority w:val="9"/>
    <w:rsid w:val="00FA35B9"/>
    <w:rPr>
      <w:rFonts w:eastAsiaTheme="majorEastAsia"/>
      <w:b/>
      <w:bCs/>
      <w:sz w:val="24"/>
      <w:szCs w:val="24"/>
      <w:lang w:val="en-US"/>
    </w:rPr>
  </w:style>
  <w:style w:type="paragraph" w:customStyle="1" w:styleId="NormalSpacer">
    <w:name w:val="Normal Spacer"/>
    <w:basedOn w:val="Normal"/>
    <w:next w:val="NormalBlock1st"/>
    <w:rsid w:val="006004C4"/>
    <w:pPr>
      <w:tabs>
        <w:tab w:val="left" w:pos="425"/>
      </w:tabs>
      <w:spacing w:before="40" w:line="240" w:lineRule="auto"/>
      <w:ind w:left="624" w:hanging="624"/>
      <w:jc w:val="center"/>
    </w:pPr>
    <w:rPr>
      <w:rFonts w:ascii="Calibri" w:eastAsiaTheme="minorEastAsia" w:hAnsi="Calibri" w:cs="Calibri"/>
      <w:szCs w:val="24"/>
    </w:rPr>
  </w:style>
  <w:style w:type="paragraph" w:customStyle="1" w:styleId="mainChar">
    <w:name w:val="main Char"/>
    <w:aliases w:val="Main Char"/>
    <w:basedOn w:val="Normal"/>
    <w:link w:val="mainCharChar"/>
    <w:rsid w:val="006004C4"/>
    <w:pPr>
      <w:tabs>
        <w:tab w:val="left" w:pos="380"/>
        <w:tab w:val="left" w:pos="425"/>
      </w:tabs>
      <w:spacing w:before="40" w:after="40" w:line="240" w:lineRule="atLeast"/>
      <w:ind w:left="641" w:right="431" w:hanging="618"/>
      <w:jc w:val="both"/>
    </w:pPr>
    <w:rPr>
      <w:rFonts w:ascii="Palatino" w:eastAsiaTheme="minorEastAsia" w:hAnsi="Palatino" w:cs="Calibri"/>
      <w:szCs w:val="24"/>
      <w:lang w:val="en-GB" w:eastAsia="zh-CN"/>
    </w:rPr>
  </w:style>
  <w:style w:type="character" w:customStyle="1" w:styleId="mainCharChar">
    <w:name w:val="main Char Char"/>
    <w:aliases w:val="Main Char Char"/>
    <w:link w:val="mainChar"/>
    <w:rsid w:val="006004C4"/>
    <w:rPr>
      <w:rFonts w:ascii="Palatino" w:eastAsiaTheme="minorEastAsia" w:hAnsi="Palatino" w:cs="Calibri"/>
      <w:sz w:val="24"/>
      <w:szCs w:val="24"/>
      <w:lang w:val="en-GB" w:eastAsia="zh-CN"/>
    </w:rPr>
  </w:style>
  <w:style w:type="paragraph" w:customStyle="1" w:styleId="NormalBlockNumberL2">
    <w:name w:val="Normal Block Number L2"/>
    <w:basedOn w:val="Normal"/>
    <w:rsid w:val="001A16DC"/>
    <w:pPr>
      <w:tabs>
        <w:tab w:val="left" w:pos="425"/>
        <w:tab w:val="left" w:pos="1191"/>
        <w:tab w:val="left" w:pos="1758"/>
      </w:tabs>
      <w:spacing w:before="40" w:line="260" w:lineRule="atLeast"/>
      <w:ind w:left="1758" w:hanging="567"/>
      <w:jc w:val="both"/>
    </w:pPr>
    <w:rPr>
      <w:rFonts w:ascii="Calibri" w:eastAsia="Times New Roman" w:hAnsi="Calibri" w:cs="Times New Roman"/>
      <w:szCs w:val="24"/>
      <w:lang w:val="en-US"/>
    </w:rPr>
  </w:style>
  <w:style w:type="character" w:customStyle="1" w:styleId="mainCharChar1">
    <w:name w:val="main Char Char1"/>
    <w:aliases w:val="Main Char Char1"/>
    <w:rsid w:val="006004C4"/>
    <w:rPr>
      <w:rFonts w:ascii="Palatino" w:eastAsia="Times New Roman" w:hAnsi="Palatino" w:cs="Times New Roman"/>
      <w:sz w:val="24"/>
      <w:szCs w:val="24"/>
      <w:lang w:val="en-GB" w:eastAsia="zh-CN"/>
    </w:rPr>
  </w:style>
  <w:style w:type="character" w:styleId="CommentReference">
    <w:name w:val="annotation reference"/>
    <w:basedOn w:val="DefaultParagraphFont"/>
    <w:uiPriority w:val="99"/>
    <w:semiHidden/>
    <w:unhideWhenUsed/>
    <w:rsid w:val="006004C4"/>
    <w:rPr>
      <w:sz w:val="16"/>
      <w:szCs w:val="16"/>
    </w:rPr>
  </w:style>
  <w:style w:type="paragraph" w:styleId="CommentText">
    <w:name w:val="annotation text"/>
    <w:basedOn w:val="Normal"/>
    <w:link w:val="CommentTextChar"/>
    <w:uiPriority w:val="99"/>
    <w:unhideWhenUsed/>
    <w:rsid w:val="006004C4"/>
    <w:pPr>
      <w:tabs>
        <w:tab w:val="left" w:pos="425"/>
      </w:tabs>
      <w:spacing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6004C4"/>
    <w:rPr>
      <w:rFonts w:eastAsia="Times New Roman" w:cs="Times New Roman"/>
      <w:sz w:val="20"/>
      <w:szCs w:val="20"/>
    </w:rPr>
  </w:style>
  <w:style w:type="paragraph" w:customStyle="1" w:styleId="Test">
    <w:name w:val="Test"/>
    <w:basedOn w:val="Normal"/>
    <w:qFormat/>
    <w:rsid w:val="006004C4"/>
    <w:pPr>
      <w:tabs>
        <w:tab w:val="left" w:pos="425"/>
      </w:tabs>
      <w:spacing w:before="100" w:line="240" w:lineRule="auto"/>
      <w:ind w:left="624" w:hanging="624"/>
      <w:jc w:val="both"/>
    </w:pPr>
    <w:rPr>
      <w:rFonts w:ascii="Arial" w:eastAsia="Times New Roman" w:hAnsi="Arial" w:cs="Arial"/>
      <w:sz w:val="22"/>
      <w:szCs w:val="24"/>
    </w:rPr>
  </w:style>
  <w:style w:type="paragraph" w:customStyle="1" w:styleId="Test2">
    <w:name w:val="Test 2"/>
    <w:basedOn w:val="Normal"/>
    <w:qFormat/>
    <w:rsid w:val="006004C4"/>
    <w:pPr>
      <w:tabs>
        <w:tab w:val="left" w:pos="425"/>
      </w:tabs>
      <w:spacing w:before="40" w:line="240" w:lineRule="auto"/>
      <w:ind w:left="624" w:hanging="624"/>
      <w:jc w:val="both"/>
    </w:pPr>
    <w:rPr>
      <w:rFonts w:ascii="Arial" w:eastAsia="Times New Roman" w:hAnsi="Arial" w:cs="Times New Roman"/>
      <w:sz w:val="22"/>
      <w:szCs w:val="24"/>
    </w:rPr>
  </w:style>
  <w:style w:type="paragraph" w:styleId="Header">
    <w:name w:val="header"/>
    <w:basedOn w:val="Normal"/>
    <w:link w:val="HeaderChar"/>
    <w:uiPriority w:val="99"/>
    <w:unhideWhenUsed/>
    <w:rsid w:val="006004C4"/>
    <w:pPr>
      <w:tabs>
        <w:tab w:val="center" w:pos="4680"/>
        <w:tab w:val="right" w:pos="9360"/>
      </w:tabs>
      <w:spacing w:line="240" w:lineRule="auto"/>
      <w:ind w:left="624" w:hanging="624"/>
      <w:jc w:val="both"/>
    </w:pPr>
    <w:rPr>
      <w:rFonts w:ascii="Calibri" w:hAnsi="Calibri" w:cs="Calibri"/>
      <w:szCs w:val="24"/>
      <w:lang w:val="en-US"/>
    </w:rPr>
  </w:style>
  <w:style w:type="character" w:customStyle="1" w:styleId="HeaderChar">
    <w:name w:val="Header Char"/>
    <w:basedOn w:val="DefaultParagraphFont"/>
    <w:link w:val="Header"/>
    <w:uiPriority w:val="99"/>
    <w:rsid w:val="006004C4"/>
    <w:rPr>
      <w:rFonts w:ascii="Calibri" w:hAnsi="Calibri" w:cs="Calibri"/>
      <w:sz w:val="24"/>
      <w:szCs w:val="24"/>
      <w:lang w:val="en-US"/>
    </w:rPr>
  </w:style>
  <w:style w:type="paragraph" w:styleId="Footer">
    <w:name w:val="footer"/>
    <w:basedOn w:val="Normal"/>
    <w:link w:val="FooterChar"/>
    <w:uiPriority w:val="99"/>
    <w:unhideWhenUsed/>
    <w:rsid w:val="006004C4"/>
    <w:pPr>
      <w:tabs>
        <w:tab w:val="center" w:pos="4680"/>
        <w:tab w:val="right" w:pos="9360"/>
      </w:tabs>
      <w:spacing w:line="240" w:lineRule="auto"/>
      <w:ind w:left="624" w:hanging="624"/>
      <w:jc w:val="both"/>
    </w:pPr>
    <w:rPr>
      <w:rFonts w:ascii="Calibri" w:hAnsi="Calibri" w:cs="Calibri"/>
      <w:szCs w:val="24"/>
      <w:lang w:val="en-US"/>
    </w:rPr>
  </w:style>
  <w:style w:type="character" w:customStyle="1" w:styleId="FooterChar">
    <w:name w:val="Footer Char"/>
    <w:basedOn w:val="DefaultParagraphFont"/>
    <w:link w:val="Footer"/>
    <w:uiPriority w:val="99"/>
    <w:rsid w:val="006004C4"/>
    <w:rPr>
      <w:rFonts w:ascii="Calibri" w:hAnsi="Calibri" w:cs="Calibri"/>
      <w:sz w:val="24"/>
      <w:szCs w:val="24"/>
      <w:lang w:val="en-US"/>
    </w:rPr>
  </w:style>
  <w:style w:type="paragraph" w:customStyle="1" w:styleId="NormalVoting">
    <w:name w:val="Normal Voting"/>
    <w:basedOn w:val="Normal"/>
    <w:rsid w:val="006004C4"/>
    <w:pPr>
      <w:tabs>
        <w:tab w:val="left" w:pos="425"/>
        <w:tab w:val="left" w:pos="6237"/>
      </w:tabs>
      <w:spacing w:before="40" w:after="40" w:line="260" w:lineRule="atLeast"/>
      <w:ind w:left="1701"/>
    </w:pPr>
    <w:rPr>
      <w:rFonts w:eastAsia="Times New Roman" w:cs="Times New Roman"/>
      <w:szCs w:val="24"/>
    </w:rPr>
  </w:style>
  <w:style w:type="paragraph" w:customStyle="1" w:styleId="NormalBlock1st-italics">
    <w:name w:val="Normal Block 1st - italics"/>
    <w:basedOn w:val="NormalBlock1st"/>
    <w:qFormat/>
    <w:rsid w:val="00E5043B"/>
    <w:pPr>
      <w:spacing w:before="40"/>
    </w:pPr>
    <w:rPr>
      <w:i/>
    </w:rPr>
  </w:style>
  <w:style w:type="paragraph" w:customStyle="1" w:styleId="NormalBlockIndent-bullets">
    <w:name w:val="Normal Block Indent - bullets"/>
    <w:basedOn w:val="NormalBlockIndent"/>
    <w:qFormat/>
    <w:rsid w:val="00E5043B"/>
    <w:pPr>
      <w:numPr>
        <w:numId w:val="1"/>
      </w:numPr>
      <w:tabs>
        <w:tab w:val="clear" w:pos="1134"/>
        <w:tab w:val="left" w:pos="425"/>
      </w:tabs>
      <w:spacing w:before="40" w:line="240" w:lineRule="auto"/>
    </w:pPr>
    <w:rPr>
      <w:rFonts w:asciiTheme="minorHAnsi" w:eastAsia="Times New Roman" w:hAnsiTheme="minorHAnsi" w:cstheme="minorHAnsi"/>
      <w:lang w:val="en-AU"/>
    </w:rPr>
  </w:style>
  <w:style w:type="paragraph" w:customStyle="1" w:styleId="GB1">
    <w:name w:val="GB1"/>
    <w:basedOn w:val="Normal"/>
    <w:rsid w:val="00C975D1"/>
    <w:pPr>
      <w:spacing w:line="240" w:lineRule="auto"/>
      <w:ind w:left="902" w:hanging="902"/>
      <w:jc w:val="both"/>
    </w:pPr>
    <w:rPr>
      <w:rFonts w:eastAsia="Times New Roman" w:cs="Times New Roman"/>
      <w:sz w:val="22"/>
      <w:szCs w:val="24"/>
      <w:lang w:eastAsia="en-AU"/>
    </w:rPr>
  </w:style>
  <w:style w:type="paragraph" w:customStyle="1" w:styleId="GB2">
    <w:name w:val="GB2"/>
    <w:basedOn w:val="Normal"/>
    <w:rsid w:val="00C975D1"/>
    <w:pPr>
      <w:spacing w:after="40" w:line="240" w:lineRule="auto"/>
      <w:ind w:left="567" w:hanging="567"/>
      <w:jc w:val="both"/>
    </w:pPr>
    <w:rPr>
      <w:rFonts w:ascii="Arial" w:eastAsia="Times New Roman" w:hAnsi="Arial" w:cs="Times New Roman"/>
      <w:sz w:val="22"/>
      <w:szCs w:val="20"/>
      <w:lang w:eastAsia="en-AU"/>
    </w:rPr>
  </w:style>
  <w:style w:type="paragraph" w:customStyle="1" w:styleId="GB3">
    <w:name w:val="GB3"/>
    <w:basedOn w:val="Normal"/>
    <w:rsid w:val="00C975D1"/>
    <w:pPr>
      <w:spacing w:after="40" w:line="240" w:lineRule="auto"/>
      <w:ind w:left="1134" w:hanging="567"/>
      <w:jc w:val="both"/>
    </w:pPr>
    <w:rPr>
      <w:rFonts w:ascii="Arial" w:eastAsia="Times New Roman" w:hAnsi="Arial" w:cs="Arial"/>
      <w:sz w:val="22"/>
      <w:lang w:eastAsia="en-AU"/>
    </w:rPr>
  </w:style>
  <w:style w:type="paragraph" w:customStyle="1" w:styleId="Level1C">
    <w:name w:val="Level 1C"/>
    <w:basedOn w:val="Normal"/>
    <w:qFormat/>
    <w:rsid w:val="00C975D1"/>
    <w:pPr>
      <w:tabs>
        <w:tab w:val="right" w:pos="8318"/>
      </w:tabs>
      <w:spacing w:line="240" w:lineRule="auto"/>
      <w:ind w:left="851"/>
    </w:pPr>
    <w:rPr>
      <w:rFonts w:ascii="Arial" w:hAnsi="Arial" w:cs="Arial"/>
      <w:szCs w:val="24"/>
    </w:rPr>
  </w:style>
  <w:style w:type="paragraph" w:customStyle="1" w:styleId="NormalBlockIndent-withparanumbers">
    <w:name w:val="Normal Block Indent - with para numbers"/>
    <w:basedOn w:val="NormalBlockIndent"/>
    <w:qFormat/>
    <w:rsid w:val="00515F23"/>
    <w:pPr>
      <w:tabs>
        <w:tab w:val="clear" w:pos="1134"/>
        <w:tab w:val="left" w:pos="425"/>
      </w:tabs>
      <w:spacing w:before="40" w:line="240" w:lineRule="auto"/>
      <w:ind w:left="1134" w:hanging="425"/>
    </w:pPr>
    <w:rPr>
      <w:rFonts w:asciiTheme="minorHAnsi" w:eastAsia="Times New Roman" w:hAnsiTheme="minorHAnsi" w:cstheme="minorHAnsi"/>
      <w:color w:val="FF0000"/>
      <w:lang w:val="en-AU"/>
    </w:rPr>
  </w:style>
  <w:style w:type="paragraph" w:styleId="ListParagraph">
    <w:name w:val="List Paragraph"/>
    <w:aliases w:val="1st List Paragraph,List Paragraph1,List Paragraph11,Bullet point,L,Recommendation,DDM Gen Text,List Paragraph - bullets,NFP GP Bulleted List,bullet point list,Bullet points,Content descriptions,Dot Points,Bullet List"/>
    <w:basedOn w:val="Normal"/>
    <w:link w:val="ListParagraphChar"/>
    <w:uiPriority w:val="34"/>
    <w:qFormat/>
    <w:rsid w:val="0018408D"/>
    <w:pPr>
      <w:tabs>
        <w:tab w:val="left" w:pos="425"/>
      </w:tabs>
      <w:spacing w:after="200"/>
      <w:ind w:left="720"/>
    </w:pPr>
    <w:rPr>
      <w:rFonts w:ascii="Calibri" w:eastAsia="Calibri" w:hAnsi="Calibri" w:cs="Times New Roman"/>
    </w:rPr>
  </w:style>
  <w:style w:type="character" w:customStyle="1" w:styleId="ListParagraphChar">
    <w:name w:val="List Paragraph Char"/>
    <w:aliases w:val="1st List Paragraph Char,List Paragraph1 Char,List Paragraph11 Char,Bullet point Char,L Char,Recommendation Char,DDM Gen Text Char,List Paragraph - bullets Char,NFP GP Bulleted List Char,bullet point list Char,Bullet points Char"/>
    <w:link w:val="ListParagraph"/>
    <w:uiPriority w:val="34"/>
    <w:rsid w:val="0018408D"/>
    <w:rPr>
      <w:rFonts w:ascii="Calibri" w:eastAsia="Calibri" w:hAnsi="Calibri" w:cs="Times New Roman"/>
      <w:sz w:val="24"/>
    </w:rPr>
  </w:style>
  <w:style w:type="paragraph" w:customStyle="1" w:styleId="HeadingA">
    <w:name w:val="Heading A"/>
    <w:basedOn w:val="NormalBlockAfter"/>
    <w:rsid w:val="00697AD7"/>
    <w:pPr>
      <w:jc w:val="center"/>
    </w:pPr>
    <w:rPr>
      <w:rFonts w:asciiTheme="minorHAnsi" w:eastAsia="Times New Roman" w:hAnsiTheme="minorHAnsi" w:cs="Times New Roman"/>
      <w:b/>
      <w:sz w:val="40"/>
      <w:szCs w:val="40"/>
      <w:lang w:val="en-US"/>
    </w:rPr>
  </w:style>
  <w:style w:type="paragraph" w:customStyle="1" w:styleId="HeadingB">
    <w:name w:val="Heading B"/>
    <w:basedOn w:val="Normal"/>
    <w:rsid w:val="00697AD7"/>
    <w:pPr>
      <w:tabs>
        <w:tab w:val="left" w:pos="425"/>
      </w:tabs>
      <w:spacing w:line="240" w:lineRule="auto"/>
      <w:ind w:left="425" w:hanging="425"/>
      <w:jc w:val="center"/>
    </w:pPr>
    <w:rPr>
      <w:rFonts w:eastAsia="Times New Roman" w:cs="Times New Roman"/>
      <w:b/>
      <w:sz w:val="36"/>
      <w:szCs w:val="36"/>
      <w:lang w:val="en-US"/>
    </w:rPr>
  </w:style>
  <w:style w:type="paragraph" w:customStyle="1" w:styleId="ManualNumber">
    <w:name w:val="Manual Number"/>
    <w:next w:val="Normal"/>
    <w:link w:val="ManualNumberChar"/>
    <w:rsid w:val="00940C70"/>
    <w:pPr>
      <w:overflowPunct w:val="0"/>
      <w:autoSpaceDE w:val="0"/>
      <w:autoSpaceDN w:val="0"/>
      <w:adjustRightInd w:val="0"/>
      <w:spacing w:before="240" w:after="0" w:line="240" w:lineRule="auto"/>
      <w:ind w:left="851" w:hanging="851"/>
      <w:textAlignment w:val="baseline"/>
    </w:pPr>
    <w:rPr>
      <w:rFonts w:ascii="Times New Roman" w:eastAsia="Times New Roman" w:hAnsi="Times New Roman" w:cs="Times New Roman"/>
      <w:noProof/>
      <w:sz w:val="24"/>
      <w:szCs w:val="20"/>
      <w:lang w:val="en-US"/>
    </w:rPr>
  </w:style>
  <w:style w:type="character" w:customStyle="1" w:styleId="ManualNumberChar">
    <w:name w:val="Manual Number Char"/>
    <w:link w:val="ManualNumber"/>
    <w:rsid w:val="00940C70"/>
    <w:rPr>
      <w:rFonts w:ascii="Times New Roman" w:eastAsia="Times New Roman" w:hAnsi="Times New Roman" w:cs="Times New Roman"/>
      <w:noProof/>
      <w:sz w:val="24"/>
      <w:szCs w:val="20"/>
      <w:lang w:val="en-US"/>
    </w:rPr>
  </w:style>
  <w:style w:type="paragraph" w:customStyle="1" w:styleId="AmendHeading1">
    <w:name w:val="Amend. Heading 1"/>
    <w:basedOn w:val="Normal"/>
    <w:next w:val="Normal"/>
    <w:link w:val="AmendHeading1Char"/>
    <w:rsid w:val="00940C70"/>
    <w:pPr>
      <w:spacing w:after="160"/>
    </w:pPr>
    <w:rPr>
      <w:sz w:val="22"/>
    </w:rPr>
  </w:style>
  <w:style w:type="paragraph" w:customStyle="1" w:styleId="AmendHeading2">
    <w:name w:val="Amend. Heading 2"/>
    <w:basedOn w:val="Normal"/>
    <w:next w:val="Normal"/>
    <w:link w:val="AmendHeading2Char"/>
    <w:rsid w:val="00940C70"/>
    <w:pPr>
      <w:spacing w:after="160"/>
    </w:pPr>
    <w:rPr>
      <w:sz w:val="22"/>
    </w:rPr>
  </w:style>
  <w:style w:type="paragraph" w:customStyle="1" w:styleId="AmendHeading3">
    <w:name w:val="Amend. Heading 3"/>
    <w:basedOn w:val="Normal"/>
    <w:next w:val="Normal"/>
    <w:link w:val="AmendHeading3Char"/>
    <w:rsid w:val="00940C70"/>
    <w:pPr>
      <w:spacing w:after="160"/>
    </w:pPr>
    <w:rPr>
      <w:sz w:val="22"/>
    </w:rPr>
  </w:style>
  <w:style w:type="paragraph" w:customStyle="1" w:styleId="AmendHeading1s">
    <w:name w:val="Amend. Heading 1s"/>
    <w:basedOn w:val="Normal"/>
    <w:next w:val="Normal"/>
    <w:rsid w:val="00940C70"/>
    <w:pPr>
      <w:spacing w:after="160"/>
    </w:pPr>
    <w:rPr>
      <w:b/>
      <w:sz w:val="22"/>
    </w:rPr>
  </w:style>
  <w:style w:type="paragraph" w:customStyle="1" w:styleId="AmendHeading-DIVISION">
    <w:name w:val="Amend. Heading - DIVISION"/>
    <w:basedOn w:val="Normal"/>
    <w:next w:val="Normal"/>
    <w:rsid w:val="00940C7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240" w:after="120" w:line="240" w:lineRule="auto"/>
      <w:ind w:left="1361"/>
      <w:jc w:val="center"/>
      <w:textAlignment w:val="baseline"/>
    </w:pPr>
    <w:rPr>
      <w:rFonts w:ascii="Times New Roman" w:eastAsia="Times New Roman" w:hAnsi="Times New Roman" w:cs="Times New Roman"/>
      <w:b/>
      <w:szCs w:val="20"/>
    </w:rPr>
  </w:style>
  <w:style w:type="paragraph" w:customStyle="1" w:styleId="AmendDefinition1">
    <w:name w:val="Amend Definition 1"/>
    <w:next w:val="Normal"/>
    <w:rsid w:val="00940C70"/>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2381" w:hanging="510"/>
    </w:pPr>
    <w:rPr>
      <w:rFonts w:ascii="Times New Roman" w:eastAsia="Times New Roman" w:hAnsi="Times New Roman" w:cs="Times New Roman"/>
      <w:sz w:val="24"/>
      <w:szCs w:val="20"/>
    </w:rPr>
  </w:style>
  <w:style w:type="paragraph" w:customStyle="1" w:styleId="AmndSectionNote">
    <w:name w:val="Amnd Section Note"/>
    <w:next w:val="Normal"/>
    <w:link w:val="AmndSectionNoteChar"/>
    <w:rsid w:val="00940C70"/>
    <w:pPr>
      <w:spacing w:before="120" w:after="0" w:line="240" w:lineRule="auto"/>
      <w:ind w:left="1361"/>
    </w:pPr>
    <w:rPr>
      <w:rFonts w:ascii="Times New Roman" w:eastAsia="Times New Roman" w:hAnsi="Times New Roman" w:cs="Times New Roman"/>
      <w:sz w:val="20"/>
      <w:szCs w:val="20"/>
    </w:rPr>
  </w:style>
  <w:style w:type="character" w:customStyle="1" w:styleId="AmndSectionNoteChar">
    <w:name w:val="Amnd Section Note Char"/>
    <w:basedOn w:val="DefaultParagraphFont"/>
    <w:link w:val="AmndSectionNote"/>
    <w:rsid w:val="00940C70"/>
    <w:rPr>
      <w:rFonts w:ascii="Times New Roman" w:eastAsia="Times New Roman" w:hAnsi="Times New Roman" w:cs="Times New Roman"/>
      <w:sz w:val="20"/>
      <w:szCs w:val="20"/>
    </w:rPr>
  </w:style>
  <w:style w:type="paragraph" w:customStyle="1" w:styleId="main3">
    <w:name w:val="main3"/>
    <w:basedOn w:val="Normal"/>
    <w:rsid w:val="00AA7CE0"/>
    <w:pPr>
      <w:spacing w:line="240" w:lineRule="auto"/>
      <w:jc w:val="both"/>
    </w:pPr>
    <w:rPr>
      <w:rFonts w:ascii="Univers" w:eastAsia="Times New Roman" w:hAnsi="Univers" w:cs="Times New Roman"/>
      <w:b/>
      <w:sz w:val="28"/>
      <w:szCs w:val="20"/>
      <w:lang w:eastAsia="en-AU"/>
    </w:rPr>
  </w:style>
  <w:style w:type="paragraph" w:customStyle="1" w:styleId="P1">
    <w:name w:val="P1"/>
    <w:basedOn w:val="Normal"/>
    <w:rsid w:val="00AA7CE0"/>
    <w:pPr>
      <w:tabs>
        <w:tab w:val="left" w:pos="425"/>
      </w:tabs>
      <w:spacing w:line="260" w:lineRule="exact"/>
      <w:ind w:left="1135" w:hanging="284"/>
      <w:jc w:val="both"/>
    </w:pPr>
    <w:rPr>
      <w:rFonts w:ascii="Arial" w:eastAsia="SimSun" w:hAnsi="Arial" w:cs="Times New Roman"/>
      <w:szCs w:val="20"/>
      <w:lang w:eastAsia="en-AU"/>
    </w:rPr>
  </w:style>
  <w:style w:type="paragraph" w:customStyle="1" w:styleId="BodySectionSub">
    <w:name w:val="Body Section (Sub)"/>
    <w:next w:val="Normal"/>
    <w:rsid w:val="006E7726"/>
    <w:pPr>
      <w:overflowPunct w:val="0"/>
      <w:autoSpaceDE w:val="0"/>
      <w:autoSpaceDN w:val="0"/>
      <w:adjustRightInd w:val="0"/>
      <w:spacing w:before="120" w:after="0" w:line="240" w:lineRule="auto"/>
      <w:ind w:left="1361"/>
    </w:pPr>
    <w:rPr>
      <w:rFonts w:ascii="Times New Roman" w:eastAsia="Times New Roman" w:hAnsi="Times New Roman" w:cs="Times New Roman"/>
      <w:sz w:val="24"/>
      <w:szCs w:val="20"/>
    </w:rPr>
  </w:style>
  <w:style w:type="paragraph" w:customStyle="1" w:styleId="DraftHeading1">
    <w:name w:val="Draft Heading 1"/>
    <w:basedOn w:val="Normal"/>
    <w:next w:val="Normal"/>
    <w:rsid w:val="00BC65B9"/>
    <w:pPr>
      <w:overflowPunct w:val="0"/>
      <w:autoSpaceDE w:val="0"/>
      <w:autoSpaceDN w:val="0"/>
      <w:adjustRightInd w:val="0"/>
      <w:spacing w:before="120" w:line="240" w:lineRule="auto"/>
      <w:textAlignment w:val="baseline"/>
    </w:pPr>
    <w:rPr>
      <w:rFonts w:ascii="Times New Roman" w:eastAsia="Times New Roman" w:hAnsi="Times New Roman" w:cs="Times New Roman"/>
      <w:b/>
      <w:szCs w:val="20"/>
    </w:rPr>
  </w:style>
  <w:style w:type="paragraph" w:customStyle="1" w:styleId="DraftHeading2">
    <w:name w:val="Draft Heading 2"/>
    <w:basedOn w:val="Normal"/>
    <w:next w:val="Normal"/>
    <w:rsid w:val="00BC65B9"/>
    <w:pPr>
      <w:tabs>
        <w:tab w:val="left" w:pos="720"/>
      </w:tabs>
      <w:overflowPunct w:val="0"/>
      <w:autoSpaceDE w:val="0"/>
      <w:autoSpaceDN w:val="0"/>
      <w:adjustRightInd w:val="0"/>
      <w:spacing w:before="120" w:line="240" w:lineRule="auto"/>
      <w:textAlignment w:val="baseline"/>
    </w:pPr>
    <w:rPr>
      <w:rFonts w:ascii="Times New Roman" w:eastAsia="Times New Roman" w:hAnsi="Times New Roman" w:cs="Times New Roman"/>
      <w:szCs w:val="20"/>
    </w:rPr>
  </w:style>
  <w:style w:type="paragraph" w:customStyle="1" w:styleId="DraftHeading3">
    <w:name w:val="Draft Heading 3"/>
    <w:basedOn w:val="Normal"/>
    <w:next w:val="Normal"/>
    <w:rsid w:val="00BC65B9"/>
    <w:pPr>
      <w:tabs>
        <w:tab w:val="left" w:pos="720"/>
      </w:tabs>
      <w:overflowPunct w:val="0"/>
      <w:autoSpaceDE w:val="0"/>
      <w:autoSpaceDN w:val="0"/>
      <w:adjustRightInd w:val="0"/>
      <w:spacing w:before="120" w:line="240" w:lineRule="auto"/>
      <w:textAlignment w:val="baseline"/>
    </w:pPr>
    <w:rPr>
      <w:rFonts w:ascii="Times New Roman" w:eastAsia="Times New Roman" w:hAnsi="Times New Roman" w:cs="Times New Roman"/>
      <w:szCs w:val="20"/>
    </w:rPr>
  </w:style>
  <w:style w:type="paragraph" w:customStyle="1" w:styleId="DraftHeading4">
    <w:name w:val="Draft Heading 4"/>
    <w:basedOn w:val="Normal"/>
    <w:next w:val="Normal"/>
    <w:rsid w:val="00BC65B9"/>
    <w:pPr>
      <w:tabs>
        <w:tab w:val="left" w:pos="720"/>
      </w:tabs>
      <w:overflowPunct w:val="0"/>
      <w:autoSpaceDE w:val="0"/>
      <w:autoSpaceDN w:val="0"/>
      <w:adjustRightInd w:val="0"/>
      <w:spacing w:before="120" w:line="240" w:lineRule="auto"/>
      <w:textAlignment w:val="baseline"/>
    </w:pPr>
    <w:rPr>
      <w:rFonts w:ascii="Times New Roman" w:eastAsia="Times New Roman" w:hAnsi="Times New Roman" w:cs="Times New Roman"/>
      <w:szCs w:val="20"/>
    </w:rPr>
  </w:style>
  <w:style w:type="paragraph" w:customStyle="1" w:styleId="DraftSub-ParaNote">
    <w:name w:val="Draft Sub-Para Note"/>
    <w:next w:val="Normal"/>
    <w:link w:val="DraftSub-ParaNoteChar"/>
    <w:rsid w:val="00BC65B9"/>
    <w:pPr>
      <w:spacing w:before="120" w:after="0" w:line="240" w:lineRule="auto"/>
      <w:ind w:left="2381"/>
    </w:pPr>
    <w:rPr>
      <w:rFonts w:ascii="Times New Roman" w:eastAsia="Times New Roman" w:hAnsi="Times New Roman" w:cs="Times New Roman"/>
      <w:sz w:val="20"/>
      <w:szCs w:val="20"/>
    </w:rPr>
  </w:style>
  <w:style w:type="character" w:customStyle="1" w:styleId="DraftSub-ParaNoteChar">
    <w:name w:val="Draft Sub-Para Note Char"/>
    <w:basedOn w:val="DefaultParagraphFont"/>
    <w:link w:val="DraftSub-ParaNote"/>
    <w:rsid w:val="00BC65B9"/>
    <w:rPr>
      <w:rFonts w:ascii="Times New Roman" w:eastAsia="Times New Roman" w:hAnsi="Times New Roman" w:cs="Times New Roman"/>
      <w:sz w:val="20"/>
      <w:szCs w:val="20"/>
    </w:rPr>
  </w:style>
  <w:style w:type="character" w:customStyle="1" w:styleId="DraftParaNoteChar">
    <w:name w:val="Draft Para Note Char"/>
    <w:basedOn w:val="DefaultParagraphFont"/>
    <w:link w:val="DraftParaNote"/>
    <w:locked/>
    <w:rsid w:val="00BC65B9"/>
  </w:style>
  <w:style w:type="paragraph" w:customStyle="1" w:styleId="DraftParaNote">
    <w:name w:val="Draft Para Note"/>
    <w:next w:val="Normal"/>
    <w:link w:val="DraftParaNoteChar"/>
    <w:rsid w:val="00BC65B9"/>
    <w:pPr>
      <w:spacing w:before="120" w:after="0" w:line="240" w:lineRule="auto"/>
      <w:ind w:left="1871"/>
    </w:pPr>
  </w:style>
  <w:style w:type="paragraph" w:customStyle="1" w:styleId="AmendHeading4">
    <w:name w:val="Amend. Heading 4"/>
    <w:basedOn w:val="Normal"/>
    <w:next w:val="Normal"/>
    <w:link w:val="AmendHeading4Char"/>
    <w:rsid w:val="00BC65B9"/>
    <w:pPr>
      <w:tabs>
        <w:tab w:val="left" w:pos="720"/>
      </w:tabs>
      <w:overflowPunct w:val="0"/>
      <w:autoSpaceDE w:val="0"/>
      <w:autoSpaceDN w:val="0"/>
      <w:adjustRightInd w:val="0"/>
      <w:spacing w:before="120" w:line="240" w:lineRule="auto"/>
      <w:textAlignment w:val="baseline"/>
    </w:pPr>
    <w:rPr>
      <w:rFonts w:ascii="Times New Roman" w:eastAsia="Times New Roman" w:hAnsi="Times New Roman" w:cs="Times New Roman"/>
      <w:sz w:val="22"/>
      <w:szCs w:val="20"/>
    </w:rPr>
  </w:style>
  <w:style w:type="character" w:customStyle="1" w:styleId="AmendHeading2Char">
    <w:name w:val="Amend. Heading 2 Char"/>
    <w:basedOn w:val="DefaultParagraphFont"/>
    <w:link w:val="AmendHeading2"/>
    <w:rsid w:val="00BC65B9"/>
  </w:style>
  <w:style w:type="character" w:customStyle="1" w:styleId="AmendHeading3Char">
    <w:name w:val="Amend. Heading 3 Char"/>
    <w:basedOn w:val="DefaultParagraphFont"/>
    <w:link w:val="AmendHeading3"/>
    <w:locked/>
    <w:rsid w:val="00BC65B9"/>
  </w:style>
  <w:style w:type="character" w:customStyle="1" w:styleId="AmendHeading4Char">
    <w:name w:val="Amend. Heading 4 Char"/>
    <w:basedOn w:val="AmendHeading3Char"/>
    <w:link w:val="AmendHeading4"/>
    <w:locked/>
    <w:rsid w:val="00BC65B9"/>
    <w:rPr>
      <w:rFonts w:ascii="Times New Roman" w:eastAsia="Times New Roman" w:hAnsi="Times New Roman" w:cs="Times New Roman"/>
      <w:szCs w:val="20"/>
    </w:rPr>
  </w:style>
  <w:style w:type="paragraph" w:customStyle="1" w:styleId="AmendHeading-PART">
    <w:name w:val="Amend. Heading - PART"/>
    <w:basedOn w:val="Normal"/>
    <w:next w:val="Normal"/>
    <w:rsid w:val="00EC210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240" w:after="120" w:line="240" w:lineRule="auto"/>
      <w:ind w:left="1361"/>
      <w:jc w:val="center"/>
      <w:textAlignment w:val="baseline"/>
    </w:pPr>
    <w:rPr>
      <w:rFonts w:ascii="Times New Roman" w:eastAsia="Times New Roman" w:hAnsi="Times New Roman" w:cs="Times New Roman"/>
      <w:b/>
      <w:caps/>
      <w:sz w:val="22"/>
      <w:szCs w:val="20"/>
    </w:rPr>
  </w:style>
  <w:style w:type="paragraph" w:customStyle="1" w:styleId="AmendDefinition2">
    <w:name w:val="Amend Definition 2"/>
    <w:next w:val="Normal"/>
    <w:rsid w:val="00EC210E"/>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2891" w:hanging="510"/>
    </w:pPr>
    <w:rPr>
      <w:rFonts w:ascii="Times New Roman" w:eastAsia="Times New Roman" w:hAnsi="Times New Roman" w:cs="Times New Roman"/>
      <w:sz w:val="24"/>
      <w:szCs w:val="20"/>
    </w:rPr>
  </w:style>
  <w:style w:type="paragraph" w:customStyle="1" w:styleId="paragraph">
    <w:name w:val="paragraph"/>
    <w:basedOn w:val="Normal"/>
    <w:rsid w:val="00366EED"/>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normaltextrun">
    <w:name w:val="normaltextrun"/>
    <w:basedOn w:val="DefaultParagraphFont"/>
    <w:rsid w:val="00366EED"/>
  </w:style>
  <w:style w:type="character" w:customStyle="1" w:styleId="tabchar">
    <w:name w:val="tabchar"/>
    <w:basedOn w:val="DefaultParagraphFont"/>
    <w:rsid w:val="00366EED"/>
  </w:style>
  <w:style w:type="character" w:customStyle="1" w:styleId="eop">
    <w:name w:val="eop"/>
    <w:basedOn w:val="DefaultParagraphFont"/>
    <w:rsid w:val="00366EED"/>
  </w:style>
  <w:style w:type="character" w:customStyle="1" w:styleId="SnglAmendmentChar">
    <w:name w:val="SnglAmendment Char"/>
    <w:basedOn w:val="DefaultParagraphFont"/>
    <w:link w:val="SnglAmendment"/>
    <w:locked/>
    <w:rsid w:val="00FB432D"/>
    <w:rPr>
      <w:sz w:val="24"/>
    </w:rPr>
  </w:style>
  <w:style w:type="paragraph" w:customStyle="1" w:styleId="SnglAmendment">
    <w:name w:val="SnglAmendment"/>
    <w:next w:val="Normal"/>
    <w:link w:val="SnglAmendmentChar"/>
    <w:rsid w:val="00FB432D"/>
    <w:pPr>
      <w:spacing w:before="240" w:after="0" w:line="240" w:lineRule="auto"/>
      <w:ind w:left="850"/>
    </w:pPr>
    <w:rPr>
      <w:sz w:val="24"/>
    </w:rPr>
  </w:style>
  <w:style w:type="paragraph" w:customStyle="1" w:styleId="NormalBlockIndentL3">
    <w:name w:val="Normal Block Indent L3"/>
    <w:basedOn w:val="NormalBlockIndentL2"/>
    <w:qFormat/>
    <w:rsid w:val="009A76A6"/>
    <w:pPr>
      <w:tabs>
        <w:tab w:val="left" w:pos="425"/>
      </w:tabs>
      <w:spacing w:before="40" w:line="240" w:lineRule="auto"/>
      <w:ind w:left="993" w:firstLine="0"/>
    </w:pPr>
    <w:rPr>
      <w:rFonts w:asciiTheme="minorHAnsi" w:hAnsiTheme="minorHAnsi" w:cstheme="minorHAnsi"/>
      <w:color w:val="FF0000"/>
      <w:lang w:val="en-AU"/>
    </w:rPr>
  </w:style>
  <w:style w:type="paragraph" w:customStyle="1" w:styleId="Penalty">
    <w:name w:val="Penalty"/>
    <w:next w:val="Normal"/>
    <w:rsid w:val="006A3017"/>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after="0" w:line="240" w:lineRule="auto"/>
      <w:ind w:left="2892" w:hanging="1021"/>
      <w:textAlignment w:val="baseline"/>
    </w:pPr>
    <w:rPr>
      <w:rFonts w:ascii="Times New Roman" w:eastAsia="Times New Roman" w:hAnsi="Times New Roman" w:cs="Times New Roman"/>
      <w:sz w:val="24"/>
      <w:szCs w:val="20"/>
    </w:rPr>
  </w:style>
  <w:style w:type="paragraph" w:styleId="TOC6">
    <w:name w:val="toc 6"/>
    <w:next w:val="Normal"/>
    <w:semiHidden/>
    <w:rsid w:val="0049047D"/>
    <w:pPr>
      <w:tabs>
        <w:tab w:val="left" w:pos="1474"/>
        <w:tab w:val="right" w:pos="6124"/>
      </w:tabs>
      <w:overflowPunct w:val="0"/>
      <w:autoSpaceDE w:val="0"/>
      <w:autoSpaceDN w:val="0"/>
      <w:adjustRightInd w:val="0"/>
      <w:spacing w:after="0" w:line="240" w:lineRule="auto"/>
      <w:ind w:left="1360" w:right="284" w:hanging="680"/>
      <w:textAlignment w:val="baseline"/>
    </w:pPr>
    <w:rPr>
      <w:rFonts w:ascii="Times New Roman" w:eastAsia="Times New Roman" w:hAnsi="Times New Roman" w:cs="Times New Roman"/>
      <w:sz w:val="20"/>
      <w:szCs w:val="20"/>
    </w:rPr>
  </w:style>
  <w:style w:type="character" w:customStyle="1" w:styleId="ui-provider">
    <w:name w:val="ui-provider"/>
    <w:basedOn w:val="DefaultParagraphFont"/>
    <w:rsid w:val="00096CE9"/>
  </w:style>
  <w:style w:type="paragraph" w:customStyle="1" w:styleId="Heading-PART">
    <w:name w:val="Heading - PART"/>
    <w:next w:val="Normal"/>
    <w:rsid w:val="00393A7F"/>
    <w:pPr>
      <w:overflowPunct w:val="0"/>
      <w:autoSpaceDE w:val="0"/>
      <w:autoSpaceDN w:val="0"/>
      <w:adjustRightInd w:val="0"/>
      <w:spacing w:before="240" w:after="120" w:line="240" w:lineRule="auto"/>
      <w:ind w:left="1361"/>
      <w:jc w:val="center"/>
    </w:pPr>
    <w:rPr>
      <w:rFonts w:ascii="Times New Roman" w:eastAsia="Times New Roman" w:hAnsi="Times New Roman" w:cs="Times New Roman"/>
      <w:b/>
      <w:caps/>
      <w:szCs w:val="20"/>
    </w:rPr>
  </w:style>
  <w:style w:type="character" w:customStyle="1" w:styleId="AmndParaEgChar">
    <w:name w:val="Amnd Para Eg Char"/>
    <w:basedOn w:val="DefaultParagraphFont"/>
    <w:link w:val="AmndParaEg"/>
    <w:locked/>
    <w:rsid w:val="00393A7F"/>
  </w:style>
  <w:style w:type="paragraph" w:customStyle="1" w:styleId="AmndParaEg">
    <w:name w:val="Amnd Para Eg"/>
    <w:next w:val="Normal"/>
    <w:link w:val="AmndParaEgChar"/>
    <w:rsid w:val="00393A7F"/>
    <w:pPr>
      <w:spacing w:before="120" w:after="0" w:line="240" w:lineRule="auto"/>
      <w:ind w:left="2381"/>
    </w:pPr>
  </w:style>
  <w:style w:type="character" w:customStyle="1" w:styleId="AmndScheduleNoChar">
    <w:name w:val="Amnd Schedule No. Char"/>
    <w:basedOn w:val="DefaultParagraphFont"/>
    <w:link w:val="AmndScheduleNo"/>
    <w:locked/>
    <w:rsid w:val="00A73F44"/>
    <w:rPr>
      <w:b/>
      <w:sz w:val="32"/>
    </w:rPr>
  </w:style>
  <w:style w:type="paragraph" w:customStyle="1" w:styleId="AmndScheduleNo">
    <w:name w:val="Amnd Schedule No."/>
    <w:next w:val="Normal"/>
    <w:link w:val="AmndScheduleNoChar"/>
    <w:rsid w:val="00A73F44"/>
    <w:pPr>
      <w:spacing w:before="240" w:after="0" w:line="240" w:lineRule="auto"/>
      <w:ind w:left="1361"/>
      <w:jc w:val="center"/>
    </w:pPr>
    <w:rPr>
      <w:b/>
      <w:sz w:val="32"/>
    </w:rPr>
  </w:style>
  <w:style w:type="paragraph" w:styleId="NormalWeb">
    <w:name w:val="Normal (Web)"/>
    <w:basedOn w:val="Normal"/>
    <w:uiPriority w:val="99"/>
    <w:semiHidden/>
    <w:unhideWhenUsed/>
    <w:rsid w:val="00E857F1"/>
    <w:pPr>
      <w:spacing w:before="100" w:beforeAutospacing="1" w:after="100" w:afterAutospacing="1" w:line="240" w:lineRule="auto"/>
    </w:pPr>
    <w:rPr>
      <w:rFonts w:ascii="Calibri" w:eastAsiaTheme="minorEastAsia" w:hAnsi="Calibri" w:cs="Calibri"/>
      <w:sz w:val="22"/>
      <w:lang w:eastAsia="zh-CN"/>
    </w:rPr>
  </w:style>
  <w:style w:type="character" w:customStyle="1" w:styleId="AmendHeading1Char">
    <w:name w:val="Amend. Heading 1 Char"/>
    <w:basedOn w:val="DefaultParagraphFont"/>
    <w:link w:val="AmendHeading1"/>
    <w:rsid w:val="00F56595"/>
  </w:style>
  <w:style w:type="paragraph" w:customStyle="1" w:styleId="AmndParaNote">
    <w:name w:val="Amnd Para Note"/>
    <w:next w:val="Normal"/>
    <w:link w:val="AmndParaNoteChar"/>
    <w:rsid w:val="00F56595"/>
    <w:pPr>
      <w:spacing w:before="120" w:after="0" w:line="240" w:lineRule="auto"/>
      <w:ind w:left="2381"/>
    </w:pPr>
    <w:rPr>
      <w:rFonts w:ascii="Times New Roman" w:eastAsia="Times New Roman" w:hAnsi="Times New Roman" w:cs="Times New Roman"/>
      <w:sz w:val="20"/>
      <w:szCs w:val="20"/>
    </w:rPr>
  </w:style>
  <w:style w:type="character" w:customStyle="1" w:styleId="AmndParaNoteChar">
    <w:name w:val="Amnd Para Note Char"/>
    <w:basedOn w:val="DefaultParagraphFont"/>
    <w:link w:val="AmndParaNote"/>
    <w:rsid w:val="00F56595"/>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0101CF"/>
    <w:rPr>
      <w:color w:val="0563C1" w:themeColor="hyperlink"/>
      <w:u w:val="single"/>
    </w:rPr>
  </w:style>
  <w:style w:type="paragraph" w:customStyle="1" w:styleId="AmendHeading5">
    <w:name w:val="Amend. Heading 5"/>
    <w:basedOn w:val="Normal"/>
    <w:next w:val="Normal"/>
    <w:rsid w:val="003E1A10"/>
    <w:pPr>
      <w:tabs>
        <w:tab w:val="left" w:pos="720"/>
      </w:tabs>
      <w:overflowPunct w:val="0"/>
      <w:autoSpaceDE w:val="0"/>
      <w:autoSpaceDN w:val="0"/>
      <w:adjustRightInd w:val="0"/>
      <w:spacing w:before="120" w:line="240" w:lineRule="auto"/>
      <w:textAlignment w:val="baseline"/>
    </w:pPr>
    <w:rPr>
      <w:rFonts w:ascii="Times New Roman" w:eastAsia="Times New Roman" w:hAnsi="Times New Roman" w:cs="Times New Roman"/>
      <w:szCs w:val="20"/>
    </w:rPr>
  </w:style>
  <w:style w:type="paragraph" w:customStyle="1" w:styleId="BodyParagraph">
    <w:name w:val="Body Paragraph"/>
    <w:next w:val="Normal"/>
    <w:rsid w:val="005269B0"/>
    <w:pPr>
      <w:overflowPunct w:val="0"/>
      <w:autoSpaceDE w:val="0"/>
      <w:autoSpaceDN w:val="0"/>
      <w:adjustRightInd w:val="0"/>
      <w:spacing w:before="120" w:after="0" w:line="240" w:lineRule="auto"/>
      <w:ind w:left="1871"/>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78399">
      <w:bodyDiv w:val="1"/>
      <w:marLeft w:val="0"/>
      <w:marRight w:val="0"/>
      <w:marTop w:val="0"/>
      <w:marBottom w:val="0"/>
      <w:divBdr>
        <w:top w:val="none" w:sz="0" w:space="0" w:color="auto"/>
        <w:left w:val="none" w:sz="0" w:space="0" w:color="auto"/>
        <w:bottom w:val="none" w:sz="0" w:space="0" w:color="auto"/>
        <w:right w:val="none" w:sz="0" w:space="0" w:color="auto"/>
      </w:divBdr>
    </w:div>
    <w:div w:id="72045609">
      <w:bodyDiv w:val="1"/>
      <w:marLeft w:val="0"/>
      <w:marRight w:val="0"/>
      <w:marTop w:val="0"/>
      <w:marBottom w:val="0"/>
      <w:divBdr>
        <w:top w:val="none" w:sz="0" w:space="0" w:color="auto"/>
        <w:left w:val="none" w:sz="0" w:space="0" w:color="auto"/>
        <w:bottom w:val="none" w:sz="0" w:space="0" w:color="auto"/>
        <w:right w:val="none" w:sz="0" w:space="0" w:color="auto"/>
      </w:divBdr>
    </w:div>
    <w:div w:id="75833127">
      <w:bodyDiv w:val="1"/>
      <w:marLeft w:val="0"/>
      <w:marRight w:val="0"/>
      <w:marTop w:val="0"/>
      <w:marBottom w:val="0"/>
      <w:divBdr>
        <w:top w:val="none" w:sz="0" w:space="0" w:color="auto"/>
        <w:left w:val="none" w:sz="0" w:space="0" w:color="auto"/>
        <w:bottom w:val="none" w:sz="0" w:space="0" w:color="auto"/>
        <w:right w:val="none" w:sz="0" w:space="0" w:color="auto"/>
      </w:divBdr>
    </w:div>
    <w:div w:id="88545644">
      <w:bodyDiv w:val="1"/>
      <w:marLeft w:val="0"/>
      <w:marRight w:val="0"/>
      <w:marTop w:val="0"/>
      <w:marBottom w:val="0"/>
      <w:divBdr>
        <w:top w:val="none" w:sz="0" w:space="0" w:color="auto"/>
        <w:left w:val="none" w:sz="0" w:space="0" w:color="auto"/>
        <w:bottom w:val="none" w:sz="0" w:space="0" w:color="auto"/>
        <w:right w:val="none" w:sz="0" w:space="0" w:color="auto"/>
      </w:divBdr>
    </w:div>
    <w:div w:id="89089650">
      <w:bodyDiv w:val="1"/>
      <w:marLeft w:val="0"/>
      <w:marRight w:val="0"/>
      <w:marTop w:val="0"/>
      <w:marBottom w:val="0"/>
      <w:divBdr>
        <w:top w:val="none" w:sz="0" w:space="0" w:color="auto"/>
        <w:left w:val="none" w:sz="0" w:space="0" w:color="auto"/>
        <w:bottom w:val="none" w:sz="0" w:space="0" w:color="auto"/>
        <w:right w:val="none" w:sz="0" w:space="0" w:color="auto"/>
      </w:divBdr>
    </w:div>
    <w:div w:id="109783357">
      <w:bodyDiv w:val="1"/>
      <w:marLeft w:val="0"/>
      <w:marRight w:val="0"/>
      <w:marTop w:val="0"/>
      <w:marBottom w:val="0"/>
      <w:divBdr>
        <w:top w:val="none" w:sz="0" w:space="0" w:color="auto"/>
        <w:left w:val="none" w:sz="0" w:space="0" w:color="auto"/>
        <w:bottom w:val="none" w:sz="0" w:space="0" w:color="auto"/>
        <w:right w:val="none" w:sz="0" w:space="0" w:color="auto"/>
      </w:divBdr>
    </w:div>
    <w:div w:id="170877927">
      <w:bodyDiv w:val="1"/>
      <w:marLeft w:val="0"/>
      <w:marRight w:val="0"/>
      <w:marTop w:val="0"/>
      <w:marBottom w:val="0"/>
      <w:divBdr>
        <w:top w:val="none" w:sz="0" w:space="0" w:color="auto"/>
        <w:left w:val="none" w:sz="0" w:space="0" w:color="auto"/>
        <w:bottom w:val="none" w:sz="0" w:space="0" w:color="auto"/>
        <w:right w:val="none" w:sz="0" w:space="0" w:color="auto"/>
      </w:divBdr>
    </w:div>
    <w:div w:id="211578438">
      <w:bodyDiv w:val="1"/>
      <w:marLeft w:val="0"/>
      <w:marRight w:val="0"/>
      <w:marTop w:val="0"/>
      <w:marBottom w:val="0"/>
      <w:divBdr>
        <w:top w:val="none" w:sz="0" w:space="0" w:color="auto"/>
        <w:left w:val="none" w:sz="0" w:space="0" w:color="auto"/>
        <w:bottom w:val="none" w:sz="0" w:space="0" w:color="auto"/>
        <w:right w:val="none" w:sz="0" w:space="0" w:color="auto"/>
      </w:divBdr>
    </w:div>
    <w:div w:id="287130346">
      <w:bodyDiv w:val="1"/>
      <w:marLeft w:val="0"/>
      <w:marRight w:val="0"/>
      <w:marTop w:val="0"/>
      <w:marBottom w:val="0"/>
      <w:divBdr>
        <w:top w:val="none" w:sz="0" w:space="0" w:color="auto"/>
        <w:left w:val="none" w:sz="0" w:space="0" w:color="auto"/>
        <w:bottom w:val="none" w:sz="0" w:space="0" w:color="auto"/>
        <w:right w:val="none" w:sz="0" w:space="0" w:color="auto"/>
      </w:divBdr>
    </w:div>
    <w:div w:id="295726420">
      <w:bodyDiv w:val="1"/>
      <w:marLeft w:val="0"/>
      <w:marRight w:val="0"/>
      <w:marTop w:val="0"/>
      <w:marBottom w:val="0"/>
      <w:divBdr>
        <w:top w:val="none" w:sz="0" w:space="0" w:color="auto"/>
        <w:left w:val="none" w:sz="0" w:space="0" w:color="auto"/>
        <w:bottom w:val="none" w:sz="0" w:space="0" w:color="auto"/>
        <w:right w:val="none" w:sz="0" w:space="0" w:color="auto"/>
      </w:divBdr>
    </w:div>
    <w:div w:id="331952895">
      <w:bodyDiv w:val="1"/>
      <w:marLeft w:val="0"/>
      <w:marRight w:val="0"/>
      <w:marTop w:val="0"/>
      <w:marBottom w:val="0"/>
      <w:divBdr>
        <w:top w:val="none" w:sz="0" w:space="0" w:color="auto"/>
        <w:left w:val="none" w:sz="0" w:space="0" w:color="auto"/>
        <w:bottom w:val="none" w:sz="0" w:space="0" w:color="auto"/>
        <w:right w:val="none" w:sz="0" w:space="0" w:color="auto"/>
      </w:divBdr>
    </w:div>
    <w:div w:id="370082873">
      <w:bodyDiv w:val="1"/>
      <w:marLeft w:val="0"/>
      <w:marRight w:val="0"/>
      <w:marTop w:val="0"/>
      <w:marBottom w:val="0"/>
      <w:divBdr>
        <w:top w:val="none" w:sz="0" w:space="0" w:color="auto"/>
        <w:left w:val="none" w:sz="0" w:space="0" w:color="auto"/>
        <w:bottom w:val="none" w:sz="0" w:space="0" w:color="auto"/>
        <w:right w:val="none" w:sz="0" w:space="0" w:color="auto"/>
      </w:divBdr>
    </w:div>
    <w:div w:id="406877149">
      <w:bodyDiv w:val="1"/>
      <w:marLeft w:val="0"/>
      <w:marRight w:val="0"/>
      <w:marTop w:val="0"/>
      <w:marBottom w:val="0"/>
      <w:divBdr>
        <w:top w:val="none" w:sz="0" w:space="0" w:color="auto"/>
        <w:left w:val="none" w:sz="0" w:space="0" w:color="auto"/>
        <w:bottom w:val="none" w:sz="0" w:space="0" w:color="auto"/>
        <w:right w:val="none" w:sz="0" w:space="0" w:color="auto"/>
      </w:divBdr>
    </w:div>
    <w:div w:id="413354202">
      <w:bodyDiv w:val="1"/>
      <w:marLeft w:val="0"/>
      <w:marRight w:val="0"/>
      <w:marTop w:val="0"/>
      <w:marBottom w:val="0"/>
      <w:divBdr>
        <w:top w:val="none" w:sz="0" w:space="0" w:color="auto"/>
        <w:left w:val="none" w:sz="0" w:space="0" w:color="auto"/>
        <w:bottom w:val="none" w:sz="0" w:space="0" w:color="auto"/>
        <w:right w:val="none" w:sz="0" w:space="0" w:color="auto"/>
      </w:divBdr>
    </w:div>
    <w:div w:id="455105671">
      <w:bodyDiv w:val="1"/>
      <w:marLeft w:val="0"/>
      <w:marRight w:val="0"/>
      <w:marTop w:val="0"/>
      <w:marBottom w:val="0"/>
      <w:divBdr>
        <w:top w:val="none" w:sz="0" w:space="0" w:color="auto"/>
        <w:left w:val="none" w:sz="0" w:space="0" w:color="auto"/>
        <w:bottom w:val="none" w:sz="0" w:space="0" w:color="auto"/>
        <w:right w:val="none" w:sz="0" w:space="0" w:color="auto"/>
      </w:divBdr>
    </w:div>
    <w:div w:id="473106391">
      <w:bodyDiv w:val="1"/>
      <w:marLeft w:val="0"/>
      <w:marRight w:val="0"/>
      <w:marTop w:val="0"/>
      <w:marBottom w:val="0"/>
      <w:divBdr>
        <w:top w:val="none" w:sz="0" w:space="0" w:color="auto"/>
        <w:left w:val="none" w:sz="0" w:space="0" w:color="auto"/>
        <w:bottom w:val="none" w:sz="0" w:space="0" w:color="auto"/>
        <w:right w:val="none" w:sz="0" w:space="0" w:color="auto"/>
      </w:divBdr>
    </w:div>
    <w:div w:id="474613387">
      <w:bodyDiv w:val="1"/>
      <w:marLeft w:val="0"/>
      <w:marRight w:val="0"/>
      <w:marTop w:val="0"/>
      <w:marBottom w:val="0"/>
      <w:divBdr>
        <w:top w:val="none" w:sz="0" w:space="0" w:color="auto"/>
        <w:left w:val="none" w:sz="0" w:space="0" w:color="auto"/>
        <w:bottom w:val="none" w:sz="0" w:space="0" w:color="auto"/>
        <w:right w:val="none" w:sz="0" w:space="0" w:color="auto"/>
      </w:divBdr>
    </w:div>
    <w:div w:id="483278564">
      <w:bodyDiv w:val="1"/>
      <w:marLeft w:val="0"/>
      <w:marRight w:val="0"/>
      <w:marTop w:val="0"/>
      <w:marBottom w:val="0"/>
      <w:divBdr>
        <w:top w:val="none" w:sz="0" w:space="0" w:color="auto"/>
        <w:left w:val="none" w:sz="0" w:space="0" w:color="auto"/>
        <w:bottom w:val="none" w:sz="0" w:space="0" w:color="auto"/>
        <w:right w:val="none" w:sz="0" w:space="0" w:color="auto"/>
      </w:divBdr>
    </w:div>
    <w:div w:id="487597329">
      <w:bodyDiv w:val="1"/>
      <w:marLeft w:val="0"/>
      <w:marRight w:val="0"/>
      <w:marTop w:val="0"/>
      <w:marBottom w:val="0"/>
      <w:divBdr>
        <w:top w:val="none" w:sz="0" w:space="0" w:color="auto"/>
        <w:left w:val="none" w:sz="0" w:space="0" w:color="auto"/>
        <w:bottom w:val="none" w:sz="0" w:space="0" w:color="auto"/>
        <w:right w:val="none" w:sz="0" w:space="0" w:color="auto"/>
      </w:divBdr>
    </w:div>
    <w:div w:id="497618055">
      <w:bodyDiv w:val="1"/>
      <w:marLeft w:val="0"/>
      <w:marRight w:val="0"/>
      <w:marTop w:val="0"/>
      <w:marBottom w:val="0"/>
      <w:divBdr>
        <w:top w:val="none" w:sz="0" w:space="0" w:color="auto"/>
        <w:left w:val="none" w:sz="0" w:space="0" w:color="auto"/>
        <w:bottom w:val="none" w:sz="0" w:space="0" w:color="auto"/>
        <w:right w:val="none" w:sz="0" w:space="0" w:color="auto"/>
      </w:divBdr>
    </w:div>
    <w:div w:id="561982526">
      <w:bodyDiv w:val="1"/>
      <w:marLeft w:val="0"/>
      <w:marRight w:val="0"/>
      <w:marTop w:val="0"/>
      <w:marBottom w:val="0"/>
      <w:divBdr>
        <w:top w:val="none" w:sz="0" w:space="0" w:color="auto"/>
        <w:left w:val="none" w:sz="0" w:space="0" w:color="auto"/>
        <w:bottom w:val="none" w:sz="0" w:space="0" w:color="auto"/>
        <w:right w:val="none" w:sz="0" w:space="0" w:color="auto"/>
      </w:divBdr>
    </w:div>
    <w:div w:id="564880475">
      <w:bodyDiv w:val="1"/>
      <w:marLeft w:val="0"/>
      <w:marRight w:val="0"/>
      <w:marTop w:val="0"/>
      <w:marBottom w:val="0"/>
      <w:divBdr>
        <w:top w:val="none" w:sz="0" w:space="0" w:color="auto"/>
        <w:left w:val="none" w:sz="0" w:space="0" w:color="auto"/>
        <w:bottom w:val="none" w:sz="0" w:space="0" w:color="auto"/>
        <w:right w:val="none" w:sz="0" w:space="0" w:color="auto"/>
      </w:divBdr>
    </w:div>
    <w:div w:id="572279291">
      <w:bodyDiv w:val="1"/>
      <w:marLeft w:val="0"/>
      <w:marRight w:val="0"/>
      <w:marTop w:val="0"/>
      <w:marBottom w:val="0"/>
      <w:divBdr>
        <w:top w:val="none" w:sz="0" w:space="0" w:color="auto"/>
        <w:left w:val="none" w:sz="0" w:space="0" w:color="auto"/>
        <w:bottom w:val="none" w:sz="0" w:space="0" w:color="auto"/>
        <w:right w:val="none" w:sz="0" w:space="0" w:color="auto"/>
      </w:divBdr>
    </w:div>
    <w:div w:id="574167434">
      <w:bodyDiv w:val="1"/>
      <w:marLeft w:val="0"/>
      <w:marRight w:val="0"/>
      <w:marTop w:val="0"/>
      <w:marBottom w:val="0"/>
      <w:divBdr>
        <w:top w:val="none" w:sz="0" w:space="0" w:color="auto"/>
        <w:left w:val="none" w:sz="0" w:space="0" w:color="auto"/>
        <w:bottom w:val="none" w:sz="0" w:space="0" w:color="auto"/>
        <w:right w:val="none" w:sz="0" w:space="0" w:color="auto"/>
      </w:divBdr>
    </w:div>
    <w:div w:id="602686254">
      <w:bodyDiv w:val="1"/>
      <w:marLeft w:val="0"/>
      <w:marRight w:val="0"/>
      <w:marTop w:val="0"/>
      <w:marBottom w:val="0"/>
      <w:divBdr>
        <w:top w:val="none" w:sz="0" w:space="0" w:color="auto"/>
        <w:left w:val="none" w:sz="0" w:space="0" w:color="auto"/>
        <w:bottom w:val="none" w:sz="0" w:space="0" w:color="auto"/>
        <w:right w:val="none" w:sz="0" w:space="0" w:color="auto"/>
      </w:divBdr>
    </w:div>
    <w:div w:id="615259993">
      <w:bodyDiv w:val="1"/>
      <w:marLeft w:val="0"/>
      <w:marRight w:val="0"/>
      <w:marTop w:val="0"/>
      <w:marBottom w:val="0"/>
      <w:divBdr>
        <w:top w:val="none" w:sz="0" w:space="0" w:color="auto"/>
        <w:left w:val="none" w:sz="0" w:space="0" w:color="auto"/>
        <w:bottom w:val="none" w:sz="0" w:space="0" w:color="auto"/>
        <w:right w:val="none" w:sz="0" w:space="0" w:color="auto"/>
      </w:divBdr>
    </w:div>
    <w:div w:id="667632027">
      <w:bodyDiv w:val="1"/>
      <w:marLeft w:val="0"/>
      <w:marRight w:val="0"/>
      <w:marTop w:val="0"/>
      <w:marBottom w:val="0"/>
      <w:divBdr>
        <w:top w:val="none" w:sz="0" w:space="0" w:color="auto"/>
        <w:left w:val="none" w:sz="0" w:space="0" w:color="auto"/>
        <w:bottom w:val="none" w:sz="0" w:space="0" w:color="auto"/>
        <w:right w:val="none" w:sz="0" w:space="0" w:color="auto"/>
      </w:divBdr>
    </w:div>
    <w:div w:id="715355715">
      <w:bodyDiv w:val="1"/>
      <w:marLeft w:val="0"/>
      <w:marRight w:val="0"/>
      <w:marTop w:val="0"/>
      <w:marBottom w:val="0"/>
      <w:divBdr>
        <w:top w:val="none" w:sz="0" w:space="0" w:color="auto"/>
        <w:left w:val="none" w:sz="0" w:space="0" w:color="auto"/>
        <w:bottom w:val="none" w:sz="0" w:space="0" w:color="auto"/>
        <w:right w:val="none" w:sz="0" w:space="0" w:color="auto"/>
      </w:divBdr>
    </w:div>
    <w:div w:id="722411871">
      <w:bodyDiv w:val="1"/>
      <w:marLeft w:val="0"/>
      <w:marRight w:val="0"/>
      <w:marTop w:val="0"/>
      <w:marBottom w:val="0"/>
      <w:divBdr>
        <w:top w:val="none" w:sz="0" w:space="0" w:color="auto"/>
        <w:left w:val="none" w:sz="0" w:space="0" w:color="auto"/>
        <w:bottom w:val="none" w:sz="0" w:space="0" w:color="auto"/>
        <w:right w:val="none" w:sz="0" w:space="0" w:color="auto"/>
      </w:divBdr>
    </w:div>
    <w:div w:id="724598304">
      <w:bodyDiv w:val="1"/>
      <w:marLeft w:val="0"/>
      <w:marRight w:val="0"/>
      <w:marTop w:val="0"/>
      <w:marBottom w:val="0"/>
      <w:divBdr>
        <w:top w:val="none" w:sz="0" w:space="0" w:color="auto"/>
        <w:left w:val="none" w:sz="0" w:space="0" w:color="auto"/>
        <w:bottom w:val="none" w:sz="0" w:space="0" w:color="auto"/>
        <w:right w:val="none" w:sz="0" w:space="0" w:color="auto"/>
      </w:divBdr>
    </w:div>
    <w:div w:id="743457076">
      <w:bodyDiv w:val="1"/>
      <w:marLeft w:val="0"/>
      <w:marRight w:val="0"/>
      <w:marTop w:val="0"/>
      <w:marBottom w:val="0"/>
      <w:divBdr>
        <w:top w:val="none" w:sz="0" w:space="0" w:color="auto"/>
        <w:left w:val="none" w:sz="0" w:space="0" w:color="auto"/>
        <w:bottom w:val="none" w:sz="0" w:space="0" w:color="auto"/>
        <w:right w:val="none" w:sz="0" w:space="0" w:color="auto"/>
      </w:divBdr>
    </w:div>
    <w:div w:id="757484627">
      <w:bodyDiv w:val="1"/>
      <w:marLeft w:val="0"/>
      <w:marRight w:val="0"/>
      <w:marTop w:val="0"/>
      <w:marBottom w:val="0"/>
      <w:divBdr>
        <w:top w:val="none" w:sz="0" w:space="0" w:color="auto"/>
        <w:left w:val="none" w:sz="0" w:space="0" w:color="auto"/>
        <w:bottom w:val="none" w:sz="0" w:space="0" w:color="auto"/>
        <w:right w:val="none" w:sz="0" w:space="0" w:color="auto"/>
      </w:divBdr>
    </w:div>
    <w:div w:id="805780789">
      <w:bodyDiv w:val="1"/>
      <w:marLeft w:val="0"/>
      <w:marRight w:val="0"/>
      <w:marTop w:val="0"/>
      <w:marBottom w:val="0"/>
      <w:divBdr>
        <w:top w:val="none" w:sz="0" w:space="0" w:color="auto"/>
        <w:left w:val="none" w:sz="0" w:space="0" w:color="auto"/>
        <w:bottom w:val="none" w:sz="0" w:space="0" w:color="auto"/>
        <w:right w:val="none" w:sz="0" w:space="0" w:color="auto"/>
      </w:divBdr>
    </w:div>
    <w:div w:id="807937411">
      <w:bodyDiv w:val="1"/>
      <w:marLeft w:val="0"/>
      <w:marRight w:val="0"/>
      <w:marTop w:val="0"/>
      <w:marBottom w:val="0"/>
      <w:divBdr>
        <w:top w:val="none" w:sz="0" w:space="0" w:color="auto"/>
        <w:left w:val="none" w:sz="0" w:space="0" w:color="auto"/>
        <w:bottom w:val="none" w:sz="0" w:space="0" w:color="auto"/>
        <w:right w:val="none" w:sz="0" w:space="0" w:color="auto"/>
      </w:divBdr>
    </w:div>
    <w:div w:id="820124019">
      <w:bodyDiv w:val="1"/>
      <w:marLeft w:val="0"/>
      <w:marRight w:val="0"/>
      <w:marTop w:val="0"/>
      <w:marBottom w:val="0"/>
      <w:divBdr>
        <w:top w:val="none" w:sz="0" w:space="0" w:color="auto"/>
        <w:left w:val="none" w:sz="0" w:space="0" w:color="auto"/>
        <w:bottom w:val="none" w:sz="0" w:space="0" w:color="auto"/>
        <w:right w:val="none" w:sz="0" w:space="0" w:color="auto"/>
      </w:divBdr>
    </w:div>
    <w:div w:id="820850566">
      <w:bodyDiv w:val="1"/>
      <w:marLeft w:val="0"/>
      <w:marRight w:val="0"/>
      <w:marTop w:val="0"/>
      <w:marBottom w:val="0"/>
      <w:divBdr>
        <w:top w:val="none" w:sz="0" w:space="0" w:color="auto"/>
        <w:left w:val="none" w:sz="0" w:space="0" w:color="auto"/>
        <w:bottom w:val="none" w:sz="0" w:space="0" w:color="auto"/>
        <w:right w:val="none" w:sz="0" w:space="0" w:color="auto"/>
      </w:divBdr>
    </w:div>
    <w:div w:id="826289147">
      <w:bodyDiv w:val="1"/>
      <w:marLeft w:val="0"/>
      <w:marRight w:val="0"/>
      <w:marTop w:val="0"/>
      <w:marBottom w:val="0"/>
      <w:divBdr>
        <w:top w:val="none" w:sz="0" w:space="0" w:color="auto"/>
        <w:left w:val="none" w:sz="0" w:space="0" w:color="auto"/>
        <w:bottom w:val="none" w:sz="0" w:space="0" w:color="auto"/>
        <w:right w:val="none" w:sz="0" w:space="0" w:color="auto"/>
      </w:divBdr>
    </w:div>
    <w:div w:id="850098461">
      <w:bodyDiv w:val="1"/>
      <w:marLeft w:val="0"/>
      <w:marRight w:val="0"/>
      <w:marTop w:val="0"/>
      <w:marBottom w:val="0"/>
      <w:divBdr>
        <w:top w:val="none" w:sz="0" w:space="0" w:color="auto"/>
        <w:left w:val="none" w:sz="0" w:space="0" w:color="auto"/>
        <w:bottom w:val="none" w:sz="0" w:space="0" w:color="auto"/>
        <w:right w:val="none" w:sz="0" w:space="0" w:color="auto"/>
      </w:divBdr>
    </w:div>
    <w:div w:id="930313022">
      <w:bodyDiv w:val="1"/>
      <w:marLeft w:val="0"/>
      <w:marRight w:val="0"/>
      <w:marTop w:val="0"/>
      <w:marBottom w:val="0"/>
      <w:divBdr>
        <w:top w:val="none" w:sz="0" w:space="0" w:color="auto"/>
        <w:left w:val="none" w:sz="0" w:space="0" w:color="auto"/>
        <w:bottom w:val="none" w:sz="0" w:space="0" w:color="auto"/>
        <w:right w:val="none" w:sz="0" w:space="0" w:color="auto"/>
      </w:divBdr>
    </w:div>
    <w:div w:id="973409353">
      <w:bodyDiv w:val="1"/>
      <w:marLeft w:val="0"/>
      <w:marRight w:val="0"/>
      <w:marTop w:val="0"/>
      <w:marBottom w:val="0"/>
      <w:divBdr>
        <w:top w:val="none" w:sz="0" w:space="0" w:color="auto"/>
        <w:left w:val="none" w:sz="0" w:space="0" w:color="auto"/>
        <w:bottom w:val="none" w:sz="0" w:space="0" w:color="auto"/>
        <w:right w:val="none" w:sz="0" w:space="0" w:color="auto"/>
      </w:divBdr>
    </w:div>
    <w:div w:id="985402658">
      <w:bodyDiv w:val="1"/>
      <w:marLeft w:val="0"/>
      <w:marRight w:val="0"/>
      <w:marTop w:val="0"/>
      <w:marBottom w:val="0"/>
      <w:divBdr>
        <w:top w:val="none" w:sz="0" w:space="0" w:color="auto"/>
        <w:left w:val="none" w:sz="0" w:space="0" w:color="auto"/>
        <w:bottom w:val="none" w:sz="0" w:space="0" w:color="auto"/>
        <w:right w:val="none" w:sz="0" w:space="0" w:color="auto"/>
      </w:divBdr>
    </w:div>
    <w:div w:id="1034696665">
      <w:bodyDiv w:val="1"/>
      <w:marLeft w:val="0"/>
      <w:marRight w:val="0"/>
      <w:marTop w:val="0"/>
      <w:marBottom w:val="0"/>
      <w:divBdr>
        <w:top w:val="none" w:sz="0" w:space="0" w:color="auto"/>
        <w:left w:val="none" w:sz="0" w:space="0" w:color="auto"/>
        <w:bottom w:val="none" w:sz="0" w:space="0" w:color="auto"/>
        <w:right w:val="none" w:sz="0" w:space="0" w:color="auto"/>
      </w:divBdr>
    </w:div>
    <w:div w:id="1069304341">
      <w:bodyDiv w:val="1"/>
      <w:marLeft w:val="0"/>
      <w:marRight w:val="0"/>
      <w:marTop w:val="0"/>
      <w:marBottom w:val="0"/>
      <w:divBdr>
        <w:top w:val="none" w:sz="0" w:space="0" w:color="auto"/>
        <w:left w:val="none" w:sz="0" w:space="0" w:color="auto"/>
        <w:bottom w:val="none" w:sz="0" w:space="0" w:color="auto"/>
        <w:right w:val="none" w:sz="0" w:space="0" w:color="auto"/>
      </w:divBdr>
    </w:div>
    <w:div w:id="1074282117">
      <w:bodyDiv w:val="1"/>
      <w:marLeft w:val="0"/>
      <w:marRight w:val="0"/>
      <w:marTop w:val="0"/>
      <w:marBottom w:val="0"/>
      <w:divBdr>
        <w:top w:val="none" w:sz="0" w:space="0" w:color="auto"/>
        <w:left w:val="none" w:sz="0" w:space="0" w:color="auto"/>
        <w:bottom w:val="none" w:sz="0" w:space="0" w:color="auto"/>
        <w:right w:val="none" w:sz="0" w:space="0" w:color="auto"/>
      </w:divBdr>
    </w:div>
    <w:div w:id="1094131568">
      <w:bodyDiv w:val="1"/>
      <w:marLeft w:val="0"/>
      <w:marRight w:val="0"/>
      <w:marTop w:val="0"/>
      <w:marBottom w:val="0"/>
      <w:divBdr>
        <w:top w:val="none" w:sz="0" w:space="0" w:color="auto"/>
        <w:left w:val="none" w:sz="0" w:space="0" w:color="auto"/>
        <w:bottom w:val="none" w:sz="0" w:space="0" w:color="auto"/>
        <w:right w:val="none" w:sz="0" w:space="0" w:color="auto"/>
      </w:divBdr>
    </w:div>
    <w:div w:id="1149201429">
      <w:bodyDiv w:val="1"/>
      <w:marLeft w:val="0"/>
      <w:marRight w:val="0"/>
      <w:marTop w:val="0"/>
      <w:marBottom w:val="0"/>
      <w:divBdr>
        <w:top w:val="none" w:sz="0" w:space="0" w:color="auto"/>
        <w:left w:val="none" w:sz="0" w:space="0" w:color="auto"/>
        <w:bottom w:val="none" w:sz="0" w:space="0" w:color="auto"/>
        <w:right w:val="none" w:sz="0" w:space="0" w:color="auto"/>
      </w:divBdr>
    </w:div>
    <w:div w:id="1159419699">
      <w:bodyDiv w:val="1"/>
      <w:marLeft w:val="0"/>
      <w:marRight w:val="0"/>
      <w:marTop w:val="0"/>
      <w:marBottom w:val="0"/>
      <w:divBdr>
        <w:top w:val="none" w:sz="0" w:space="0" w:color="auto"/>
        <w:left w:val="none" w:sz="0" w:space="0" w:color="auto"/>
        <w:bottom w:val="none" w:sz="0" w:space="0" w:color="auto"/>
        <w:right w:val="none" w:sz="0" w:space="0" w:color="auto"/>
      </w:divBdr>
    </w:div>
    <w:div w:id="1171217164">
      <w:bodyDiv w:val="1"/>
      <w:marLeft w:val="0"/>
      <w:marRight w:val="0"/>
      <w:marTop w:val="0"/>
      <w:marBottom w:val="0"/>
      <w:divBdr>
        <w:top w:val="none" w:sz="0" w:space="0" w:color="auto"/>
        <w:left w:val="none" w:sz="0" w:space="0" w:color="auto"/>
        <w:bottom w:val="none" w:sz="0" w:space="0" w:color="auto"/>
        <w:right w:val="none" w:sz="0" w:space="0" w:color="auto"/>
      </w:divBdr>
    </w:div>
    <w:div w:id="1229614785">
      <w:bodyDiv w:val="1"/>
      <w:marLeft w:val="0"/>
      <w:marRight w:val="0"/>
      <w:marTop w:val="0"/>
      <w:marBottom w:val="0"/>
      <w:divBdr>
        <w:top w:val="none" w:sz="0" w:space="0" w:color="auto"/>
        <w:left w:val="none" w:sz="0" w:space="0" w:color="auto"/>
        <w:bottom w:val="none" w:sz="0" w:space="0" w:color="auto"/>
        <w:right w:val="none" w:sz="0" w:space="0" w:color="auto"/>
      </w:divBdr>
    </w:div>
    <w:div w:id="1240212368">
      <w:bodyDiv w:val="1"/>
      <w:marLeft w:val="0"/>
      <w:marRight w:val="0"/>
      <w:marTop w:val="0"/>
      <w:marBottom w:val="0"/>
      <w:divBdr>
        <w:top w:val="none" w:sz="0" w:space="0" w:color="auto"/>
        <w:left w:val="none" w:sz="0" w:space="0" w:color="auto"/>
        <w:bottom w:val="none" w:sz="0" w:space="0" w:color="auto"/>
        <w:right w:val="none" w:sz="0" w:space="0" w:color="auto"/>
      </w:divBdr>
    </w:div>
    <w:div w:id="1336229438">
      <w:bodyDiv w:val="1"/>
      <w:marLeft w:val="0"/>
      <w:marRight w:val="0"/>
      <w:marTop w:val="0"/>
      <w:marBottom w:val="0"/>
      <w:divBdr>
        <w:top w:val="none" w:sz="0" w:space="0" w:color="auto"/>
        <w:left w:val="none" w:sz="0" w:space="0" w:color="auto"/>
        <w:bottom w:val="none" w:sz="0" w:space="0" w:color="auto"/>
        <w:right w:val="none" w:sz="0" w:space="0" w:color="auto"/>
      </w:divBdr>
    </w:div>
    <w:div w:id="1416628055">
      <w:bodyDiv w:val="1"/>
      <w:marLeft w:val="0"/>
      <w:marRight w:val="0"/>
      <w:marTop w:val="0"/>
      <w:marBottom w:val="0"/>
      <w:divBdr>
        <w:top w:val="none" w:sz="0" w:space="0" w:color="auto"/>
        <w:left w:val="none" w:sz="0" w:space="0" w:color="auto"/>
        <w:bottom w:val="none" w:sz="0" w:space="0" w:color="auto"/>
        <w:right w:val="none" w:sz="0" w:space="0" w:color="auto"/>
      </w:divBdr>
    </w:div>
    <w:div w:id="1443300526">
      <w:bodyDiv w:val="1"/>
      <w:marLeft w:val="0"/>
      <w:marRight w:val="0"/>
      <w:marTop w:val="0"/>
      <w:marBottom w:val="0"/>
      <w:divBdr>
        <w:top w:val="none" w:sz="0" w:space="0" w:color="auto"/>
        <w:left w:val="none" w:sz="0" w:space="0" w:color="auto"/>
        <w:bottom w:val="none" w:sz="0" w:space="0" w:color="auto"/>
        <w:right w:val="none" w:sz="0" w:space="0" w:color="auto"/>
      </w:divBdr>
    </w:div>
    <w:div w:id="1452944407">
      <w:bodyDiv w:val="1"/>
      <w:marLeft w:val="0"/>
      <w:marRight w:val="0"/>
      <w:marTop w:val="0"/>
      <w:marBottom w:val="0"/>
      <w:divBdr>
        <w:top w:val="none" w:sz="0" w:space="0" w:color="auto"/>
        <w:left w:val="none" w:sz="0" w:space="0" w:color="auto"/>
        <w:bottom w:val="none" w:sz="0" w:space="0" w:color="auto"/>
        <w:right w:val="none" w:sz="0" w:space="0" w:color="auto"/>
      </w:divBdr>
    </w:div>
    <w:div w:id="1457216501">
      <w:bodyDiv w:val="1"/>
      <w:marLeft w:val="0"/>
      <w:marRight w:val="0"/>
      <w:marTop w:val="0"/>
      <w:marBottom w:val="0"/>
      <w:divBdr>
        <w:top w:val="none" w:sz="0" w:space="0" w:color="auto"/>
        <w:left w:val="none" w:sz="0" w:space="0" w:color="auto"/>
        <w:bottom w:val="none" w:sz="0" w:space="0" w:color="auto"/>
        <w:right w:val="none" w:sz="0" w:space="0" w:color="auto"/>
      </w:divBdr>
    </w:div>
    <w:div w:id="1473671894">
      <w:bodyDiv w:val="1"/>
      <w:marLeft w:val="0"/>
      <w:marRight w:val="0"/>
      <w:marTop w:val="0"/>
      <w:marBottom w:val="0"/>
      <w:divBdr>
        <w:top w:val="none" w:sz="0" w:space="0" w:color="auto"/>
        <w:left w:val="none" w:sz="0" w:space="0" w:color="auto"/>
        <w:bottom w:val="none" w:sz="0" w:space="0" w:color="auto"/>
        <w:right w:val="none" w:sz="0" w:space="0" w:color="auto"/>
      </w:divBdr>
    </w:div>
    <w:div w:id="1501776225">
      <w:bodyDiv w:val="1"/>
      <w:marLeft w:val="0"/>
      <w:marRight w:val="0"/>
      <w:marTop w:val="0"/>
      <w:marBottom w:val="0"/>
      <w:divBdr>
        <w:top w:val="none" w:sz="0" w:space="0" w:color="auto"/>
        <w:left w:val="none" w:sz="0" w:space="0" w:color="auto"/>
        <w:bottom w:val="none" w:sz="0" w:space="0" w:color="auto"/>
        <w:right w:val="none" w:sz="0" w:space="0" w:color="auto"/>
      </w:divBdr>
    </w:div>
    <w:div w:id="1504776999">
      <w:bodyDiv w:val="1"/>
      <w:marLeft w:val="0"/>
      <w:marRight w:val="0"/>
      <w:marTop w:val="0"/>
      <w:marBottom w:val="0"/>
      <w:divBdr>
        <w:top w:val="none" w:sz="0" w:space="0" w:color="auto"/>
        <w:left w:val="none" w:sz="0" w:space="0" w:color="auto"/>
        <w:bottom w:val="none" w:sz="0" w:space="0" w:color="auto"/>
        <w:right w:val="none" w:sz="0" w:space="0" w:color="auto"/>
      </w:divBdr>
    </w:div>
    <w:div w:id="1507089290">
      <w:bodyDiv w:val="1"/>
      <w:marLeft w:val="0"/>
      <w:marRight w:val="0"/>
      <w:marTop w:val="0"/>
      <w:marBottom w:val="0"/>
      <w:divBdr>
        <w:top w:val="none" w:sz="0" w:space="0" w:color="auto"/>
        <w:left w:val="none" w:sz="0" w:space="0" w:color="auto"/>
        <w:bottom w:val="none" w:sz="0" w:space="0" w:color="auto"/>
        <w:right w:val="none" w:sz="0" w:space="0" w:color="auto"/>
      </w:divBdr>
    </w:div>
    <w:div w:id="1534340036">
      <w:bodyDiv w:val="1"/>
      <w:marLeft w:val="0"/>
      <w:marRight w:val="0"/>
      <w:marTop w:val="0"/>
      <w:marBottom w:val="0"/>
      <w:divBdr>
        <w:top w:val="none" w:sz="0" w:space="0" w:color="auto"/>
        <w:left w:val="none" w:sz="0" w:space="0" w:color="auto"/>
        <w:bottom w:val="none" w:sz="0" w:space="0" w:color="auto"/>
        <w:right w:val="none" w:sz="0" w:space="0" w:color="auto"/>
      </w:divBdr>
    </w:div>
    <w:div w:id="1570069970">
      <w:bodyDiv w:val="1"/>
      <w:marLeft w:val="0"/>
      <w:marRight w:val="0"/>
      <w:marTop w:val="0"/>
      <w:marBottom w:val="0"/>
      <w:divBdr>
        <w:top w:val="none" w:sz="0" w:space="0" w:color="auto"/>
        <w:left w:val="none" w:sz="0" w:space="0" w:color="auto"/>
        <w:bottom w:val="none" w:sz="0" w:space="0" w:color="auto"/>
        <w:right w:val="none" w:sz="0" w:space="0" w:color="auto"/>
      </w:divBdr>
    </w:div>
    <w:div w:id="1599095984">
      <w:bodyDiv w:val="1"/>
      <w:marLeft w:val="0"/>
      <w:marRight w:val="0"/>
      <w:marTop w:val="0"/>
      <w:marBottom w:val="0"/>
      <w:divBdr>
        <w:top w:val="none" w:sz="0" w:space="0" w:color="auto"/>
        <w:left w:val="none" w:sz="0" w:space="0" w:color="auto"/>
        <w:bottom w:val="none" w:sz="0" w:space="0" w:color="auto"/>
        <w:right w:val="none" w:sz="0" w:space="0" w:color="auto"/>
      </w:divBdr>
    </w:div>
    <w:div w:id="1600527232">
      <w:bodyDiv w:val="1"/>
      <w:marLeft w:val="0"/>
      <w:marRight w:val="0"/>
      <w:marTop w:val="0"/>
      <w:marBottom w:val="0"/>
      <w:divBdr>
        <w:top w:val="none" w:sz="0" w:space="0" w:color="auto"/>
        <w:left w:val="none" w:sz="0" w:space="0" w:color="auto"/>
        <w:bottom w:val="none" w:sz="0" w:space="0" w:color="auto"/>
        <w:right w:val="none" w:sz="0" w:space="0" w:color="auto"/>
      </w:divBdr>
    </w:div>
    <w:div w:id="1609659576">
      <w:bodyDiv w:val="1"/>
      <w:marLeft w:val="0"/>
      <w:marRight w:val="0"/>
      <w:marTop w:val="0"/>
      <w:marBottom w:val="0"/>
      <w:divBdr>
        <w:top w:val="none" w:sz="0" w:space="0" w:color="auto"/>
        <w:left w:val="none" w:sz="0" w:space="0" w:color="auto"/>
        <w:bottom w:val="none" w:sz="0" w:space="0" w:color="auto"/>
        <w:right w:val="none" w:sz="0" w:space="0" w:color="auto"/>
      </w:divBdr>
    </w:div>
    <w:div w:id="1648195839">
      <w:bodyDiv w:val="1"/>
      <w:marLeft w:val="0"/>
      <w:marRight w:val="0"/>
      <w:marTop w:val="0"/>
      <w:marBottom w:val="0"/>
      <w:divBdr>
        <w:top w:val="none" w:sz="0" w:space="0" w:color="auto"/>
        <w:left w:val="none" w:sz="0" w:space="0" w:color="auto"/>
        <w:bottom w:val="none" w:sz="0" w:space="0" w:color="auto"/>
        <w:right w:val="none" w:sz="0" w:space="0" w:color="auto"/>
      </w:divBdr>
    </w:div>
    <w:div w:id="1700816525">
      <w:bodyDiv w:val="1"/>
      <w:marLeft w:val="0"/>
      <w:marRight w:val="0"/>
      <w:marTop w:val="0"/>
      <w:marBottom w:val="0"/>
      <w:divBdr>
        <w:top w:val="none" w:sz="0" w:space="0" w:color="auto"/>
        <w:left w:val="none" w:sz="0" w:space="0" w:color="auto"/>
        <w:bottom w:val="none" w:sz="0" w:space="0" w:color="auto"/>
        <w:right w:val="none" w:sz="0" w:space="0" w:color="auto"/>
      </w:divBdr>
    </w:div>
    <w:div w:id="1714963053">
      <w:bodyDiv w:val="1"/>
      <w:marLeft w:val="0"/>
      <w:marRight w:val="0"/>
      <w:marTop w:val="0"/>
      <w:marBottom w:val="0"/>
      <w:divBdr>
        <w:top w:val="none" w:sz="0" w:space="0" w:color="auto"/>
        <w:left w:val="none" w:sz="0" w:space="0" w:color="auto"/>
        <w:bottom w:val="none" w:sz="0" w:space="0" w:color="auto"/>
        <w:right w:val="none" w:sz="0" w:space="0" w:color="auto"/>
      </w:divBdr>
    </w:div>
    <w:div w:id="1731536443">
      <w:bodyDiv w:val="1"/>
      <w:marLeft w:val="0"/>
      <w:marRight w:val="0"/>
      <w:marTop w:val="0"/>
      <w:marBottom w:val="0"/>
      <w:divBdr>
        <w:top w:val="none" w:sz="0" w:space="0" w:color="auto"/>
        <w:left w:val="none" w:sz="0" w:space="0" w:color="auto"/>
        <w:bottom w:val="none" w:sz="0" w:space="0" w:color="auto"/>
        <w:right w:val="none" w:sz="0" w:space="0" w:color="auto"/>
      </w:divBdr>
    </w:div>
    <w:div w:id="1741905219">
      <w:bodyDiv w:val="1"/>
      <w:marLeft w:val="0"/>
      <w:marRight w:val="0"/>
      <w:marTop w:val="0"/>
      <w:marBottom w:val="0"/>
      <w:divBdr>
        <w:top w:val="none" w:sz="0" w:space="0" w:color="auto"/>
        <w:left w:val="none" w:sz="0" w:space="0" w:color="auto"/>
        <w:bottom w:val="none" w:sz="0" w:space="0" w:color="auto"/>
        <w:right w:val="none" w:sz="0" w:space="0" w:color="auto"/>
      </w:divBdr>
    </w:div>
    <w:div w:id="1760371634">
      <w:bodyDiv w:val="1"/>
      <w:marLeft w:val="0"/>
      <w:marRight w:val="0"/>
      <w:marTop w:val="0"/>
      <w:marBottom w:val="0"/>
      <w:divBdr>
        <w:top w:val="none" w:sz="0" w:space="0" w:color="auto"/>
        <w:left w:val="none" w:sz="0" w:space="0" w:color="auto"/>
        <w:bottom w:val="none" w:sz="0" w:space="0" w:color="auto"/>
        <w:right w:val="none" w:sz="0" w:space="0" w:color="auto"/>
      </w:divBdr>
    </w:div>
    <w:div w:id="1778213058">
      <w:bodyDiv w:val="1"/>
      <w:marLeft w:val="0"/>
      <w:marRight w:val="0"/>
      <w:marTop w:val="0"/>
      <w:marBottom w:val="0"/>
      <w:divBdr>
        <w:top w:val="none" w:sz="0" w:space="0" w:color="auto"/>
        <w:left w:val="none" w:sz="0" w:space="0" w:color="auto"/>
        <w:bottom w:val="none" w:sz="0" w:space="0" w:color="auto"/>
        <w:right w:val="none" w:sz="0" w:space="0" w:color="auto"/>
      </w:divBdr>
    </w:div>
    <w:div w:id="1835339288">
      <w:bodyDiv w:val="1"/>
      <w:marLeft w:val="0"/>
      <w:marRight w:val="0"/>
      <w:marTop w:val="0"/>
      <w:marBottom w:val="0"/>
      <w:divBdr>
        <w:top w:val="none" w:sz="0" w:space="0" w:color="auto"/>
        <w:left w:val="none" w:sz="0" w:space="0" w:color="auto"/>
        <w:bottom w:val="none" w:sz="0" w:space="0" w:color="auto"/>
        <w:right w:val="none" w:sz="0" w:space="0" w:color="auto"/>
      </w:divBdr>
    </w:div>
    <w:div w:id="1856532511">
      <w:bodyDiv w:val="1"/>
      <w:marLeft w:val="0"/>
      <w:marRight w:val="0"/>
      <w:marTop w:val="0"/>
      <w:marBottom w:val="0"/>
      <w:divBdr>
        <w:top w:val="none" w:sz="0" w:space="0" w:color="auto"/>
        <w:left w:val="none" w:sz="0" w:space="0" w:color="auto"/>
        <w:bottom w:val="none" w:sz="0" w:space="0" w:color="auto"/>
        <w:right w:val="none" w:sz="0" w:space="0" w:color="auto"/>
      </w:divBdr>
    </w:div>
    <w:div w:id="1871529653">
      <w:bodyDiv w:val="1"/>
      <w:marLeft w:val="0"/>
      <w:marRight w:val="0"/>
      <w:marTop w:val="0"/>
      <w:marBottom w:val="0"/>
      <w:divBdr>
        <w:top w:val="none" w:sz="0" w:space="0" w:color="auto"/>
        <w:left w:val="none" w:sz="0" w:space="0" w:color="auto"/>
        <w:bottom w:val="none" w:sz="0" w:space="0" w:color="auto"/>
        <w:right w:val="none" w:sz="0" w:space="0" w:color="auto"/>
      </w:divBdr>
    </w:div>
    <w:div w:id="1893037102">
      <w:bodyDiv w:val="1"/>
      <w:marLeft w:val="0"/>
      <w:marRight w:val="0"/>
      <w:marTop w:val="0"/>
      <w:marBottom w:val="0"/>
      <w:divBdr>
        <w:top w:val="none" w:sz="0" w:space="0" w:color="auto"/>
        <w:left w:val="none" w:sz="0" w:space="0" w:color="auto"/>
        <w:bottom w:val="none" w:sz="0" w:space="0" w:color="auto"/>
        <w:right w:val="none" w:sz="0" w:space="0" w:color="auto"/>
      </w:divBdr>
    </w:div>
    <w:div w:id="1938634729">
      <w:bodyDiv w:val="1"/>
      <w:marLeft w:val="0"/>
      <w:marRight w:val="0"/>
      <w:marTop w:val="0"/>
      <w:marBottom w:val="0"/>
      <w:divBdr>
        <w:top w:val="none" w:sz="0" w:space="0" w:color="auto"/>
        <w:left w:val="none" w:sz="0" w:space="0" w:color="auto"/>
        <w:bottom w:val="none" w:sz="0" w:space="0" w:color="auto"/>
        <w:right w:val="none" w:sz="0" w:space="0" w:color="auto"/>
      </w:divBdr>
    </w:div>
    <w:div w:id="1970743414">
      <w:bodyDiv w:val="1"/>
      <w:marLeft w:val="0"/>
      <w:marRight w:val="0"/>
      <w:marTop w:val="0"/>
      <w:marBottom w:val="0"/>
      <w:divBdr>
        <w:top w:val="none" w:sz="0" w:space="0" w:color="auto"/>
        <w:left w:val="none" w:sz="0" w:space="0" w:color="auto"/>
        <w:bottom w:val="none" w:sz="0" w:space="0" w:color="auto"/>
        <w:right w:val="none" w:sz="0" w:space="0" w:color="auto"/>
      </w:divBdr>
    </w:div>
    <w:div w:id="2041973060">
      <w:bodyDiv w:val="1"/>
      <w:marLeft w:val="0"/>
      <w:marRight w:val="0"/>
      <w:marTop w:val="0"/>
      <w:marBottom w:val="0"/>
      <w:divBdr>
        <w:top w:val="none" w:sz="0" w:space="0" w:color="auto"/>
        <w:left w:val="none" w:sz="0" w:space="0" w:color="auto"/>
        <w:bottom w:val="none" w:sz="0" w:space="0" w:color="auto"/>
        <w:right w:val="none" w:sz="0" w:space="0" w:color="auto"/>
      </w:divBdr>
    </w:div>
    <w:div w:id="2062972419">
      <w:bodyDiv w:val="1"/>
      <w:marLeft w:val="0"/>
      <w:marRight w:val="0"/>
      <w:marTop w:val="0"/>
      <w:marBottom w:val="0"/>
      <w:divBdr>
        <w:top w:val="none" w:sz="0" w:space="0" w:color="auto"/>
        <w:left w:val="none" w:sz="0" w:space="0" w:color="auto"/>
        <w:bottom w:val="none" w:sz="0" w:space="0" w:color="auto"/>
        <w:right w:val="none" w:sz="0" w:space="0" w:color="auto"/>
      </w:divBdr>
    </w:div>
    <w:div w:id="2064057258">
      <w:bodyDiv w:val="1"/>
      <w:marLeft w:val="0"/>
      <w:marRight w:val="0"/>
      <w:marTop w:val="0"/>
      <w:marBottom w:val="0"/>
      <w:divBdr>
        <w:top w:val="none" w:sz="0" w:space="0" w:color="auto"/>
        <w:left w:val="none" w:sz="0" w:space="0" w:color="auto"/>
        <w:bottom w:val="none" w:sz="0" w:space="0" w:color="auto"/>
        <w:right w:val="none" w:sz="0" w:space="0" w:color="auto"/>
      </w:divBdr>
    </w:div>
    <w:div w:id="2075929523">
      <w:bodyDiv w:val="1"/>
      <w:marLeft w:val="0"/>
      <w:marRight w:val="0"/>
      <w:marTop w:val="0"/>
      <w:marBottom w:val="0"/>
      <w:divBdr>
        <w:top w:val="none" w:sz="0" w:space="0" w:color="auto"/>
        <w:left w:val="none" w:sz="0" w:space="0" w:color="auto"/>
        <w:bottom w:val="none" w:sz="0" w:space="0" w:color="auto"/>
        <w:right w:val="none" w:sz="0" w:space="0" w:color="auto"/>
      </w:divBdr>
    </w:div>
    <w:div w:id="2078937944">
      <w:bodyDiv w:val="1"/>
      <w:marLeft w:val="0"/>
      <w:marRight w:val="0"/>
      <w:marTop w:val="0"/>
      <w:marBottom w:val="0"/>
      <w:divBdr>
        <w:top w:val="none" w:sz="0" w:space="0" w:color="auto"/>
        <w:left w:val="none" w:sz="0" w:space="0" w:color="auto"/>
        <w:bottom w:val="none" w:sz="0" w:space="0" w:color="auto"/>
        <w:right w:val="none" w:sz="0" w:space="0" w:color="auto"/>
      </w:divBdr>
    </w:div>
    <w:div w:id="2094277914">
      <w:bodyDiv w:val="1"/>
      <w:marLeft w:val="0"/>
      <w:marRight w:val="0"/>
      <w:marTop w:val="0"/>
      <w:marBottom w:val="0"/>
      <w:divBdr>
        <w:top w:val="none" w:sz="0" w:space="0" w:color="auto"/>
        <w:left w:val="none" w:sz="0" w:space="0" w:color="auto"/>
        <w:bottom w:val="none" w:sz="0" w:space="0" w:color="auto"/>
        <w:right w:val="none" w:sz="0" w:space="0" w:color="auto"/>
      </w:divBdr>
    </w:div>
    <w:div w:id="2106610466">
      <w:bodyDiv w:val="1"/>
      <w:marLeft w:val="0"/>
      <w:marRight w:val="0"/>
      <w:marTop w:val="0"/>
      <w:marBottom w:val="0"/>
      <w:divBdr>
        <w:top w:val="none" w:sz="0" w:space="0" w:color="auto"/>
        <w:left w:val="none" w:sz="0" w:space="0" w:color="auto"/>
        <w:bottom w:val="none" w:sz="0" w:space="0" w:color="auto"/>
        <w:right w:val="none" w:sz="0" w:space="0" w:color="auto"/>
      </w:divBdr>
    </w:div>
    <w:div w:id="2114594300">
      <w:bodyDiv w:val="1"/>
      <w:marLeft w:val="0"/>
      <w:marRight w:val="0"/>
      <w:marTop w:val="0"/>
      <w:marBottom w:val="0"/>
      <w:divBdr>
        <w:top w:val="none" w:sz="0" w:space="0" w:color="auto"/>
        <w:left w:val="none" w:sz="0" w:space="0" w:color="auto"/>
        <w:bottom w:val="none" w:sz="0" w:space="0" w:color="auto"/>
        <w:right w:val="none" w:sz="0" w:space="0" w:color="auto"/>
      </w:divBdr>
    </w:div>
    <w:div w:id="212199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customXml" Target="../customXml/item6.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House Paper Document" ma:contentTypeID="0x010100BAC701AF8179D349B33B827BBDFE368E00EADE8D57B1903E458D7606F69BCB4FC4" ma:contentTypeVersion="8" ma:contentTypeDescription="Create a new document." ma:contentTypeScope="" ma:versionID="b14ffc0bd7051007a9b232f1fc057714">
  <xsd:schema xmlns:xsd="http://www.w3.org/2001/XMLSchema" xmlns:xs="http://www.w3.org/2001/XMLSchema" xmlns:p="http://schemas.microsoft.com/office/2006/metadata/properties" xmlns:ns2="46c61757-ad04-49d5-a16a-4020ae46aeb3" xmlns:ns3="4aff3807-f7c4-42b4-a771-c8ccaba70a28" targetNamespace="http://schemas.microsoft.com/office/2006/metadata/properties" ma:root="true" ma:fieldsID="20d8818fe13991ad38fb8ec9ff414813" ns2:_="" ns3:_="">
    <xsd:import namespace="46c61757-ad04-49d5-a16a-4020ae46aeb3"/>
    <xsd:import namespace="4aff3807-f7c4-42b4-a771-c8ccaba70a28"/>
    <xsd:element name="properties">
      <xsd:complexType>
        <xsd:sequence>
          <xsd:element name="documentManagement">
            <xsd:complexType>
              <xsd:all>
                <xsd:element ref="ns2:Business_x005f_x0020_Identifier" minOccurs="0"/>
                <xsd:element ref="ns3:HansardParliamentTaxHTField0" minOccurs="0"/>
                <xsd:element ref="ns2:TaxCatchAll" minOccurs="0"/>
                <xsd:element ref="ns2:TaxCatchAllLabel" minOccurs="0"/>
                <xsd:element ref="ns2:PublishStatus" minOccurs="0"/>
                <xsd:element ref="ns2:e38776dc5a514065a1bc40134e8517c4" minOccurs="0"/>
                <xsd:element ref="ns2:House_x0020_Paper_x0020_Date" minOccurs="0"/>
                <xsd:element ref="ns2:Number" minOccurs="0"/>
                <xsd:element ref="ns2:Number_x005f_x0020_Qualifier" minOccurs="0"/>
                <xsd:element ref="ns2:House_x005f_x0020_Paper_x005f_x0020_Title" minOccurs="0"/>
                <xsd:element ref="ns2:Prorogued" minOccurs="0"/>
                <xsd:element ref="ns2:m3eeb9610e9c4640880ac1fecc69d01a" minOccurs="0"/>
                <xsd:element ref="ns2:DocumentKe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61757-ad04-49d5-a16a-4020ae46aeb3" elementFormDefault="qualified">
    <xsd:import namespace="http://schemas.microsoft.com/office/2006/documentManagement/types"/>
    <xsd:import namespace="http://schemas.microsoft.com/office/infopath/2007/PartnerControls"/>
    <xsd:element name="Business_x005f_x0020_Identifier" ma:index="8" nillable="true" ma:displayName="Business Identifier" ma:indexed="true" ma:internalName="Business_x0020_Identifier" ma:readOnly="false">
      <xsd:simpleType>
        <xsd:restriction base="dms:Text"/>
      </xsd:simpleType>
    </xsd:element>
    <xsd:element name="TaxCatchAll" ma:index="10" nillable="true" ma:displayName="Taxonomy Catch All Column" ma:hidden="true" ma:list="{f2d4bce0-475b-4a9c-8581-7c2790f9bcf9}" ma:internalName="TaxCatchAll" ma:showField="CatchAllData" ma:web="4aff3807-f7c4-42b4-a771-c8ccaba70a2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2d4bce0-475b-4a9c-8581-7c2790f9bcf9}" ma:internalName="TaxCatchAllLabel" ma:readOnly="true" ma:showField="CatchAllDataLabel" ma:web="4aff3807-f7c4-42b4-a771-c8ccaba70a28">
      <xsd:complexType>
        <xsd:complexContent>
          <xsd:extension base="dms:MultiChoiceLookup">
            <xsd:sequence>
              <xsd:element name="Value" type="dms:Lookup" maxOccurs="unbounded" minOccurs="0" nillable="true"/>
            </xsd:sequence>
          </xsd:extension>
        </xsd:complexContent>
      </xsd:complexType>
    </xsd:element>
    <xsd:element name="PublishStatus" ma:index="13" nillable="true" ma:displayName="Publish Status" ma:indexed="true" ma:internalName="PublishStatus">
      <xsd:simpleType>
        <xsd:restriction base="dms:Choice">
          <xsd:enumeration value="Draft"/>
          <xsd:enumeration value="Published"/>
        </xsd:restriction>
      </xsd:simpleType>
    </xsd:element>
    <xsd:element name="e38776dc5a514065a1bc40134e8517c4" ma:index="14" nillable="true" ma:taxonomy="true" ma:internalName="e38776dc5a514065a1bc40134e8517c4" ma:taxonomyFieldName="Parliament_x0020_Document_x0020_Type" ma:displayName="Parliament Document Type" ma:indexed="true" ma:fieldId="{e38776dc-5a51-4065-a1bc-40134e8517c4}" ma:sspId="64323c1c-cbf1-4b15-a593-91e189a21d22" ma:termSetId="ebc1e5f9-a367-4d10-9ad6-46c02018fae6" ma:anchorId="00000000-0000-0000-0000-000000000000" ma:open="false" ma:isKeyword="false">
      <xsd:complexType>
        <xsd:sequence>
          <xsd:element ref="pc:Terms" minOccurs="0" maxOccurs="1"/>
        </xsd:sequence>
      </xsd:complexType>
    </xsd:element>
    <xsd:element name="House_x0020_Paper_x0020_Date" ma:index="16" nillable="true" ma:displayName="House Paper Date" ma:format="DateOnly" ma:internalName="House_x0020_Paper_x0020_Date">
      <xsd:simpleType>
        <xsd:restriction base="dms:DateTime"/>
      </xsd:simpleType>
    </xsd:element>
    <xsd:element name="Number" ma:index="17" nillable="true" ma:displayName="Number" ma:internalName="Number">
      <xsd:simpleType>
        <xsd:restriction base="dms:Text"/>
      </xsd:simpleType>
    </xsd:element>
    <xsd:element name="Number_x005f_x0020_Qualifier" ma:index="18" nillable="true" ma:displayName="Number Qualifier" ma:internalName="Number_x0020_Qualifier">
      <xsd:simpleType>
        <xsd:restriction base="dms:Text"/>
      </xsd:simpleType>
    </xsd:element>
    <xsd:element name="House_x005f_x0020_Paper_x005f_x0020_Title" ma:index="19" nillable="true" ma:displayName="House Paper Title" ma:internalName="House_x0020_Paper_x0020_Title">
      <xsd:simpleType>
        <xsd:restriction base="dms:Text"/>
      </xsd:simpleType>
    </xsd:element>
    <xsd:element name="Prorogued" ma:index="20" nillable="true" ma:displayName="Prorogued" ma:internalName="Prorogued">
      <xsd:simpleType>
        <xsd:restriction base="dms:Text"/>
      </xsd:simpleType>
    </xsd:element>
    <xsd:element name="m3eeb9610e9c4640880ac1fecc69d01a" ma:index="21" nillable="true" ma:taxonomy="true" ma:internalName="m3eeb9610e9c4640880ac1fecc69d01a" ma:taxonomyFieldName="House" ma:displayName="House" ma:fieldId="{63eeb961-0e9c-4640-880a-c1fecc69d01a}" ma:sspId="64323c1c-cbf1-4b15-a593-91e189a21d22" ma:termSetId="57944e1a-04b1-4712-99d3-3d76444853ba" ma:anchorId="00000000-0000-0000-0000-000000000000" ma:open="false" ma:isKeyword="false">
      <xsd:complexType>
        <xsd:sequence>
          <xsd:element ref="pc:Terms" minOccurs="0" maxOccurs="1"/>
        </xsd:sequence>
      </xsd:complexType>
    </xsd:element>
    <xsd:element name="DocumentKey" ma:index="23" nillable="true" ma:displayName="Document Key" ma:internalName="DocumentKey">
      <xsd:simpleType>
        <xsd:restriction base="dms:Choice">
          <xsd:enumeration value="thumbnail"/>
          <xsd:enumeration value="photo"/>
          <xsd:enumeration value="attachment"/>
          <xsd:enumeration value="inaugural-speech"/>
          <xsd:enumeration value="digests"/>
          <xsd:enumeration value="minute-extracts"/>
          <xsd:enumeration value="introductory-document"/>
          <xsd:enumeration value="resolution-document"/>
          <xsd:enumeration value="terms-of-reference"/>
          <xsd:enumeration value="submissions"/>
          <xsd:enumeration value="transcripts"/>
          <xsd:enumeration value="schedule"/>
          <xsd:enumeration value="witness-transcripts"/>
          <xsd:enumeration value="reports-and-gov-responses"/>
          <xsd:enumeration value="other-documents"/>
          <xsd:enumeration value="attachments"/>
          <xsd:enumeration value="proof"/>
          <xsd:enumeration value="revised"/>
          <xsd:enumeration value="corrected"/>
          <xsd:enumeration value="question"/>
          <xsd:enumeration value="answer"/>
          <xsd:enumeration value="tabled-document"/>
          <xsd:enumeration value="not-tabled-document-la"/>
          <xsd:enumeration value="not-tabled-document-lc"/>
          <xsd:enumeration value="not-tabled-document-dispute"/>
          <xsd:enumeration value="petition-response"/>
        </xsd:restriction>
      </xsd:simpleType>
    </xsd:element>
  </xsd:schema>
  <xsd:schema xmlns:xsd="http://www.w3.org/2001/XMLSchema" xmlns:xs="http://www.w3.org/2001/XMLSchema" xmlns:dms="http://schemas.microsoft.com/office/2006/documentManagement/types" xmlns:pc="http://schemas.microsoft.com/office/infopath/2007/PartnerControls" targetNamespace="4aff3807-f7c4-42b4-a771-c8ccaba70a28" elementFormDefault="qualified">
    <xsd:import namespace="http://schemas.microsoft.com/office/2006/documentManagement/types"/>
    <xsd:import namespace="http://schemas.microsoft.com/office/infopath/2007/PartnerControls"/>
    <xsd:element name="HansardParliamentTaxHTField0" ma:index="9" nillable="true" ma:taxonomy="true" ma:internalName="HansardParliamentTaxHTField0" ma:taxonomyFieldName="Hansard_x0020_Parliament" ma:displayName="Parliament" ma:indexed="true" ma:default="" ma:fieldId="{69ff2f37-2950-4630-9a77-9951f213e5c5}" ma:sspId="64323c1c-cbf1-4b15-a593-91e189a21d22" ma:termSetId="a98e589d-0734-4a6f-9fa9-389a3c75d4bc"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4323c1c-cbf1-4b15-a593-91e189a21d22" ContentTypeId="0x010100BAC701AF8179D349B33B827BBDFE368E"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ouse_x005f_x0020_Paper_x005f_x0020_Title xmlns="46c61757-ad04-49d5-a16a-4020ae46aeb3">Minutes of the Proceedings Nos. 59, 60 and 61</House_x005f_x0020_Paper_x005f_x0020_Title>
    <Business_x005f_x0020_Identifier xmlns="46c61757-ad04-49d5-a16a-4020ae46aeb3">6421</Business_x005f_x0020_Identifier>
    <House_x0020_Paper_x0020_Date xmlns="46c61757-ad04-49d5-a16a-4020ae46aeb3">2024-03-19T00:00:00+00:00</House_x0020_Paper_x0020_Date>
    <Number xmlns="46c61757-ad04-49d5-a16a-4020ae46aeb3" xsi:nil="true"/>
    <PublishStatus xmlns="46c61757-ad04-49d5-a16a-4020ae46aeb3">published</PublishStatus>
    <e38776dc5a514065a1bc40134e8517c4 xmlns="46c61757-ad04-49d5-a16a-4020ae46aeb3">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581ed0eb-3fee-472e-9505-2a27ab7d37b0</TermId>
        </TermInfo>
      </Terms>
    </e38776dc5a514065a1bc40134e8517c4>
    <Prorogued xmlns="46c61757-ad04-49d5-a16a-4020ae46aeb3">False</Prorogued>
    <m3eeb9610e9c4640880ac1fecc69d01a xmlns="46c61757-ad04-49d5-a16a-4020ae46aeb3">
      <Terms xmlns="http://schemas.microsoft.com/office/infopath/2007/PartnerControls">
        <TermInfo xmlns="http://schemas.microsoft.com/office/infopath/2007/PartnerControls">
          <TermName xmlns="http://schemas.microsoft.com/office/infopath/2007/PartnerControls">Legislative Council</TermName>
          <TermId xmlns="http://schemas.microsoft.com/office/infopath/2007/PartnerControls">6c85d7f4-b2da-4436-92e1-7df20d4cb55e</TermId>
        </TermInfo>
      </Terms>
    </m3eeb9610e9c4640880ac1fecc69d01a>
    <Number_x005f_x0020_Qualifier xmlns="46c61757-ad04-49d5-a16a-4020ae46aeb3" xsi:nil="true"/>
    <TaxCatchAll xmlns="46c61757-ad04-49d5-a16a-4020ae46aeb3">
      <Value>2</Value>
      <Value>22</Value>
      <Value>14</Value>
    </TaxCatchAll>
    <DocumentKey xmlns="46c61757-ad04-49d5-a16a-4020ae46aeb3">document</DocumentKey>
    <HansardParliamentTaxHTField0 xmlns="4aff3807-f7c4-42b4-a771-c8ccaba70a28">
      <Terms xmlns="http://schemas.microsoft.com/office/infopath/2007/PartnerControls">
        <TermInfo xmlns="http://schemas.microsoft.com/office/infopath/2007/PartnerControls">
          <TermName xmlns="http://schemas.microsoft.com/office/infopath/2007/PartnerControls">Sixtieth Parliament, First Session (60-1)</TermName>
          <TermId xmlns="http://schemas.microsoft.com/office/infopath/2007/PartnerControls">9e7d0fe1-81c0-454f-a5af-246af734b18f</TermId>
        </TermInfo>
      </Terms>
    </HansardParliamentTaxHTField0>
    <_dlc_DocId xmlns="4aff3807-f7c4-42b4-a771-c8ccaba70a28">EH4CS3Z4Y6Z2-1204633594-18593</_dlc_DocId>
    <_dlc_DocIdUrl xmlns="4aff3807-f7c4-42b4-a771-c8ccaba70a28">
      <Url>https://pims-docs.parliament.vic.gov.au/hpdocs/_layouts/15/DocIdRedir.aspx?ID=EH4CS3Z4Y6Z2-1204633594-18593</Url>
      <Description>EH4CS3Z4Y6Z2-1204633594-18593</Description>
    </_dlc_DocIdUrl>
  </documentManagement>
</p:properties>
</file>

<file path=customXml/itemProps1.xml><?xml version="1.0" encoding="utf-8"?>
<ds:datastoreItem xmlns:ds="http://schemas.openxmlformats.org/officeDocument/2006/customXml" ds:itemID="{D9E585C8-642A-4D18-A774-10DC3699D20B}">
  <ds:schemaRefs>
    <ds:schemaRef ds:uri="http://schemas.openxmlformats.org/officeDocument/2006/bibliography"/>
  </ds:schemaRefs>
</ds:datastoreItem>
</file>

<file path=customXml/itemProps2.xml><?xml version="1.0" encoding="utf-8"?>
<ds:datastoreItem xmlns:ds="http://schemas.openxmlformats.org/officeDocument/2006/customXml" ds:itemID="{FB2A172E-1602-4DB7-A308-6AA0A8783AA8}"/>
</file>

<file path=customXml/itemProps3.xml><?xml version="1.0" encoding="utf-8"?>
<ds:datastoreItem xmlns:ds="http://schemas.openxmlformats.org/officeDocument/2006/customXml" ds:itemID="{7E48A957-7F53-4DCF-8E2C-F7A96DA525B9}"/>
</file>

<file path=customXml/itemProps4.xml><?xml version="1.0" encoding="utf-8"?>
<ds:datastoreItem xmlns:ds="http://schemas.openxmlformats.org/officeDocument/2006/customXml" ds:itemID="{AC348C7C-37F0-4C6C-BE5F-1D9A95BB63C6}"/>
</file>

<file path=customXml/itemProps5.xml><?xml version="1.0" encoding="utf-8"?>
<ds:datastoreItem xmlns:ds="http://schemas.openxmlformats.org/officeDocument/2006/customXml" ds:itemID="{B5EF8EF2-EC80-41F8-AB28-280D74ED413A}"/>
</file>

<file path=customXml/itemProps6.xml><?xml version="1.0" encoding="utf-8"?>
<ds:datastoreItem xmlns:ds="http://schemas.openxmlformats.org/officeDocument/2006/customXml" ds:itemID="{2D413370-CED7-4DD8-9BED-8C8FE30953B1}"/>
</file>

<file path=docProps/app.xml><?xml version="1.0" encoding="utf-8"?>
<Properties xmlns="http://schemas.openxmlformats.org/officeDocument/2006/extended-properties" xmlns:vt="http://schemas.openxmlformats.org/officeDocument/2006/docPropsVTypes">
  <Template>Normal.dotm</Template>
  <TotalTime>587</TotalTime>
  <Pages>24</Pages>
  <Words>7951</Words>
  <Characters>45321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Proceedings Nos. 59, 60 and 61</dc:title>
  <dc:subject/>
  <dc:creator>Annemarie Burt</dc:creator>
  <cp:keywords/>
  <dc:description/>
  <cp:lastModifiedBy>Annemarie Burt</cp:lastModifiedBy>
  <cp:revision>16</cp:revision>
  <cp:lastPrinted>2024-03-28T03:56:00Z</cp:lastPrinted>
  <dcterms:created xsi:type="dcterms:W3CDTF">2024-03-21T23:19:00Z</dcterms:created>
  <dcterms:modified xsi:type="dcterms:W3CDTF">2025-01-29T00:14:00Z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0x010100BAC701AF8179D349B33B827BBDFE368E00EADE8D57B1903E458D7606F69BCB4FC4</vt:lpwstr>
  </property>
  <property fmtid="{D5CDD505-2E9C-101B-9397-08002B2CF9AE}" pid="3" name="Hansard Parliament">
    <vt:lpwstr>22;#Sixtieth Parliament, First Session (60-1)|9e7d0fe1-81c0-454f-a5af-246af734b18f</vt:lpwstr>
  </property>
  <property fmtid="{D5CDD505-2E9C-101B-9397-08002B2CF9AE}" pid="4" name="House">
    <vt:lpwstr>2;#Legislative Council|6c85d7f4-b2da-4436-92e1-7df20d4cb55e</vt:lpwstr>
  </property>
  <property fmtid="{D5CDD505-2E9C-101B-9397-08002B2CF9AE}" pid="5" name="Parliament Document Type">
    <vt:lpwstr>14;#Minutes|581ed0eb-3fee-472e-9505-2a27ab7d37b0</vt:lpwstr>
  </property>
  <property fmtid="{D5CDD505-2E9C-101B-9397-08002B2CF9AE}" pid="6" name="_dlc_DocIdItemGuid">
    <vt:lpwstr>aaa6cf20-a7fd-485d-8df3-c6b9b60a006f</vt:lpwstr>
  </property>
</Properties>
</file>